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A8" w:rsidRPr="00A14E95" w:rsidRDefault="00E70FA8" w:rsidP="00E70FA8">
      <w:pPr>
        <w:jc w:val="center"/>
        <w:rPr>
          <w:rFonts w:ascii="Times New Roman" w:hAnsi="Times New Roman" w:cs="Times New Roman"/>
        </w:rPr>
      </w:pPr>
      <w:bookmarkStart w:id="0" w:name="_GoBack"/>
      <w:bookmarkEnd w:id="0"/>
    </w:p>
    <w:p w:rsidR="00E70FA8" w:rsidRPr="00A14E95" w:rsidRDefault="00A17A30" w:rsidP="00E70FA8">
      <w:pPr>
        <w:rPr>
          <w:rFonts w:ascii="Times New Roman" w:hAnsi="Times New Roman" w:cs="Times New Roman"/>
        </w:rPr>
      </w:pPr>
      <w:r w:rsidRPr="00A14E95">
        <w:rPr>
          <w:rFonts w:ascii="Times New Roman" w:hAnsi="Times New Roman" w:cs="Times New Roman"/>
          <w:b/>
          <w:noProof/>
        </w:rPr>
        <w:drawing>
          <wp:anchor distT="0" distB="0" distL="114300" distR="114300" simplePos="0" relativeHeight="251658240" behindDoc="0" locked="0" layoutInCell="1" allowOverlap="1" wp14:anchorId="1D34E32F" wp14:editId="10FC3255">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rsidR="00E70FA8" w:rsidRPr="00A14E95" w:rsidRDefault="00E70FA8" w:rsidP="00E70FA8">
      <w:pPr>
        <w:rPr>
          <w:rFonts w:ascii="Times New Roman" w:hAnsi="Times New Roman" w:cs="Times New Roman"/>
        </w:rPr>
      </w:pPr>
    </w:p>
    <w:p w:rsidR="00E70FA8" w:rsidRPr="00A14E95" w:rsidRDefault="00E70FA8" w:rsidP="00E70FA8">
      <w:pPr>
        <w:rPr>
          <w:rFonts w:ascii="Times New Roman" w:hAnsi="Times New Roman" w:cs="Times New Roman"/>
        </w:rPr>
      </w:pPr>
    </w:p>
    <w:p w:rsidR="00E70FA8" w:rsidRPr="00A14E95" w:rsidRDefault="00E70FA8" w:rsidP="00E70FA8">
      <w:pPr>
        <w:rPr>
          <w:rFonts w:ascii="Times New Roman" w:hAnsi="Times New Roman" w:cs="Times New Roman"/>
        </w:rPr>
      </w:pPr>
    </w:p>
    <w:p w:rsidR="00E70FA8" w:rsidRPr="00A14E95" w:rsidRDefault="00E70FA8" w:rsidP="00E70FA8">
      <w:pPr>
        <w:rPr>
          <w:rFonts w:ascii="Times New Roman" w:hAnsi="Times New Roman" w:cs="Times New Roman"/>
        </w:rPr>
      </w:pPr>
    </w:p>
    <w:p w:rsidR="00E70FA8" w:rsidRPr="00A14E95" w:rsidRDefault="00E70FA8" w:rsidP="00E70FA8">
      <w:pPr>
        <w:rPr>
          <w:rFonts w:ascii="Times New Roman" w:hAnsi="Times New Roman" w:cs="Times New Roman"/>
        </w:rPr>
      </w:pPr>
    </w:p>
    <w:p w:rsidR="00361D33" w:rsidRPr="00A14E95" w:rsidRDefault="00361D33" w:rsidP="00E70FA8">
      <w:pPr>
        <w:rPr>
          <w:rFonts w:ascii="Times New Roman" w:hAnsi="Times New Roman" w:cs="Times New Roman"/>
        </w:rPr>
      </w:pPr>
    </w:p>
    <w:p w:rsidR="00361D33" w:rsidRPr="00A14E95" w:rsidRDefault="00361D33" w:rsidP="00E70FA8">
      <w:pPr>
        <w:rPr>
          <w:rFonts w:ascii="Times New Roman" w:hAnsi="Times New Roman" w:cs="Times New Roman"/>
        </w:rPr>
      </w:pPr>
    </w:p>
    <w:p w:rsidR="00E70FA8" w:rsidRPr="00A14E95" w:rsidRDefault="00E70FA8" w:rsidP="00E70FA8">
      <w:pPr>
        <w:rPr>
          <w:rFonts w:ascii="Times New Roman" w:hAnsi="Times New Roman" w:cs="Times New Roman"/>
        </w:rPr>
      </w:pPr>
    </w:p>
    <w:p w:rsidR="00BA6B6F" w:rsidRPr="00A14E95" w:rsidRDefault="00BA6B6F" w:rsidP="00E70FA8">
      <w:pPr>
        <w:pStyle w:val="NoSpacing"/>
        <w:jc w:val="center"/>
        <w:rPr>
          <w:rFonts w:ascii="Times New Roman" w:hAnsi="Times New Roman" w:cs="Times New Roman"/>
          <w:b/>
          <w:color w:val="002060"/>
          <w:sz w:val="40"/>
          <w:szCs w:val="40"/>
        </w:rPr>
      </w:pPr>
      <w:r w:rsidRPr="00A14E95">
        <w:rPr>
          <w:rFonts w:ascii="Times New Roman" w:hAnsi="Times New Roman" w:cs="Times New Roman"/>
          <w:b/>
          <w:color w:val="002060"/>
          <w:sz w:val="40"/>
          <w:szCs w:val="40"/>
        </w:rPr>
        <w:t>COLLEGE OF LAW</w:t>
      </w:r>
    </w:p>
    <w:p w:rsidR="00BA6B6F" w:rsidRPr="00A14E95" w:rsidRDefault="00BA6B6F" w:rsidP="00E70FA8">
      <w:pPr>
        <w:pStyle w:val="NoSpacing"/>
        <w:jc w:val="center"/>
        <w:rPr>
          <w:rFonts w:ascii="Times New Roman" w:hAnsi="Times New Roman" w:cs="Times New Roman"/>
          <w:b/>
          <w:color w:val="002060"/>
          <w:sz w:val="40"/>
          <w:szCs w:val="40"/>
        </w:rPr>
      </w:pPr>
    </w:p>
    <w:p w:rsidR="00E70FA8" w:rsidRPr="00A14E95" w:rsidRDefault="00744826" w:rsidP="00E70FA8">
      <w:pPr>
        <w:pStyle w:val="NoSpacing"/>
        <w:jc w:val="center"/>
        <w:rPr>
          <w:rFonts w:ascii="Times New Roman" w:hAnsi="Times New Roman" w:cs="Times New Roman"/>
          <w:b/>
          <w:color w:val="002060"/>
          <w:sz w:val="40"/>
          <w:szCs w:val="40"/>
        </w:rPr>
      </w:pPr>
      <w:r w:rsidRPr="00A14E95">
        <w:rPr>
          <w:rFonts w:ascii="Times New Roman" w:hAnsi="Times New Roman" w:cs="Times New Roman"/>
          <w:b/>
          <w:color w:val="002060"/>
          <w:sz w:val="40"/>
          <w:szCs w:val="40"/>
        </w:rPr>
        <w:t xml:space="preserve">FALL 2020 </w:t>
      </w:r>
    </w:p>
    <w:p w:rsidR="00744826" w:rsidRPr="00A14E95" w:rsidRDefault="00744826" w:rsidP="00E70FA8">
      <w:pPr>
        <w:pStyle w:val="NoSpacing"/>
        <w:jc w:val="center"/>
        <w:rPr>
          <w:rFonts w:ascii="Times New Roman" w:hAnsi="Times New Roman" w:cs="Times New Roman"/>
          <w:b/>
          <w:color w:val="002060"/>
          <w:sz w:val="40"/>
          <w:szCs w:val="40"/>
        </w:rPr>
      </w:pPr>
    </w:p>
    <w:p w:rsidR="00744826" w:rsidRPr="00A14E95" w:rsidRDefault="00744826" w:rsidP="00E70FA8">
      <w:pPr>
        <w:pStyle w:val="NoSpacing"/>
        <w:jc w:val="center"/>
        <w:rPr>
          <w:rFonts w:ascii="Times New Roman" w:hAnsi="Times New Roman" w:cs="Times New Roman"/>
          <w:b/>
          <w:color w:val="002060"/>
          <w:sz w:val="40"/>
          <w:szCs w:val="40"/>
        </w:rPr>
      </w:pPr>
      <w:r w:rsidRPr="00A14E95">
        <w:rPr>
          <w:rFonts w:ascii="Times New Roman" w:hAnsi="Times New Roman" w:cs="Times New Roman"/>
          <w:b/>
          <w:color w:val="002060"/>
          <w:sz w:val="40"/>
          <w:szCs w:val="40"/>
        </w:rPr>
        <w:t>JD</w:t>
      </w: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r w:rsidRPr="00A14E95">
        <w:rPr>
          <w:rFonts w:ascii="Times New Roman" w:hAnsi="Times New Roman" w:cs="Times New Roman"/>
          <w:b/>
          <w:color w:val="002060"/>
          <w:sz w:val="40"/>
          <w:szCs w:val="40"/>
        </w:rPr>
        <w:t>FIRST WEEK ASSIGNMENTS</w:t>
      </w: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361D33" w:rsidRPr="00A14E95" w:rsidRDefault="00361D33"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E70FA8" w:rsidRPr="00A14E95" w:rsidRDefault="00E70FA8" w:rsidP="00E70FA8">
      <w:pPr>
        <w:pStyle w:val="NoSpacing"/>
        <w:jc w:val="center"/>
        <w:rPr>
          <w:rFonts w:ascii="Times New Roman" w:hAnsi="Times New Roman" w:cs="Times New Roman"/>
          <w:b/>
          <w:color w:val="002060"/>
          <w:sz w:val="40"/>
          <w:szCs w:val="40"/>
        </w:rPr>
      </w:pPr>
    </w:p>
    <w:p w:rsidR="009B7A9E" w:rsidRDefault="009B7A9E" w:rsidP="00E70FA8">
      <w:pPr>
        <w:pStyle w:val="NoSpacing"/>
        <w:jc w:val="center"/>
        <w:rPr>
          <w:rFonts w:ascii="Times New Roman" w:hAnsi="Times New Roman" w:cs="Times New Roman"/>
          <w:b/>
          <w:color w:val="002060"/>
          <w:sz w:val="40"/>
          <w:szCs w:val="40"/>
        </w:rPr>
      </w:pPr>
    </w:p>
    <w:p w:rsidR="004262BC" w:rsidRPr="00A14E95" w:rsidRDefault="004262BC" w:rsidP="00E70FA8">
      <w:pPr>
        <w:pStyle w:val="NoSpacing"/>
        <w:jc w:val="center"/>
        <w:rPr>
          <w:rFonts w:ascii="Times New Roman" w:hAnsi="Times New Roman" w:cs="Times New Roman"/>
          <w:b/>
          <w:color w:val="002060"/>
          <w:sz w:val="40"/>
          <w:szCs w:val="40"/>
        </w:rPr>
      </w:pPr>
    </w:p>
    <w:p w:rsidR="002951F2" w:rsidRDefault="002951F2" w:rsidP="00E70FA8">
      <w:pPr>
        <w:pStyle w:val="NoSpacing"/>
        <w:jc w:val="center"/>
        <w:rPr>
          <w:rFonts w:ascii="Times New Roman" w:hAnsi="Times New Roman" w:cs="Times New Roman"/>
          <w:b/>
          <w:color w:val="002060"/>
          <w:sz w:val="40"/>
          <w:szCs w:val="40"/>
        </w:rPr>
      </w:pPr>
    </w:p>
    <w:p w:rsidR="00744826" w:rsidRPr="00A14E95" w:rsidRDefault="00744826" w:rsidP="006E788A">
      <w:pPr>
        <w:pStyle w:val="NoSpacing"/>
        <w:rPr>
          <w:rFonts w:ascii="Times New Roman" w:hAnsi="Times New Roman" w:cs="Times New Roman"/>
          <w:b/>
          <w:sz w:val="28"/>
          <w:szCs w:val="28"/>
        </w:rPr>
      </w:pPr>
    </w:p>
    <w:p w:rsidR="00001757" w:rsidRPr="00A14E95" w:rsidRDefault="00003987" w:rsidP="006E788A">
      <w:pPr>
        <w:pStyle w:val="NoSpacing"/>
        <w:rPr>
          <w:rFonts w:ascii="Times New Roman" w:hAnsi="Times New Roman" w:cs="Times New Roman"/>
          <w:b/>
          <w:sz w:val="28"/>
          <w:szCs w:val="28"/>
        </w:rPr>
      </w:pPr>
      <w:r w:rsidRPr="00A14E95">
        <w:rPr>
          <w:rFonts w:ascii="Times New Roman" w:hAnsi="Times New Roman" w:cs="Times New Roman"/>
          <w:sz w:val="28"/>
          <w:szCs w:val="28"/>
        </w:rPr>
        <w:lastRenderedPageBreak/>
        <w:t>LAW 6760 U01</w:t>
      </w:r>
      <w:r w:rsidR="002237F2" w:rsidRPr="00A14E95">
        <w:rPr>
          <w:rFonts w:ascii="Times New Roman" w:hAnsi="Times New Roman" w:cs="Times New Roman"/>
          <w:b/>
          <w:sz w:val="28"/>
          <w:szCs w:val="28"/>
        </w:rPr>
        <w:t xml:space="preserve">- </w:t>
      </w:r>
      <w:r w:rsidRPr="00A14E95">
        <w:rPr>
          <w:rFonts w:ascii="Times New Roman" w:hAnsi="Times New Roman" w:cs="Times New Roman"/>
          <w:sz w:val="28"/>
          <w:szCs w:val="28"/>
        </w:rPr>
        <w:t>Accounting for Lawyers, Concise</w:t>
      </w:r>
    </w:p>
    <w:p w:rsidR="006E788A" w:rsidRPr="00A14E95" w:rsidRDefault="00001757" w:rsidP="006E788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003987" w:rsidRPr="00A14E95">
        <w:rPr>
          <w:rFonts w:ascii="Times New Roman" w:hAnsi="Times New Roman" w:cs="Times New Roman"/>
          <w:b/>
          <w:color w:val="0070C0"/>
          <w:sz w:val="24"/>
          <w:szCs w:val="24"/>
        </w:rPr>
        <w:t>Jerry Hesch</w:t>
      </w:r>
    </w:p>
    <w:p w:rsidR="00C80A69" w:rsidRPr="00A14E95" w:rsidRDefault="00C80A69" w:rsidP="006E788A">
      <w:pPr>
        <w:pStyle w:val="NoSpacing"/>
        <w:rPr>
          <w:rFonts w:ascii="Times New Roman" w:hAnsi="Times New Roman" w:cs="Times New Roman"/>
          <w:b/>
          <w:color w:val="0070C0"/>
          <w:sz w:val="24"/>
          <w:szCs w:val="24"/>
        </w:rPr>
      </w:pPr>
    </w:p>
    <w:p w:rsidR="00C80A69" w:rsidRPr="00A14E95" w:rsidRDefault="00C80A69" w:rsidP="006E788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C80A69" w:rsidRPr="00A14E95" w:rsidRDefault="00C80A69" w:rsidP="006E788A">
      <w:pPr>
        <w:pStyle w:val="NoSpacing"/>
        <w:rPr>
          <w:rFonts w:ascii="Times New Roman" w:hAnsi="Times New Roman" w:cs="Times New Roman"/>
          <w:b/>
          <w:color w:val="0070C0"/>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28"/>
        <w:gridCol w:w="3051"/>
      </w:tblGrid>
      <w:tr w:rsidR="00C80A69" w:rsidRPr="00A14E95" w:rsidTr="00DD29CE">
        <w:tc>
          <w:tcPr>
            <w:tcW w:w="5928" w:type="dxa"/>
          </w:tcPr>
          <w:p w:rsidR="00C80A69" w:rsidRPr="00A14E95" w:rsidRDefault="00C80A69" w:rsidP="00DD29CE">
            <w:pPr>
              <w:suppressAutoHyphens/>
              <w:spacing w:before="60" w:after="60"/>
              <w:rPr>
                <w:rFonts w:ascii="Times New Roman" w:hAnsi="Times New Roman" w:cs="Times New Roman"/>
                <w:bCs/>
                <w:spacing w:val="-3"/>
                <w:szCs w:val="24"/>
              </w:rPr>
            </w:pPr>
            <w:r w:rsidRPr="00A14E95">
              <w:rPr>
                <w:rFonts w:ascii="Times New Roman" w:hAnsi="Times New Roman" w:cs="Times New Roman"/>
                <w:b/>
                <w:bCs/>
                <w:spacing w:val="-3"/>
                <w:szCs w:val="24"/>
              </w:rPr>
              <w:t xml:space="preserve">Orientation Problem </w:t>
            </w:r>
            <w:r w:rsidRPr="00A14E95">
              <w:rPr>
                <w:rFonts w:ascii="Times New Roman" w:hAnsi="Times New Roman" w:cs="Times New Roman"/>
                <w:bCs/>
                <w:spacing w:val="-3"/>
                <w:szCs w:val="24"/>
              </w:rPr>
              <w:t>for the first class</w:t>
            </w:r>
          </w:p>
        </w:tc>
        <w:tc>
          <w:tcPr>
            <w:tcW w:w="3051" w:type="dxa"/>
          </w:tcPr>
          <w:p w:rsidR="00C80A69" w:rsidRPr="00A14E95" w:rsidRDefault="00C80A69" w:rsidP="00DD29CE">
            <w:pPr>
              <w:suppressAutoHyphens/>
              <w:spacing w:before="60" w:after="60"/>
              <w:rPr>
                <w:rFonts w:ascii="Times New Roman" w:hAnsi="Times New Roman" w:cs="Times New Roman"/>
                <w:bCs/>
                <w:spacing w:val="-3"/>
                <w:szCs w:val="24"/>
              </w:rPr>
            </w:pPr>
            <w:r w:rsidRPr="00A14E95">
              <w:rPr>
                <w:rFonts w:ascii="Times New Roman" w:hAnsi="Times New Roman" w:cs="Times New Roman"/>
                <w:bCs/>
                <w:spacing w:val="-3"/>
                <w:szCs w:val="24"/>
              </w:rPr>
              <w:t>handout</w:t>
            </w:r>
          </w:p>
        </w:tc>
      </w:tr>
    </w:tbl>
    <w:p w:rsidR="006E788A" w:rsidRPr="00A14E95" w:rsidRDefault="00251763" w:rsidP="006E788A">
      <w:pPr>
        <w:pStyle w:val="NoSpacing"/>
        <w:rPr>
          <w:rFonts w:ascii="Times New Roman" w:hAnsi="Times New Roman" w:cs="Times New Roman"/>
          <w:b/>
          <w:sz w:val="24"/>
          <w:szCs w:val="24"/>
        </w:rPr>
      </w:pPr>
      <w:r>
        <w:rPr>
          <w:rFonts w:ascii="Times New Roman" w:hAnsi="Times New Roman" w:cs="Times New Roman"/>
          <w:b/>
          <w:noProof/>
          <w:sz w:val="24"/>
          <w:szCs w:val="24"/>
        </w:rPr>
        <w:pict w14:anchorId="0EC2E849">
          <v:rect id="_x0000_i1025" style="width:472.5pt;height:1.5pt" o:hralign="center" o:bullet="t" o:hrstd="t" o:hrnoshade="t" o:hr="t" fillcolor="#f2b800" stroked="f"/>
        </w:pict>
      </w:r>
    </w:p>
    <w:p w:rsidR="00D32627" w:rsidRPr="00A14E95" w:rsidRDefault="00003987" w:rsidP="00D32627">
      <w:pPr>
        <w:pStyle w:val="NoSpacing"/>
        <w:rPr>
          <w:rFonts w:ascii="Times New Roman" w:hAnsi="Times New Roman" w:cs="Times New Roman"/>
          <w:sz w:val="28"/>
          <w:szCs w:val="28"/>
        </w:rPr>
      </w:pPr>
      <w:r w:rsidRPr="00A14E95">
        <w:rPr>
          <w:rFonts w:ascii="Times New Roman" w:hAnsi="Times New Roman" w:cs="Times New Roman"/>
          <w:sz w:val="28"/>
          <w:szCs w:val="28"/>
        </w:rPr>
        <w:t>LAW</w:t>
      </w:r>
      <w:r w:rsidR="00D32627" w:rsidRPr="00A14E95">
        <w:rPr>
          <w:rFonts w:ascii="Times New Roman" w:hAnsi="Times New Roman" w:cs="Times New Roman"/>
          <w:sz w:val="28"/>
          <w:szCs w:val="28"/>
        </w:rPr>
        <w:t xml:space="preserve"> 6520 U10-</w:t>
      </w:r>
      <w:r w:rsidR="00D7106B" w:rsidRPr="00A14E95">
        <w:rPr>
          <w:rFonts w:ascii="Times New Roman" w:hAnsi="Times New Roman" w:cs="Times New Roman"/>
          <w:sz w:val="28"/>
          <w:szCs w:val="28"/>
        </w:rPr>
        <w:t xml:space="preserve"> Administrative Law</w:t>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r w:rsidR="00D32627" w:rsidRPr="00A14E95">
        <w:rPr>
          <w:rFonts w:ascii="Times New Roman" w:hAnsi="Times New Roman" w:cs="Times New Roman"/>
          <w:sz w:val="28"/>
          <w:szCs w:val="28"/>
        </w:rPr>
        <w:tab/>
      </w:r>
    </w:p>
    <w:p w:rsidR="00D32627" w:rsidRPr="00A14E95" w:rsidRDefault="00D32627" w:rsidP="00D3262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Ediberto Roman</w:t>
      </w:r>
    </w:p>
    <w:p w:rsidR="00D32627" w:rsidRPr="00A14E95" w:rsidRDefault="00D32627" w:rsidP="00D32627">
      <w:pPr>
        <w:pStyle w:val="NoSpacing"/>
        <w:rPr>
          <w:rFonts w:ascii="Times New Roman" w:hAnsi="Times New Roman" w:cs="Times New Roman"/>
          <w:b/>
          <w:color w:val="0070C0"/>
          <w:sz w:val="24"/>
          <w:szCs w:val="24"/>
        </w:rPr>
      </w:pPr>
    </w:p>
    <w:p w:rsidR="00D32627" w:rsidRPr="00A14E95" w:rsidRDefault="00333CE2" w:rsidP="00D3262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333CE2" w:rsidRPr="00A14E95" w:rsidRDefault="00333CE2" w:rsidP="00D32627">
      <w:pPr>
        <w:pStyle w:val="NoSpacing"/>
        <w:rPr>
          <w:rFonts w:ascii="Times New Roman" w:hAnsi="Times New Roman" w:cs="Times New Roman"/>
          <w:b/>
          <w:color w:val="0070C0"/>
          <w:sz w:val="24"/>
          <w:szCs w:val="24"/>
        </w:rPr>
      </w:pPr>
    </w:p>
    <w:p w:rsidR="00333CE2" w:rsidRPr="00A14E95" w:rsidRDefault="00333CE2" w:rsidP="00333CE2">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D32627" w:rsidRPr="00A14E95" w:rsidRDefault="00D32627" w:rsidP="00D32627">
      <w:pPr>
        <w:pStyle w:val="NoSpacing"/>
        <w:rPr>
          <w:rFonts w:ascii="Times New Roman" w:hAnsi="Times New Roman" w:cs="Times New Roman"/>
          <w:b/>
          <w:color w:val="0070C0"/>
          <w:sz w:val="24"/>
          <w:szCs w:val="24"/>
        </w:rPr>
      </w:pPr>
    </w:p>
    <w:p w:rsidR="00333CE2" w:rsidRPr="00A14E95" w:rsidRDefault="00333CE2" w:rsidP="00D32627">
      <w:pPr>
        <w:pStyle w:val="NoSpacing"/>
        <w:rPr>
          <w:rFonts w:ascii="Times New Roman" w:hAnsi="Times New Roman" w:cs="Times New Roman"/>
          <w:color w:val="000000"/>
          <w:sz w:val="24"/>
          <w:szCs w:val="24"/>
        </w:rPr>
      </w:pPr>
      <w:r w:rsidRPr="00A14E95">
        <w:rPr>
          <w:rFonts w:ascii="Times New Roman" w:hAnsi="Times New Roman" w:cs="Times New Roman"/>
          <w:bCs/>
          <w:sz w:val="24"/>
          <w:szCs w:val="24"/>
        </w:rPr>
        <w:t xml:space="preserve">Students are required to purchase the </w:t>
      </w:r>
      <w:r w:rsidR="00BF60BE" w:rsidRPr="00A14E95">
        <w:rPr>
          <w:rFonts w:ascii="Times New Roman" w:hAnsi="Times New Roman" w:cs="Times New Roman"/>
          <w:bCs/>
          <w:sz w:val="24"/>
          <w:szCs w:val="24"/>
        </w:rPr>
        <w:t>following book</w:t>
      </w:r>
      <w:r w:rsidRPr="00A14E95">
        <w:rPr>
          <w:rFonts w:ascii="Times New Roman" w:hAnsi="Times New Roman" w:cs="Times New Roman"/>
          <w:bCs/>
          <w:sz w:val="24"/>
          <w:szCs w:val="24"/>
        </w:rPr>
        <w:t xml:space="preserve"> (preferably used):  </w:t>
      </w:r>
      <w:r w:rsidRPr="00A14E95">
        <w:rPr>
          <w:rFonts w:ascii="Times New Roman" w:hAnsi="Times New Roman" w:cs="Times New Roman"/>
          <w:color w:val="000000"/>
          <w:sz w:val="24"/>
          <w:szCs w:val="24"/>
        </w:rPr>
        <w:t xml:space="preserve">Winging It-Making the </w:t>
      </w:r>
      <w:r w:rsidR="00BF60BE" w:rsidRPr="00A14E95">
        <w:rPr>
          <w:rFonts w:ascii="Times New Roman" w:hAnsi="Times New Roman" w:cs="Times New Roman"/>
          <w:color w:val="000000"/>
          <w:sz w:val="24"/>
          <w:szCs w:val="24"/>
        </w:rPr>
        <w:t>Canadair’s Challenger</w:t>
      </w:r>
      <w:r w:rsidRPr="00A14E95">
        <w:rPr>
          <w:rFonts w:ascii="Times New Roman" w:hAnsi="Times New Roman" w:cs="Times New Roman"/>
          <w:color w:val="000000"/>
          <w:sz w:val="24"/>
          <w:szCs w:val="24"/>
        </w:rPr>
        <w:t>. Below are two links where it can be purchased:</w:t>
      </w:r>
    </w:p>
    <w:p w:rsidR="00333CE2" w:rsidRPr="00A14E95" w:rsidRDefault="00251763" w:rsidP="00333CE2">
      <w:pPr>
        <w:pStyle w:val="xmsonormal"/>
      </w:pPr>
      <w:hyperlink r:id="rId12" w:history="1">
        <w:r w:rsidR="00333CE2" w:rsidRPr="00A14E95">
          <w:rPr>
            <w:rStyle w:val="Hyperlink"/>
          </w:rPr>
          <w:t>https://www.amazon.com/Winging-making-Canadairs-Challenger-January/dp/B01B98GAF0</w:t>
        </w:r>
      </w:hyperlink>
    </w:p>
    <w:p w:rsidR="00F6169E" w:rsidRPr="00A14E95" w:rsidRDefault="00251763" w:rsidP="00333CE2">
      <w:pPr>
        <w:pStyle w:val="xmsonormal"/>
        <w:spacing w:before="0" w:beforeAutospacing="0" w:after="0" w:afterAutospacing="0"/>
      </w:pPr>
      <w:hyperlink r:id="rId13" w:history="1">
        <w:r w:rsidR="00333CE2" w:rsidRPr="00A14E95">
          <w:rPr>
            <w:rStyle w:val="Hyperlink"/>
          </w:rPr>
          <w:t>https://www.amazon.com/Winging-Canadair-Challenger-Stuart-Logie-ebook/dp/B00EPP9VCE</w:t>
        </w:r>
      </w:hyperlink>
      <w:r>
        <w:rPr>
          <w:b/>
          <w:noProof/>
        </w:rPr>
        <w:pict>
          <v:rect id="_x0000_i1026" style="width:472.5pt;height:1.5pt" o:hralign="center" o:bullet="t" o:hrstd="t" o:hrnoshade="t" o:hr="t" fillcolor="#f2b800" stroked="f"/>
        </w:pict>
      </w:r>
    </w:p>
    <w:p w:rsidR="00F6169E" w:rsidRPr="00A14E95" w:rsidRDefault="00F6169E" w:rsidP="00F6169E">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6783 RVC- </w:t>
      </w:r>
      <w:r w:rsidR="00D7106B" w:rsidRPr="00A14E95">
        <w:rPr>
          <w:rFonts w:ascii="Times New Roman" w:hAnsi="Times New Roman" w:cs="Times New Roman"/>
          <w:sz w:val="28"/>
          <w:szCs w:val="28"/>
        </w:rPr>
        <w:t>Adv Legal Analysis</w:t>
      </w:r>
    </w:p>
    <w:p w:rsidR="00F6169E" w:rsidRPr="00A14E95" w:rsidRDefault="00F6169E" w:rsidP="00F6169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Raul Ruiz</w:t>
      </w:r>
    </w:p>
    <w:p w:rsidR="00EB784A" w:rsidRPr="00A14E95" w:rsidRDefault="00EB784A" w:rsidP="00F6169E">
      <w:pPr>
        <w:pStyle w:val="NoSpacing"/>
        <w:rPr>
          <w:rFonts w:ascii="Times New Roman" w:hAnsi="Times New Roman" w:cs="Times New Roman"/>
          <w:b/>
          <w:color w:val="0070C0"/>
          <w:sz w:val="24"/>
          <w:szCs w:val="24"/>
        </w:rPr>
      </w:pPr>
    </w:p>
    <w:p w:rsidR="006B5404" w:rsidRPr="00A14E95" w:rsidRDefault="006B5404" w:rsidP="00F6169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The first assignment for the Advanced Legal Analysis class is: </w:t>
      </w: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rPr>
          <w:rFonts w:ascii="Times New Roman" w:hAnsi="Times New Roman" w:cs="Times New Roman"/>
          <w:b/>
          <w:bCs/>
          <w:color w:val="000000"/>
          <w:sz w:val="24"/>
          <w:szCs w:val="24"/>
          <w:u w:val="single"/>
        </w:rPr>
      </w:pPr>
      <w:r w:rsidRPr="00A14E95">
        <w:rPr>
          <w:rFonts w:ascii="Times New Roman" w:hAnsi="Times New Roman" w:cs="Times New Roman"/>
          <w:b/>
          <w:bCs/>
          <w:color w:val="000000"/>
          <w:sz w:val="24"/>
          <w:szCs w:val="24"/>
          <w:u w:val="single"/>
        </w:rPr>
        <w:t xml:space="preserve">Week of 8/17/20: Introduction </w:t>
      </w: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Topics Covered: (1) Course Introduction </w:t>
      </w: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Assignments for First Class: </w:t>
      </w:r>
    </w:p>
    <w:p w:rsidR="00073778" w:rsidRPr="00A14E95" w:rsidRDefault="00073778" w:rsidP="00B75460">
      <w:pPr>
        <w:pStyle w:val="ListParagraph"/>
        <w:numPr>
          <w:ilvl w:val="0"/>
          <w:numId w:val="8"/>
        </w:numPr>
        <w:tabs>
          <w:tab w:val="left" w:pos="1440"/>
        </w:tabs>
        <w:autoSpaceDE w:val="0"/>
        <w:autoSpaceDN w:val="0"/>
        <w:adjustRightInd w:val="0"/>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L</w:t>
      </w:r>
      <w:r w:rsidR="006B5404" w:rsidRPr="00A14E95">
        <w:rPr>
          <w:rFonts w:ascii="Times New Roman" w:hAnsi="Times New Roman" w:cs="Times New Roman"/>
          <w:color w:val="000000"/>
          <w:sz w:val="24"/>
          <w:szCs w:val="24"/>
        </w:rPr>
        <w:t xml:space="preserve">og into Canvas at </w:t>
      </w:r>
      <w:proofErr w:type="gramStart"/>
      <w:r w:rsidR="006B5404" w:rsidRPr="00A14E95">
        <w:rPr>
          <w:rFonts w:ascii="Times New Roman" w:hAnsi="Times New Roman" w:cs="Times New Roman"/>
          <w:color w:val="000000"/>
          <w:sz w:val="24"/>
          <w:szCs w:val="24"/>
        </w:rPr>
        <w:t>https://canvas.fiu.edu .</w:t>
      </w:r>
      <w:proofErr w:type="gramEnd"/>
      <w:r w:rsidR="006B5404" w:rsidRPr="00A14E95">
        <w:rPr>
          <w:rFonts w:ascii="Times New Roman" w:hAnsi="Times New Roman" w:cs="Times New Roman"/>
          <w:color w:val="000000"/>
          <w:sz w:val="24"/>
          <w:szCs w:val="24"/>
        </w:rPr>
        <w:t xml:space="preserve"> Complete all the assignments for</w:t>
      </w:r>
    </w:p>
    <w:p w:rsidR="006B5404" w:rsidRPr="00A14E95" w:rsidRDefault="006B5404" w:rsidP="00073778">
      <w:pPr>
        <w:pStyle w:val="ListParagraph"/>
        <w:tabs>
          <w:tab w:val="left" w:pos="1440"/>
        </w:tabs>
        <w:autoSpaceDE w:val="0"/>
        <w:autoSpaceDN w:val="0"/>
        <w:adjustRightInd w:val="0"/>
        <w:spacing w:after="0" w:line="240" w:lineRule="auto"/>
        <w:ind w:left="144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the modules titled “Before the Semester Begins.” </w:t>
      </w:r>
    </w:p>
    <w:p w:rsidR="007D34D5" w:rsidRPr="00A14E95" w:rsidRDefault="006B5404" w:rsidP="006B5404">
      <w:pPr>
        <w:autoSpaceDE w:val="0"/>
        <w:autoSpaceDN w:val="0"/>
        <w:adjustRightInd w:val="0"/>
        <w:spacing w:after="0" w:line="240" w:lineRule="auto"/>
        <w:ind w:firstLine="720"/>
        <w:rPr>
          <w:rFonts w:ascii="Times New Roman" w:hAnsi="Times New Roman" w:cs="Times New Roman"/>
          <w:b/>
          <w:color w:val="0070C0"/>
          <w:sz w:val="24"/>
          <w:szCs w:val="24"/>
        </w:rPr>
      </w:pPr>
      <w:r w:rsidRPr="00A14E95">
        <w:rPr>
          <w:rFonts w:ascii="Times New Roman" w:hAnsi="Times New Roman" w:cs="Times New Roman"/>
          <w:color w:val="000000"/>
          <w:sz w:val="24"/>
          <w:szCs w:val="24"/>
        </w:rPr>
        <w:t xml:space="preserve">(2) </w:t>
      </w:r>
      <w:r w:rsidRPr="00A14E95">
        <w:rPr>
          <w:rFonts w:ascii="Times New Roman" w:hAnsi="Times New Roman" w:cs="Times New Roman"/>
          <w:color w:val="000000"/>
          <w:sz w:val="24"/>
          <w:szCs w:val="24"/>
        </w:rPr>
        <w:tab/>
        <w:t xml:space="preserve">Be ready to succeed on the bar exam! </w:t>
      </w:r>
    </w:p>
    <w:p w:rsidR="007D34D5" w:rsidRPr="00A14E95" w:rsidRDefault="00251763" w:rsidP="00F6169E">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27" style="width:472.5pt;height:1.5pt" o:hralign="center" o:bullet="t" o:hrstd="t" o:hrnoshade="t" o:hr="t" fillcolor="#f2b800" stroked="f"/>
        </w:pict>
      </w:r>
    </w:p>
    <w:p w:rsidR="007D34D5" w:rsidRPr="00A14E95" w:rsidRDefault="007D34D5" w:rsidP="007D34D5">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7364 U01- </w:t>
      </w:r>
      <w:r w:rsidR="00D7106B" w:rsidRPr="00A14E95">
        <w:rPr>
          <w:rFonts w:ascii="Times New Roman" w:hAnsi="Times New Roman" w:cs="Times New Roman"/>
          <w:sz w:val="28"/>
          <w:szCs w:val="28"/>
        </w:rPr>
        <w:t>Advanced Trial Advocacy</w:t>
      </w:r>
    </w:p>
    <w:p w:rsidR="007D34D5" w:rsidRDefault="007D34D5" w:rsidP="007D34D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H.T. Smith</w:t>
      </w:r>
    </w:p>
    <w:p w:rsidR="00A84929" w:rsidRDefault="00A84929" w:rsidP="007D34D5">
      <w:pPr>
        <w:pStyle w:val="NoSpacing"/>
        <w:rPr>
          <w:rFonts w:ascii="Times New Roman" w:hAnsi="Times New Roman" w:cs="Times New Roman"/>
          <w:b/>
          <w:color w:val="0070C0"/>
          <w:sz w:val="24"/>
          <w:szCs w:val="24"/>
        </w:rPr>
      </w:pPr>
    </w:p>
    <w:p w:rsidR="00A84929" w:rsidRDefault="00A84929" w:rsidP="007D34D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rsidR="00A84929" w:rsidRDefault="00A84929" w:rsidP="007D34D5">
      <w:pPr>
        <w:pStyle w:val="NoSpacing"/>
        <w:rPr>
          <w:rFonts w:ascii="Times New Roman" w:hAnsi="Times New Roman" w:cs="Times New Roman"/>
          <w:b/>
          <w:color w:val="0070C0"/>
          <w:sz w:val="24"/>
          <w:szCs w:val="24"/>
        </w:rPr>
      </w:pPr>
    </w:p>
    <w:p w:rsidR="00EB784A" w:rsidRPr="00A14E95" w:rsidRDefault="00A84929" w:rsidP="00EB784A">
      <w:pPr>
        <w:pStyle w:val="NoSpacing"/>
        <w:rPr>
          <w:rFonts w:ascii="Times New Roman" w:hAnsi="Times New Roman" w:cs="Times New Roman"/>
          <w:b/>
          <w:color w:val="0070C0"/>
          <w:sz w:val="24"/>
          <w:szCs w:val="24"/>
        </w:rPr>
      </w:pPr>
      <w:r w:rsidRPr="00A84929">
        <w:rPr>
          <w:rFonts w:ascii="Times New Roman" w:hAnsi="Times New Roman" w:cs="Times New Roman"/>
          <w:bCs/>
          <w:sz w:val="24"/>
          <w:szCs w:val="24"/>
        </w:rPr>
        <w:t>First Week Assignment forthcoming.</w:t>
      </w:r>
    </w:p>
    <w:p w:rsidR="00EB784A" w:rsidRPr="00A14E95" w:rsidRDefault="00251763" w:rsidP="00EB784A">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28" style="width:472.5pt;height:1.5pt" o:hralign="center" o:bullet="t" o:hrstd="t" o:hrnoshade="t" o:hr="t" fillcolor="#f2b800" stroked="f"/>
        </w:pict>
      </w:r>
    </w:p>
    <w:p w:rsidR="00A84929" w:rsidRDefault="00A84929" w:rsidP="00EB784A">
      <w:pPr>
        <w:pStyle w:val="NoSpacing"/>
        <w:rPr>
          <w:rFonts w:ascii="Times New Roman" w:hAnsi="Times New Roman" w:cs="Times New Roman"/>
          <w:sz w:val="28"/>
          <w:szCs w:val="28"/>
        </w:rPr>
      </w:pPr>
    </w:p>
    <w:p w:rsidR="00A84929" w:rsidRDefault="00A84929" w:rsidP="00EB784A">
      <w:pPr>
        <w:pStyle w:val="NoSpacing"/>
        <w:rPr>
          <w:rFonts w:ascii="Times New Roman" w:hAnsi="Times New Roman" w:cs="Times New Roman"/>
          <w:sz w:val="28"/>
          <w:szCs w:val="28"/>
        </w:rPr>
      </w:pPr>
    </w:p>
    <w:p w:rsidR="00A84929" w:rsidRDefault="00A84929" w:rsidP="00EB784A">
      <w:pPr>
        <w:pStyle w:val="NoSpacing"/>
        <w:rPr>
          <w:rFonts w:ascii="Times New Roman" w:hAnsi="Times New Roman" w:cs="Times New Roman"/>
          <w:sz w:val="28"/>
          <w:szCs w:val="28"/>
        </w:rPr>
      </w:pPr>
    </w:p>
    <w:p w:rsidR="00EB784A" w:rsidRPr="00A14E95" w:rsidRDefault="00A84929" w:rsidP="00EB784A">
      <w:pPr>
        <w:pStyle w:val="NoSpacing"/>
        <w:rPr>
          <w:rFonts w:ascii="Times New Roman" w:hAnsi="Times New Roman" w:cs="Times New Roman"/>
          <w:sz w:val="28"/>
          <w:szCs w:val="28"/>
        </w:rPr>
      </w:pPr>
      <w:r>
        <w:rPr>
          <w:rFonts w:ascii="Times New Roman" w:hAnsi="Times New Roman" w:cs="Times New Roman"/>
          <w:sz w:val="28"/>
          <w:szCs w:val="28"/>
        </w:rPr>
        <w:lastRenderedPageBreak/>
        <w:t>L</w:t>
      </w:r>
      <w:r w:rsidR="00EB784A" w:rsidRPr="00A14E95">
        <w:rPr>
          <w:rFonts w:ascii="Times New Roman" w:hAnsi="Times New Roman" w:cs="Times New Roman"/>
          <w:sz w:val="28"/>
          <w:szCs w:val="28"/>
        </w:rPr>
        <w:t xml:space="preserve">AW 6798 U10- </w:t>
      </w:r>
      <w:r w:rsidR="00D7106B" w:rsidRPr="00A14E95">
        <w:rPr>
          <w:rFonts w:ascii="Times New Roman" w:hAnsi="Times New Roman" w:cs="Times New Roman"/>
          <w:sz w:val="28"/>
          <w:szCs w:val="28"/>
        </w:rPr>
        <w:t>ALR</w:t>
      </w:r>
    </w:p>
    <w:p w:rsidR="00EB784A" w:rsidRPr="00A14E95" w:rsidRDefault="00EB784A" w:rsidP="00EB78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Ana Toft-Nielsen</w:t>
      </w:r>
    </w:p>
    <w:p w:rsidR="00120850" w:rsidRPr="00A14E95" w:rsidRDefault="00120850" w:rsidP="00EB784A">
      <w:pPr>
        <w:pStyle w:val="NoSpacing"/>
        <w:rPr>
          <w:rFonts w:ascii="Times New Roman" w:hAnsi="Times New Roman" w:cs="Times New Roman"/>
          <w:b/>
          <w:color w:val="0070C0"/>
          <w:sz w:val="24"/>
          <w:szCs w:val="24"/>
        </w:rPr>
      </w:pPr>
    </w:p>
    <w:p w:rsidR="00120850" w:rsidRPr="00A14E95" w:rsidRDefault="00120850" w:rsidP="00EB78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120850" w:rsidRPr="00A14E95" w:rsidRDefault="00120850" w:rsidP="00EB784A">
      <w:pPr>
        <w:pStyle w:val="NoSpacing"/>
        <w:rPr>
          <w:rFonts w:ascii="Times New Roman" w:hAnsi="Times New Roman" w:cs="Times New Roman"/>
          <w:b/>
          <w:color w:val="0070C0"/>
          <w:sz w:val="24"/>
          <w:szCs w:val="24"/>
        </w:rPr>
      </w:pPr>
    </w:p>
    <w:p w:rsidR="00120850" w:rsidRPr="00A14E95" w:rsidRDefault="00120850" w:rsidP="00120850">
      <w:pPr>
        <w:rPr>
          <w:rFonts w:ascii="Times New Roman" w:hAnsi="Times New Roman" w:cs="Times New Roman"/>
          <w:sz w:val="24"/>
          <w:szCs w:val="24"/>
        </w:rPr>
      </w:pPr>
      <w:r w:rsidRPr="00A14E95">
        <w:rPr>
          <w:rFonts w:ascii="Times New Roman" w:hAnsi="Times New Roman" w:cs="Times New Roman"/>
          <w:sz w:val="24"/>
          <w:szCs w:val="24"/>
        </w:rPr>
        <w:t>Submit the citation for the following: (1) Florida Dog Bite statute and (2) one relevant Florida case.</w:t>
      </w:r>
    </w:p>
    <w:p w:rsidR="00120850" w:rsidRPr="00A14E95" w:rsidRDefault="00120850" w:rsidP="00120850">
      <w:p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In addition, submit the following supporting documents: (1) research terms used; (2) a screenshot of your research history; and (3) a one-paragraph synopsis on why you selected those research terms and your research steps to find that statute and case.</w:t>
      </w:r>
    </w:p>
    <w:p w:rsidR="00EB784A" w:rsidRPr="00A14E95" w:rsidRDefault="00251763" w:rsidP="00120850">
      <w:pPr>
        <w:spacing w:after="0" w:line="240" w:lineRule="auto"/>
        <w:rPr>
          <w:rFonts w:ascii="Times New Roman" w:hAnsi="Times New Roman" w:cs="Times New Roman"/>
          <w:b/>
          <w:color w:val="0070C0"/>
          <w:sz w:val="24"/>
          <w:szCs w:val="24"/>
        </w:rPr>
      </w:pPr>
      <w:r>
        <w:rPr>
          <w:rFonts w:ascii="Times New Roman" w:hAnsi="Times New Roman" w:cs="Times New Roman"/>
          <w:b/>
          <w:noProof/>
          <w:sz w:val="24"/>
          <w:szCs w:val="24"/>
        </w:rPr>
        <w:pict>
          <v:rect id="_x0000_i1029" style="width:472.5pt;height:1.5pt" o:hralign="center" o:bullet="t" o:hrstd="t" o:hrnoshade="t" o:hr="t" fillcolor="#f2b800" stroked="f"/>
        </w:pict>
      </w:r>
    </w:p>
    <w:p w:rsidR="00D7106B" w:rsidRPr="00A14E95" w:rsidRDefault="00D7106B" w:rsidP="00D7106B">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6060 RVC- Business Organizations </w:t>
      </w:r>
    </w:p>
    <w:p w:rsidR="00D7106B" w:rsidRPr="00A14E95" w:rsidRDefault="00D7106B" w:rsidP="00D710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Jerry Markham</w:t>
      </w:r>
    </w:p>
    <w:p w:rsidR="00465B91" w:rsidRPr="00A14E95" w:rsidRDefault="00465B91" w:rsidP="00D7106B">
      <w:pPr>
        <w:pStyle w:val="NoSpacing"/>
        <w:rPr>
          <w:rFonts w:ascii="Times New Roman" w:hAnsi="Times New Roman" w:cs="Times New Roman"/>
          <w:b/>
          <w:color w:val="0070C0"/>
          <w:sz w:val="24"/>
          <w:szCs w:val="24"/>
        </w:rPr>
      </w:pPr>
    </w:p>
    <w:p w:rsidR="00465B91" w:rsidRPr="00A14E95" w:rsidRDefault="00465B91" w:rsidP="00D710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w:t>
      </w:r>
      <w:r w:rsidR="00333CE2" w:rsidRPr="00A14E95">
        <w:rPr>
          <w:rFonts w:ascii="Times New Roman" w:hAnsi="Times New Roman" w:cs="Times New Roman"/>
          <w:b/>
          <w:color w:val="0070C0"/>
          <w:sz w:val="24"/>
          <w:szCs w:val="24"/>
        </w:rPr>
        <w:t>en</w:t>
      </w:r>
      <w:r w:rsidRPr="00A14E95">
        <w:rPr>
          <w:rFonts w:ascii="Times New Roman" w:hAnsi="Times New Roman" w:cs="Times New Roman"/>
          <w:b/>
          <w:color w:val="0070C0"/>
          <w:sz w:val="24"/>
          <w:szCs w:val="24"/>
        </w:rPr>
        <w:t>t</w:t>
      </w:r>
    </w:p>
    <w:p w:rsidR="00465B91" w:rsidRPr="00A14E95" w:rsidRDefault="00465B91" w:rsidP="00D7106B">
      <w:pPr>
        <w:pStyle w:val="NoSpacing"/>
        <w:rPr>
          <w:rFonts w:ascii="Times New Roman" w:hAnsi="Times New Roman" w:cs="Times New Roman"/>
          <w:b/>
          <w:color w:val="0070C0"/>
          <w:sz w:val="24"/>
          <w:szCs w:val="24"/>
        </w:rPr>
      </w:pPr>
    </w:p>
    <w:p w:rsidR="00D7106B" w:rsidRPr="00A14E95" w:rsidRDefault="00465B91" w:rsidP="00D7106B">
      <w:pPr>
        <w:pStyle w:val="NoSpacing"/>
        <w:rPr>
          <w:rFonts w:ascii="Times New Roman" w:hAnsi="Times New Roman" w:cs="Times New Roman"/>
          <w:b/>
          <w:color w:val="0070C0"/>
          <w:sz w:val="24"/>
          <w:szCs w:val="24"/>
        </w:rPr>
      </w:pPr>
      <w:r w:rsidRPr="00A14E95">
        <w:rPr>
          <w:rFonts w:ascii="Times New Roman" w:hAnsi="Times New Roman" w:cs="Times New Roman"/>
          <w:color w:val="1A1A1A"/>
          <w:sz w:val="24"/>
          <w:szCs w:val="24"/>
        </w:rPr>
        <w:t>Read and be prepared to discuss pages 1-55 of the text.</w:t>
      </w:r>
    </w:p>
    <w:p w:rsidR="00D7106B" w:rsidRPr="00A14E95" w:rsidRDefault="00251763" w:rsidP="00D7106B">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0" style="width:472.5pt;height:1.5pt" o:hralign="center" o:bullet="t" o:hrstd="t" o:hrnoshade="t" o:hr="t" fillcolor="#f2b800" stroked="f"/>
        </w:pict>
      </w:r>
    </w:p>
    <w:p w:rsidR="00D7106B" w:rsidRPr="00A14E95" w:rsidRDefault="00D7106B" w:rsidP="00D7106B">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w:t>
      </w:r>
      <w:r w:rsidR="0077199F" w:rsidRPr="00A14E95">
        <w:rPr>
          <w:rFonts w:ascii="Times New Roman" w:hAnsi="Times New Roman" w:cs="Times New Roman"/>
          <w:sz w:val="28"/>
          <w:szCs w:val="28"/>
        </w:rPr>
        <w:t>6948 U10- Business Tech Clinic</w:t>
      </w:r>
    </w:p>
    <w:p w:rsidR="0077199F" w:rsidRPr="00A14E95" w:rsidRDefault="0077199F" w:rsidP="00D710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John Little</w:t>
      </w:r>
    </w:p>
    <w:p w:rsidR="00333CE2" w:rsidRPr="00A14E95" w:rsidRDefault="00333CE2" w:rsidP="00D7106B">
      <w:pPr>
        <w:pStyle w:val="NoSpacing"/>
        <w:rPr>
          <w:rFonts w:ascii="Times New Roman" w:hAnsi="Times New Roman" w:cs="Times New Roman"/>
          <w:b/>
          <w:color w:val="0070C0"/>
          <w:sz w:val="24"/>
          <w:szCs w:val="24"/>
        </w:rPr>
      </w:pPr>
    </w:p>
    <w:p w:rsidR="00333CE2" w:rsidRPr="00A14E95" w:rsidRDefault="00333CE2" w:rsidP="00D710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w:t>
      </w:r>
      <w:r w:rsidR="002A40BB" w:rsidRPr="00A14E95">
        <w:rPr>
          <w:rFonts w:ascii="Times New Roman" w:hAnsi="Times New Roman" w:cs="Times New Roman"/>
          <w:b/>
          <w:color w:val="0070C0"/>
          <w:sz w:val="24"/>
          <w:szCs w:val="24"/>
        </w:rPr>
        <w:t>n</w:t>
      </w:r>
      <w:r w:rsidRPr="00A14E95">
        <w:rPr>
          <w:rFonts w:ascii="Times New Roman" w:hAnsi="Times New Roman" w:cs="Times New Roman"/>
          <w:b/>
          <w:color w:val="0070C0"/>
          <w:sz w:val="24"/>
          <w:szCs w:val="24"/>
        </w:rPr>
        <w:t>ment</w:t>
      </w:r>
    </w:p>
    <w:p w:rsidR="0077199F" w:rsidRPr="00A14E95" w:rsidRDefault="0077199F" w:rsidP="00D7106B">
      <w:pPr>
        <w:pStyle w:val="NoSpacing"/>
        <w:rPr>
          <w:rFonts w:ascii="Times New Roman" w:hAnsi="Times New Roman" w:cs="Times New Roman"/>
          <w:b/>
          <w:color w:val="0070C0"/>
          <w:sz w:val="24"/>
          <w:szCs w:val="24"/>
        </w:rPr>
      </w:pPr>
    </w:p>
    <w:p w:rsidR="0077199F" w:rsidRPr="00A14E95" w:rsidRDefault="00333CE2" w:rsidP="00D710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No First Week Assignment required.</w:t>
      </w:r>
    </w:p>
    <w:p w:rsidR="0077199F" w:rsidRPr="00A14E95" w:rsidRDefault="00251763" w:rsidP="00D7106B">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1" style="width:472.5pt;height:1.5pt" o:hralign="center" o:bullet="t" o:hrstd="t" o:hrnoshade="t" o:hr="t" fillcolor="#f2b800" stroked="f"/>
        </w:pict>
      </w:r>
    </w:p>
    <w:p w:rsidR="00302811" w:rsidRPr="00A14E95" w:rsidRDefault="0077199F" w:rsidP="00302811">
      <w:pPr>
        <w:pStyle w:val="NoSpacing"/>
        <w:rPr>
          <w:rFonts w:ascii="Times New Roman" w:hAnsi="Times New Roman" w:cs="Times New Roman"/>
          <w:sz w:val="24"/>
          <w:szCs w:val="24"/>
        </w:rPr>
      </w:pPr>
      <w:r w:rsidRPr="00A14E95">
        <w:rPr>
          <w:rFonts w:ascii="Times New Roman" w:hAnsi="Times New Roman" w:cs="Times New Roman"/>
          <w:sz w:val="24"/>
          <w:szCs w:val="24"/>
        </w:rPr>
        <w:t>LAW 6949 U01</w:t>
      </w:r>
      <w:r w:rsidR="00302811" w:rsidRPr="00A14E95">
        <w:rPr>
          <w:rFonts w:ascii="Times New Roman" w:hAnsi="Times New Roman" w:cs="Times New Roman"/>
          <w:sz w:val="24"/>
          <w:szCs w:val="24"/>
        </w:rPr>
        <w:t xml:space="preserve">- Civil Externship Placement  </w:t>
      </w:r>
    </w:p>
    <w:p w:rsidR="00302811" w:rsidRPr="00A14E95" w:rsidRDefault="00302811"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Phyllis Kotey</w:t>
      </w:r>
    </w:p>
    <w:p w:rsidR="00302811" w:rsidRPr="00A14E95" w:rsidRDefault="00302811" w:rsidP="00302811">
      <w:pPr>
        <w:pStyle w:val="NoSpacing"/>
        <w:rPr>
          <w:rFonts w:ascii="Times New Roman" w:hAnsi="Times New Roman" w:cs="Times New Roman"/>
          <w:b/>
          <w:color w:val="0070C0"/>
          <w:sz w:val="24"/>
          <w:szCs w:val="24"/>
        </w:rPr>
      </w:pPr>
    </w:p>
    <w:p w:rsidR="00C4755E" w:rsidRPr="00A14E95" w:rsidRDefault="00C4755E" w:rsidP="00C4755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C4755E" w:rsidRPr="00A14E95" w:rsidRDefault="00C4755E" w:rsidP="00C4755E">
      <w:pPr>
        <w:pStyle w:val="NoSpacing"/>
        <w:rPr>
          <w:rFonts w:ascii="Times New Roman" w:hAnsi="Times New Roman" w:cs="Times New Roman"/>
          <w:b/>
          <w:color w:val="0070C0"/>
          <w:sz w:val="24"/>
          <w:szCs w:val="24"/>
        </w:rPr>
      </w:pPr>
    </w:p>
    <w:p w:rsidR="00C4755E" w:rsidRPr="00A14E95" w:rsidRDefault="00C4755E" w:rsidP="00C4755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02811" w:rsidRPr="00A14E95" w:rsidRDefault="00251763" w:rsidP="0030281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2" style="width:472.5pt;height:1.5pt" o:hralign="center" o:bullet="t" o:hrstd="t" o:hrnoshade="t" o:hr="t" fillcolor="#f2b800" stroked="f"/>
        </w:pict>
      </w:r>
    </w:p>
    <w:p w:rsidR="00302811" w:rsidRPr="00A14E95" w:rsidRDefault="00302811" w:rsidP="0030281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6723 U10- Community Lawyering </w:t>
      </w:r>
    </w:p>
    <w:p w:rsidR="00302811" w:rsidRPr="00A14E95" w:rsidRDefault="00302811"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2C6E76" w:rsidRPr="00A14E95">
        <w:rPr>
          <w:rFonts w:ascii="Times New Roman" w:hAnsi="Times New Roman" w:cs="Times New Roman"/>
          <w:b/>
          <w:color w:val="0070C0"/>
          <w:sz w:val="24"/>
          <w:szCs w:val="24"/>
        </w:rPr>
        <w:t xml:space="preserve">Karim </w:t>
      </w:r>
      <w:r w:rsidRPr="00A14E95">
        <w:rPr>
          <w:rFonts w:ascii="Times New Roman" w:hAnsi="Times New Roman" w:cs="Times New Roman"/>
          <w:b/>
          <w:color w:val="0070C0"/>
          <w:sz w:val="24"/>
          <w:szCs w:val="24"/>
        </w:rPr>
        <w:t>Batista</w:t>
      </w:r>
    </w:p>
    <w:p w:rsidR="00302811" w:rsidRPr="00A14E95" w:rsidRDefault="00302811" w:rsidP="00302811">
      <w:pPr>
        <w:pStyle w:val="NoSpacing"/>
        <w:rPr>
          <w:rFonts w:ascii="Times New Roman" w:hAnsi="Times New Roman" w:cs="Times New Roman"/>
          <w:color w:val="0070C0"/>
          <w:sz w:val="24"/>
          <w:szCs w:val="24"/>
        </w:rPr>
      </w:pPr>
    </w:p>
    <w:p w:rsidR="00C4755E" w:rsidRPr="00A14E95" w:rsidRDefault="00C4755E" w:rsidP="00C4755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C4755E" w:rsidRPr="00A14E95" w:rsidRDefault="00C4755E" w:rsidP="00C4755E">
      <w:pPr>
        <w:pStyle w:val="NoSpacing"/>
        <w:rPr>
          <w:rFonts w:ascii="Times New Roman" w:hAnsi="Times New Roman" w:cs="Times New Roman"/>
          <w:b/>
          <w:color w:val="0070C0"/>
          <w:sz w:val="24"/>
          <w:szCs w:val="24"/>
        </w:rPr>
      </w:pPr>
    </w:p>
    <w:p w:rsidR="002A40BB" w:rsidRPr="00A14E95" w:rsidRDefault="00C4755E" w:rsidP="00302811">
      <w:pPr>
        <w:pStyle w:val="NoSpacing"/>
        <w:rPr>
          <w:rFonts w:ascii="Times New Roman" w:hAnsi="Times New Roman" w:cs="Times New Roman"/>
          <w:b/>
          <w:sz w:val="24"/>
          <w:szCs w:val="24"/>
        </w:rPr>
      </w:pPr>
      <w:r w:rsidRPr="00A14E95">
        <w:rPr>
          <w:rFonts w:ascii="Times New Roman" w:hAnsi="Times New Roman" w:cs="Times New Roman"/>
          <w:sz w:val="24"/>
          <w:szCs w:val="24"/>
        </w:rPr>
        <w:t>First week assignment will be sent directly to students.</w:t>
      </w:r>
    </w:p>
    <w:p w:rsidR="00302811" w:rsidRPr="00A14E95" w:rsidRDefault="00251763" w:rsidP="00302811">
      <w:pPr>
        <w:pStyle w:val="NoSpacing"/>
        <w:rPr>
          <w:rFonts w:ascii="Times New Roman" w:hAnsi="Times New Roman" w:cs="Times New Roman"/>
          <w:color w:val="0070C0"/>
          <w:sz w:val="24"/>
          <w:szCs w:val="24"/>
        </w:rPr>
      </w:pPr>
      <w:r>
        <w:rPr>
          <w:rFonts w:ascii="Times New Roman" w:hAnsi="Times New Roman" w:cs="Times New Roman"/>
          <w:b/>
          <w:noProof/>
          <w:sz w:val="24"/>
          <w:szCs w:val="24"/>
        </w:rPr>
        <w:pict>
          <v:rect id="_x0000_i1033" style="width:472.5pt;height:1.5pt" o:hralign="center" o:bullet="t" o:hrstd="t" o:hrnoshade="t" o:hr="t" fillcolor="#f2b800" stroked="f"/>
        </w:pict>
      </w: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A84929" w:rsidRDefault="00A84929" w:rsidP="00302811">
      <w:pPr>
        <w:pStyle w:val="NoSpacing"/>
        <w:rPr>
          <w:rFonts w:ascii="Times New Roman" w:hAnsi="Times New Roman" w:cs="Times New Roman"/>
          <w:sz w:val="28"/>
          <w:szCs w:val="28"/>
        </w:rPr>
      </w:pPr>
    </w:p>
    <w:p w:rsidR="00302811" w:rsidRPr="00A14E95" w:rsidRDefault="002A40BB" w:rsidP="00302811">
      <w:pPr>
        <w:pStyle w:val="NoSpacing"/>
        <w:rPr>
          <w:rFonts w:ascii="Times New Roman" w:hAnsi="Times New Roman" w:cs="Times New Roman"/>
          <w:sz w:val="28"/>
          <w:szCs w:val="28"/>
        </w:rPr>
      </w:pPr>
      <w:r w:rsidRPr="00A14E95">
        <w:rPr>
          <w:rFonts w:ascii="Times New Roman" w:hAnsi="Times New Roman" w:cs="Times New Roman"/>
          <w:sz w:val="28"/>
          <w:szCs w:val="28"/>
        </w:rPr>
        <w:lastRenderedPageBreak/>
        <w:t>L</w:t>
      </w:r>
      <w:r w:rsidR="00302811" w:rsidRPr="00A14E95">
        <w:rPr>
          <w:rFonts w:ascii="Times New Roman" w:hAnsi="Times New Roman" w:cs="Times New Roman"/>
          <w:sz w:val="28"/>
          <w:szCs w:val="28"/>
        </w:rPr>
        <w:t xml:space="preserve">AW 6233 U10- Computer &amp; Internet Law </w:t>
      </w:r>
    </w:p>
    <w:p w:rsidR="00302811" w:rsidRPr="00A14E95" w:rsidRDefault="00302811"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Hannibal Travis</w:t>
      </w:r>
    </w:p>
    <w:p w:rsidR="00302811" w:rsidRPr="00A14E95" w:rsidRDefault="00302811" w:rsidP="00302811">
      <w:pPr>
        <w:pStyle w:val="NoSpacing"/>
        <w:rPr>
          <w:rFonts w:ascii="Times New Roman" w:hAnsi="Times New Roman" w:cs="Times New Roman"/>
          <w:b/>
          <w:color w:val="0070C0"/>
          <w:sz w:val="24"/>
          <w:szCs w:val="24"/>
        </w:rPr>
      </w:pPr>
    </w:p>
    <w:p w:rsidR="00302811" w:rsidRPr="00A14E95" w:rsidRDefault="00BC0D11"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BC0D11" w:rsidRPr="00A14E95" w:rsidRDefault="00BC0D11" w:rsidP="00302811">
      <w:pPr>
        <w:pStyle w:val="NoSpacing"/>
        <w:rPr>
          <w:rFonts w:ascii="Times New Roman" w:hAnsi="Times New Roman" w:cs="Times New Roman"/>
          <w:b/>
          <w:color w:val="0070C0"/>
          <w:sz w:val="24"/>
          <w:szCs w:val="24"/>
        </w:rPr>
      </w:pPr>
    </w:p>
    <w:p w:rsidR="00BC0D11" w:rsidRPr="00A14E95" w:rsidRDefault="00BC0D11" w:rsidP="00BC0D11">
      <w:pPr>
        <w:pStyle w:val="NormalWeb"/>
        <w:spacing w:before="0" w:beforeAutospacing="0" w:after="0" w:afterAutospacing="0"/>
        <w:rPr>
          <w:rFonts w:ascii="Times New Roman" w:hAnsi="Times New Roman" w:cs="Times New Roman"/>
          <w:color w:val="000000"/>
        </w:rPr>
      </w:pPr>
      <w:r w:rsidRPr="00A14E95">
        <w:rPr>
          <w:rFonts w:ascii="Times New Roman" w:hAnsi="Times New Roman" w:cs="Times New Roman"/>
          <w:color w:val="000000"/>
        </w:rPr>
        <w:t>Day 1 is tentatively planned for live streaming via Zoom.</w:t>
      </w:r>
    </w:p>
    <w:p w:rsidR="00BC0D11" w:rsidRPr="00A14E95" w:rsidRDefault="00BC0D11" w:rsidP="00BC0D11">
      <w:pPr>
        <w:spacing w:after="0" w:line="240" w:lineRule="auto"/>
        <w:rPr>
          <w:rFonts w:ascii="Times New Roman" w:eastAsia="Times New Roman" w:hAnsi="Times New Roman" w:cs="Times New Roman"/>
          <w:sz w:val="20"/>
          <w:szCs w:val="20"/>
        </w:rPr>
      </w:pPr>
    </w:p>
    <w:p w:rsidR="00BC0D11" w:rsidRPr="00A14E95" w:rsidRDefault="00BC0D11" w:rsidP="00BC0D11">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xml:space="preserve">Please read Handout 1 on TWEN.  The file will be available soon on the TWEN site and a link to it will be on the course Canvas page.  It comprises these four articles, which you may also find online or on Westlaw anytime: </w:t>
      </w:r>
    </w:p>
    <w:p w:rsidR="00BC0D11" w:rsidRPr="00A14E95" w:rsidRDefault="00BC0D11" w:rsidP="00BC0D11">
      <w:pPr>
        <w:spacing w:after="0" w:line="240" w:lineRule="auto"/>
        <w:rPr>
          <w:rFonts w:ascii="Times New Roman" w:eastAsia="Times New Roman" w:hAnsi="Times New Roman" w:cs="Times New Roman"/>
          <w:sz w:val="20"/>
          <w:szCs w:val="20"/>
        </w:rPr>
      </w:pPr>
      <w:r w:rsidRPr="00A14E95">
        <w:rPr>
          <w:rFonts w:ascii="Times New Roman" w:eastAsia="Times New Roman" w:hAnsi="Times New Roman" w:cs="Times New Roman"/>
          <w:sz w:val="20"/>
          <w:szCs w:val="20"/>
        </w:rPr>
        <w:t xml:space="preserve">Olivia Solon, John Perry Barlow: Will dream of open internet die with its founding </w:t>
      </w:r>
      <w:proofErr w:type="gramStart"/>
      <w:r w:rsidRPr="00A14E95">
        <w:rPr>
          <w:rFonts w:ascii="Times New Roman" w:eastAsia="Times New Roman" w:hAnsi="Times New Roman" w:cs="Times New Roman"/>
          <w:sz w:val="20"/>
          <w:szCs w:val="20"/>
        </w:rPr>
        <w:t>father?,</w:t>
      </w:r>
      <w:proofErr w:type="gramEnd"/>
      <w:r w:rsidRPr="00A14E95">
        <w:rPr>
          <w:rFonts w:ascii="Times New Roman" w:eastAsia="Times New Roman" w:hAnsi="Times New Roman" w:cs="Times New Roman"/>
          <w:sz w:val="20"/>
          <w:szCs w:val="20"/>
        </w:rPr>
        <w:t xml:space="preserve"> The Guardian, February 8, 2018; </w:t>
      </w:r>
    </w:p>
    <w:p w:rsidR="00BC0D11" w:rsidRPr="00A14E95" w:rsidRDefault="00BC0D11" w:rsidP="00BC0D11">
      <w:pPr>
        <w:spacing w:after="0" w:line="240" w:lineRule="auto"/>
        <w:rPr>
          <w:rFonts w:ascii="Times New Roman" w:eastAsia="Times New Roman" w:hAnsi="Times New Roman" w:cs="Times New Roman"/>
          <w:sz w:val="20"/>
          <w:szCs w:val="20"/>
        </w:rPr>
      </w:pPr>
      <w:r w:rsidRPr="00A14E95">
        <w:rPr>
          <w:rFonts w:ascii="Times New Roman" w:eastAsia="Times New Roman" w:hAnsi="Times New Roman" w:cs="Times New Roman"/>
          <w:sz w:val="20"/>
          <w:szCs w:val="20"/>
        </w:rPr>
        <w:t>Jill LePore, The Hacking of America, International New York Times, September 16, 2018; Christopher Yoo, Free Speech and the Myth of the Internet as an Unintermediated Experience, 78 Geo. Wash. L. Rev. 697 (2009)</w:t>
      </w:r>
      <w:proofErr w:type="gramStart"/>
      <w:r w:rsidRPr="00A14E95">
        <w:rPr>
          <w:rFonts w:ascii="Times New Roman" w:eastAsia="Times New Roman" w:hAnsi="Times New Roman" w:cs="Times New Roman"/>
          <w:sz w:val="20"/>
          <w:szCs w:val="20"/>
        </w:rPr>
        <w:t>; ;</w:t>
      </w:r>
      <w:proofErr w:type="gramEnd"/>
      <w:r w:rsidRPr="00A14E95">
        <w:rPr>
          <w:rFonts w:ascii="Times New Roman" w:eastAsia="Times New Roman" w:hAnsi="Times New Roman" w:cs="Times New Roman"/>
          <w:sz w:val="20"/>
          <w:szCs w:val="20"/>
        </w:rPr>
        <w:t xml:space="preserve"> Betsy Van der Voort, Who controls the Internet? Illusions of a borderless world, 6 Journal of High Technology Law 1 (2007); Melissa de Zwart, The Internet in 2006: A Global, Corporate or Community </w:t>
      </w:r>
      <w:proofErr w:type="gramStart"/>
      <w:r w:rsidRPr="00A14E95">
        <w:rPr>
          <w:rFonts w:ascii="Times New Roman" w:eastAsia="Times New Roman" w:hAnsi="Times New Roman" w:cs="Times New Roman"/>
          <w:sz w:val="20"/>
          <w:szCs w:val="20"/>
        </w:rPr>
        <w:t>Construct?,</w:t>
      </w:r>
      <w:proofErr w:type="gramEnd"/>
      <w:r w:rsidRPr="00A14E95">
        <w:rPr>
          <w:rFonts w:ascii="Times New Roman" w:eastAsia="Times New Roman" w:hAnsi="Times New Roman" w:cs="Times New Roman"/>
          <w:sz w:val="20"/>
          <w:szCs w:val="20"/>
        </w:rPr>
        <w:t xml:space="preserve"> 30 Melbourne University Law Review 1002 (2006).</w:t>
      </w:r>
    </w:p>
    <w:p w:rsidR="00BC0D11" w:rsidRPr="00A14E95" w:rsidRDefault="00BC0D11" w:rsidP="00BC0D11">
      <w:pPr>
        <w:spacing w:after="0" w:line="240" w:lineRule="auto"/>
        <w:rPr>
          <w:rFonts w:ascii="Times New Roman" w:eastAsia="Times New Roman" w:hAnsi="Times New Roman" w:cs="Times New Roman"/>
          <w:sz w:val="20"/>
          <w:szCs w:val="20"/>
        </w:rPr>
      </w:pPr>
    </w:p>
    <w:p w:rsidR="00BC0D11" w:rsidRPr="00A14E95" w:rsidRDefault="00BC0D11" w:rsidP="00BC0D11">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xml:space="preserve">Day 2 is tentatively planned for live streaming via Zoom. </w:t>
      </w:r>
    </w:p>
    <w:p w:rsidR="00BC0D11" w:rsidRPr="00A14E95" w:rsidRDefault="00BC0D11" w:rsidP="00BC0D11">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w:t>
      </w:r>
    </w:p>
    <w:p w:rsidR="00BC0D11" w:rsidRPr="00A14E95" w:rsidRDefault="00BC0D11" w:rsidP="00BC0D11">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For Day 2, please read Handout 2 on TWEN.  The file will be available soon on the TWEN site and a link to it will be on the course Canvas page.  It comprises one article and one edited case, which you may also find online or on Westlaw anytime: Christopher Yoo, Free Speech and the Myth of the Internet as an Unintermediated Experience, 78 Geo. Wash. L. Rev. 697 (2009); and US Telecom Association v. FCC, 825 F.3d 674 (D.C. Cir. 2016).</w:t>
      </w:r>
    </w:p>
    <w:p w:rsidR="00302811" w:rsidRPr="00A14E95" w:rsidRDefault="00251763" w:rsidP="0030281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4" style="width:472.5pt;height:1.5pt" o:hralign="center" o:bullet="t" o:hrstd="t" o:hrnoshade="t" o:hr="t" fillcolor="#f2b800" stroked="f"/>
        </w:pict>
      </w:r>
    </w:p>
    <w:p w:rsidR="00302811" w:rsidRPr="00A14E95" w:rsidRDefault="00302811" w:rsidP="0030281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5501 U01- Constitutional Law </w:t>
      </w:r>
    </w:p>
    <w:p w:rsidR="00DF63A7" w:rsidRPr="00A14E95" w:rsidRDefault="00DF63A7"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Thomas Baker</w:t>
      </w:r>
    </w:p>
    <w:p w:rsidR="009925D4" w:rsidRPr="00A14E95" w:rsidRDefault="009925D4" w:rsidP="00302811">
      <w:pPr>
        <w:pStyle w:val="NoSpacing"/>
        <w:rPr>
          <w:rFonts w:ascii="Times New Roman" w:hAnsi="Times New Roman" w:cs="Times New Roman"/>
          <w:b/>
          <w:color w:val="0070C0"/>
          <w:sz w:val="24"/>
          <w:szCs w:val="24"/>
        </w:rPr>
      </w:pPr>
    </w:p>
    <w:p w:rsidR="009925D4" w:rsidRPr="00A14E95" w:rsidRDefault="009925D4" w:rsidP="0030281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9925D4" w:rsidRPr="00A14E95" w:rsidRDefault="009925D4" w:rsidP="00302811">
      <w:pPr>
        <w:pStyle w:val="NoSpacing"/>
        <w:rPr>
          <w:rFonts w:ascii="Times New Roman" w:hAnsi="Times New Roman" w:cs="Times New Roman"/>
          <w:b/>
          <w:color w:val="0070C0"/>
          <w:sz w:val="24"/>
          <w:szCs w:val="24"/>
        </w:rPr>
      </w:pPr>
    </w:p>
    <w:p w:rsidR="009925D4" w:rsidRPr="00A14E95" w:rsidRDefault="009925D4" w:rsidP="009925D4">
      <w:pPr>
        <w:pStyle w:val="Title"/>
        <w:rPr>
          <w:szCs w:val="24"/>
        </w:rPr>
      </w:pPr>
      <w:r w:rsidRPr="00A14E95">
        <w:rPr>
          <w:szCs w:val="24"/>
        </w:rPr>
        <w:t>Constitutional Law Section A</w:t>
      </w:r>
    </w:p>
    <w:p w:rsidR="009925D4" w:rsidRPr="00A14E95" w:rsidRDefault="009925D4" w:rsidP="009925D4">
      <w:pPr>
        <w:pStyle w:val="Title"/>
        <w:rPr>
          <w:szCs w:val="24"/>
        </w:rPr>
      </w:pPr>
      <w:r w:rsidRPr="00A14E95">
        <w:rPr>
          <w:szCs w:val="24"/>
        </w:rPr>
        <w:t>Fall Semester 2020</w:t>
      </w:r>
    </w:p>
    <w:p w:rsidR="009925D4" w:rsidRPr="00A14E95" w:rsidRDefault="009925D4" w:rsidP="009925D4">
      <w:pPr>
        <w:jc w:val="center"/>
        <w:rPr>
          <w:rFonts w:ascii="Times New Roman" w:hAnsi="Times New Roman" w:cs="Times New Roman"/>
          <w:b/>
          <w:sz w:val="24"/>
          <w:szCs w:val="24"/>
        </w:rPr>
      </w:pPr>
      <w:r w:rsidRPr="00A14E95">
        <w:rPr>
          <w:rFonts w:ascii="Times New Roman" w:hAnsi="Times New Roman" w:cs="Times New Roman"/>
          <w:b/>
          <w:sz w:val="24"/>
          <w:szCs w:val="24"/>
        </w:rPr>
        <w:t>Professor Baker</w:t>
      </w:r>
    </w:p>
    <w:p w:rsidR="009925D4" w:rsidRPr="00A14E95" w:rsidRDefault="009925D4" w:rsidP="009925D4">
      <w:p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 xml:space="preserve">For the </w:t>
      </w:r>
      <w:proofErr w:type="gramStart"/>
      <w:r w:rsidRPr="00A14E95">
        <w:rPr>
          <w:rFonts w:ascii="Times New Roman" w:hAnsi="Times New Roman" w:cs="Times New Roman"/>
          <w:sz w:val="24"/>
          <w:szCs w:val="24"/>
        </w:rPr>
        <w:t>first class</w:t>
      </w:r>
      <w:proofErr w:type="gramEnd"/>
      <w:r w:rsidRPr="00A14E95">
        <w:rPr>
          <w:rFonts w:ascii="Times New Roman" w:hAnsi="Times New Roman" w:cs="Times New Roman"/>
          <w:sz w:val="24"/>
          <w:szCs w:val="24"/>
        </w:rPr>
        <w:t xml:space="preserve"> meeting, Monday, August 17:</w:t>
      </w:r>
    </w:p>
    <w:p w:rsidR="009925D4" w:rsidRPr="00A14E95" w:rsidRDefault="009925D4" w:rsidP="009925D4">
      <w:pPr>
        <w:spacing w:after="0" w:line="240" w:lineRule="auto"/>
        <w:jc w:val="both"/>
        <w:rPr>
          <w:rFonts w:ascii="Times New Roman" w:hAnsi="Times New Roman" w:cs="Times New Roman"/>
          <w:sz w:val="24"/>
          <w:szCs w:val="24"/>
        </w:rPr>
      </w:pPr>
    </w:p>
    <w:p w:rsidR="009925D4" w:rsidRPr="00A14E95" w:rsidRDefault="009925D4" w:rsidP="00B75460">
      <w:pPr>
        <w:numPr>
          <w:ilvl w:val="0"/>
          <w:numId w:val="14"/>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 xml:space="preserve">Register for the course on Canvas and familiarize yourself with that platform. </w:t>
      </w:r>
      <w:r w:rsidRPr="00A14E95">
        <w:rPr>
          <w:rFonts w:ascii="Times New Roman" w:hAnsi="Times New Roman" w:cs="Times New Roman"/>
          <w:i/>
          <w:sz w:val="24"/>
          <w:szCs w:val="24"/>
        </w:rPr>
        <w:t>See generally</w:t>
      </w:r>
      <w:r w:rsidRPr="00A14E95">
        <w:rPr>
          <w:rFonts w:ascii="Times New Roman" w:hAnsi="Times New Roman" w:cs="Times New Roman"/>
          <w:sz w:val="24"/>
          <w:szCs w:val="24"/>
        </w:rPr>
        <w:t xml:space="preserve"> </w:t>
      </w:r>
      <w:hyperlink r:id="rId14" w:history="1">
        <w:r w:rsidRPr="00A14E95">
          <w:rPr>
            <w:rStyle w:val="Hyperlink"/>
            <w:rFonts w:ascii="Times New Roman" w:hAnsi="Times New Roman" w:cs="Times New Roman"/>
            <w:i/>
            <w:sz w:val="24"/>
            <w:szCs w:val="24"/>
          </w:rPr>
          <w:t>FIU Student Guide to Canvas</w:t>
        </w:r>
      </w:hyperlink>
      <w:r w:rsidRPr="00A14E95">
        <w:rPr>
          <w:rFonts w:ascii="Times New Roman" w:hAnsi="Times New Roman" w:cs="Times New Roman"/>
          <w:sz w:val="24"/>
          <w:szCs w:val="24"/>
        </w:rPr>
        <w:t>.</w:t>
      </w:r>
    </w:p>
    <w:p w:rsidR="009925D4" w:rsidRPr="00A14E95" w:rsidRDefault="009925D4" w:rsidP="009925D4">
      <w:pPr>
        <w:spacing w:after="0" w:line="240" w:lineRule="auto"/>
        <w:ind w:left="720"/>
        <w:jc w:val="both"/>
        <w:rPr>
          <w:rFonts w:ascii="Times New Roman" w:hAnsi="Times New Roman" w:cs="Times New Roman"/>
          <w:sz w:val="24"/>
          <w:szCs w:val="24"/>
        </w:rPr>
      </w:pPr>
    </w:p>
    <w:p w:rsidR="009925D4" w:rsidRPr="00A14E95" w:rsidRDefault="009925D4" w:rsidP="00B75460">
      <w:pPr>
        <w:numPr>
          <w:ilvl w:val="0"/>
          <w:numId w:val="14"/>
        </w:numPr>
        <w:spacing w:after="0" w:line="240" w:lineRule="auto"/>
        <w:jc w:val="both"/>
        <w:rPr>
          <w:rFonts w:ascii="Times New Roman" w:hAnsi="Times New Roman" w:cs="Times New Roman"/>
          <w:sz w:val="24"/>
          <w:szCs w:val="24"/>
        </w:rPr>
      </w:pPr>
      <w:r w:rsidRPr="00A14E95">
        <w:rPr>
          <w:rFonts w:ascii="Times New Roman" w:hAnsi="Times New Roman" w:cs="Times New Roman"/>
          <w:i/>
          <w:sz w:val="24"/>
          <w:szCs w:val="24"/>
        </w:rPr>
        <w:t>Read and admire</w:t>
      </w:r>
      <w:r w:rsidRPr="00A14E95">
        <w:rPr>
          <w:rFonts w:ascii="Times New Roman" w:hAnsi="Times New Roman" w:cs="Times New Roman"/>
          <w:sz w:val="24"/>
          <w:szCs w:val="24"/>
        </w:rPr>
        <w:t xml:space="preserve"> the </w:t>
      </w:r>
      <w:r w:rsidRPr="00A14E95">
        <w:rPr>
          <w:rFonts w:ascii="Times New Roman" w:hAnsi="Times New Roman" w:cs="Times New Roman"/>
          <w:smallCaps/>
          <w:sz w:val="24"/>
          <w:szCs w:val="24"/>
        </w:rPr>
        <w:t>Constitution of the United States.</w:t>
      </w:r>
    </w:p>
    <w:p w:rsidR="009925D4" w:rsidRPr="00A14E95" w:rsidRDefault="009925D4" w:rsidP="009925D4">
      <w:pPr>
        <w:spacing w:after="0" w:line="240" w:lineRule="auto"/>
        <w:jc w:val="both"/>
        <w:rPr>
          <w:rFonts w:ascii="Times New Roman" w:hAnsi="Times New Roman" w:cs="Times New Roman"/>
          <w:sz w:val="24"/>
          <w:szCs w:val="24"/>
        </w:rPr>
      </w:pPr>
    </w:p>
    <w:p w:rsidR="009925D4" w:rsidRPr="00A14E95" w:rsidRDefault="009925D4" w:rsidP="00B75460">
      <w:pPr>
        <w:numPr>
          <w:ilvl w:val="0"/>
          <w:numId w:val="14"/>
        </w:numPr>
        <w:spacing w:after="0" w:line="240" w:lineRule="auto"/>
        <w:jc w:val="both"/>
        <w:rPr>
          <w:rFonts w:ascii="Times New Roman" w:hAnsi="Times New Roman" w:cs="Times New Roman"/>
          <w:sz w:val="24"/>
          <w:szCs w:val="24"/>
        </w:rPr>
      </w:pPr>
      <w:r w:rsidRPr="00A14E95">
        <w:rPr>
          <w:rFonts w:ascii="Times New Roman" w:hAnsi="Times New Roman" w:cs="Times New Roman"/>
          <w:i/>
          <w:sz w:val="24"/>
          <w:szCs w:val="24"/>
        </w:rPr>
        <w:t>Read</w:t>
      </w:r>
      <w:r w:rsidRPr="00A14E95">
        <w:rPr>
          <w:rFonts w:ascii="Times New Roman" w:hAnsi="Times New Roman" w:cs="Times New Roman"/>
          <w:sz w:val="24"/>
          <w:szCs w:val="24"/>
        </w:rPr>
        <w:t xml:space="preserve"> the Preface in the </w:t>
      </w:r>
      <w:r w:rsidRPr="00A14E95">
        <w:rPr>
          <w:rFonts w:ascii="Times New Roman" w:hAnsi="Times New Roman" w:cs="Times New Roman"/>
          <w:smallCaps/>
          <w:sz w:val="24"/>
          <w:szCs w:val="24"/>
        </w:rPr>
        <w:t>Rotunda</w:t>
      </w:r>
      <w:r w:rsidRPr="00A14E95">
        <w:rPr>
          <w:rFonts w:ascii="Times New Roman" w:hAnsi="Times New Roman" w:cs="Times New Roman"/>
          <w:sz w:val="24"/>
          <w:szCs w:val="24"/>
        </w:rPr>
        <w:t xml:space="preserve"> casebook</w:t>
      </w:r>
      <w:r w:rsidRPr="00A14E95">
        <w:rPr>
          <w:rFonts w:ascii="Times New Roman" w:hAnsi="Times New Roman" w:cs="Times New Roman"/>
          <w:smallCaps/>
          <w:sz w:val="24"/>
          <w:szCs w:val="24"/>
        </w:rPr>
        <w:t xml:space="preserve">. </w:t>
      </w:r>
      <w:r w:rsidRPr="00A14E95">
        <w:rPr>
          <w:rFonts w:ascii="Times New Roman" w:hAnsi="Times New Roman" w:cs="Times New Roman"/>
          <w:i/>
          <w:sz w:val="24"/>
          <w:szCs w:val="24"/>
        </w:rPr>
        <w:t>Prepare</w:t>
      </w:r>
      <w:r w:rsidRPr="00A14E95">
        <w:rPr>
          <w:rFonts w:ascii="Times New Roman" w:hAnsi="Times New Roman" w:cs="Times New Roman"/>
          <w:sz w:val="24"/>
          <w:szCs w:val="24"/>
        </w:rPr>
        <w:t xml:space="preserve"> pages 1-41 in the </w:t>
      </w:r>
      <w:r w:rsidRPr="00A14E95">
        <w:rPr>
          <w:rFonts w:ascii="Times New Roman" w:hAnsi="Times New Roman" w:cs="Times New Roman"/>
          <w:smallCaps/>
          <w:sz w:val="24"/>
          <w:szCs w:val="24"/>
        </w:rPr>
        <w:t>Rotunda</w:t>
      </w:r>
      <w:r w:rsidRPr="00A14E95">
        <w:rPr>
          <w:rFonts w:ascii="Times New Roman" w:hAnsi="Times New Roman" w:cs="Times New Roman"/>
          <w:sz w:val="24"/>
          <w:szCs w:val="24"/>
        </w:rPr>
        <w:t xml:space="preserve"> casebook.</w:t>
      </w:r>
    </w:p>
    <w:p w:rsidR="009925D4" w:rsidRPr="00A14E95" w:rsidRDefault="009925D4" w:rsidP="009925D4">
      <w:pPr>
        <w:spacing w:after="0" w:line="240" w:lineRule="auto"/>
        <w:ind w:left="720"/>
        <w:jc w:val="both"/>
        <w:rPr>
          <w:rFonts w:ascii="Times New Roman" w:hAnsi="Times New Roman" w:cs="Times New Roman"/>
          <w:sz w:val="24"/>
          <w:szCs w:val="24"/>
        </w:rPr>
      </w:pPr>
    </w:p>
    <w:p w:rsidR="009925D4" w:rsidRPr="00A14E95" w:rsidRDefault="009925D4" w:rsidP="00B75460">
      <w:pPr>
        <w:numPr>
          <w:ilvl w:val="0"/>
          <w:numId w:val="14"/>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 xml:space="preserve">Read </w:t>
      </w:r>
      <w:r w:rsidRPr="00A14E95">
        <w:rPr>
          <w:rFonts w:ascii="Times New Roman" w:hAnsi="Times New Roman" w:cs="Times New Roman"/>
          <w:smallCaps/>
          <w:sz w:val="24"/>
          <w:szCs w:val="24"/>
        </w:rPr>
        <w:t xml:space="preserve">Storm Center </w:t>
      </w:r>
      <w:r w:rsidRPr="00A14E95">
        <w:rPr>
          <w:rFonts w:ascii="Times New Roman" w:hAnsi="Times New Roman" w:cs="Times New Roman"/>
          <w:sz w:val="24"/>
          <w:szCs w:val="24"/>
        </w:rPr>
        <w:t xml:space="preserve">sooner rather than later, but before the end of September. </w:t>
      </w:r>
    </w:p>
    <w:p w:rsidR="009925D4" w:rsidRPr="00A14E95" w:rsidRDefault="009925D4" w:rsidP="009925D4">
      <w:pPr>
        <w:tabs>
          <w:tab w:val="left" w:pos="4950"/>
        </w:tabs>
        <w:spacing w:after="0" w:line="240" w:lineRule="auto"/>
        <w:jc w:val="both"/>
        <w:rPr>
          <w:rFonts w:ascii="Times New Roman" w:hAnsi="Times New Roman" w:cs="Times New Roman"/>
          <w:sz w:val="24"/>
          <w:szCs w:val="24"/>
        </w:rPr>
      </w:pPr>
    </w:p>
    <w:p w:rsidR="009925D4" w:rsidRPr="00A14E95" w:rsidRDefault="009925D4" w:rsidP="009925D4">
      <w:pPr>
        <w:tabs>
          <w:tab w:val="left" w:pos="4950"/>
        </w:tabs>
        <w:jc w:val="both"/>
        <w:rPr>
          <w:rFonts w:ascii="Times New Roman" w:hAnsi="Times New Roman" w:cs="Times New Roman"/>
          <w:sz w:val="24"/>
          <w:szCs w:val="24"/>
        </w:rPr>
      </w:pPr>
      <w:r w:rsidRPr="00A14E95">
        <w:rPr>
          <w:rFonts w:ascii="Times New Roman" w:hAnsi="Times New Roman" w:cs="Times New Roman"/>
          <w:sz w:val="24"/>
          <w:szCs w:val="24"/>
        </w:rPr>
        <w:t xml:space="preserve">During the Semester, we will cover Chapters 1-6 &amp; 8. The standing assignment is to stay 30-pages-plus-one-principal-case ahead of where we leave off each session. Sign-up sheets for presenting cases in class are available in the Chapter Modules on Canvas. </w:t>
      </w:r>
      <w:r w:rsidRPr="00A14E95">
        <w:rPr>
          <w:rFonts w:ascii="Times New Roman" w:hAnsi="Times New Roman" w:cs="Times New Roman"/>
          <w:sz w:val="24"/>
          <w:szCs w:val="24"/>
          <w:u w:val="single"/>
        </w:rPr>
        <w:t xml:space="preserve">We need students to sign up to </w:t>
      </w:r>
      <w:r w:rsidRPr="00A14E95">
        <w:rPr>
          <w:rFonts w:ascii="Times New Roman" w:hAnsi="Times New Roman" w:cs="Times New Roman"/>
          <w:sz w:val="24"/>
          <w:szCs w:val="24"/>
          <w:u w:val="single"/>
        </w:rPr>
        <w:lastRenderedPageBreak/>
        <w:t>present cases in Chapter 1 ASAP — before classes begin — for the first week</w:t>
      </w:r>
      <w:r w:rsidRPr="00A14E95">
        <w:rPr>
          <w:rFonts w:ascii="Times New Roman" w:hAnsi="Times New Roman" w:cs="Times New Roman"/>
          <w:sz w:val="24"/>
          <w:szCs w:val="24"/>
        </w:rPr>
        <w:t xml:space="preserve">. A </w:t>
      </w:r>
      <w:r w:rsidRPr="00A14E95">
        <w:rPr>
          <w:rFonts w:ascii="Times New Roman" w:hAnsi="Times New Roman" w:cs="Times New Roman"/>
          <w:i/>
          <w:sz w:val="24"/>
          <w:szCs w:val="24"/>
        </w:rPr>
        <w:t>Memorandum on How to Present a Case</w:t>
      </w:r>
      <w:r w:rsidRPr="00A14E95">
        <w:rPr>
          <w:rFonts w:ascii="Times New Roman" w:hAnsi="Times New Roman" w:cs="Times New Roman"/>
          <w:sz w:val="24"/>
          <w:szCs w:val="24"/>
        </w:rPr>
        <w:t xml:space="preserve"> is available on Canvas. Additional sign-ups for later chapters will be posted </w:t>
      </w:r>
      <w:proofErr w:type="gramStart"/>
      <w:r w:rsidRPr="00A14E95">
        <w:rPr>
          <w:rFonts w:ascii="Times New Roman" w:hAnsi="Times New Roman" w:cs="Times New Roman"/>
          <w:sz w:val="24"/>
          <w:szCs w:val="24"/>
        </w:rPr>
        <w:t>later on</w:t>
      </w:r>
      <w:proofErr w:type="gramEnd"/>
      <w:r w:rsidRPr="00A14E95">
        <w:rPr>
          <w:rFonts w:ascii="Times New Roman" w:hAnsi="Times New Roman" w:cs="Times New Roman"/>
          <w:sz w:val="24"/>
          <w:szCs w:val="24"/>
        </w:rPr>
        <w:t xml:space="preserve"> Canvas. If you have problems signing up to present a case, contact Patricia Argibay (</w:t>
      </w:r>
      <w:hyperlink r:id="rId15" w:history="1">
        <w:r w:rsidRPr="00A14E95">
          <w:rPr>
            <w:rStyle w:val="Hyperlink"/>
            <w:rFonts w:ascii="Times New Roman" w:hAnsi="Times New Roman" w:cs="Times New Roman"/>
            <w:sz w:val="24"/>
            <w:szCs w:val="24"/>
          </w:rPr>
          <w:t>pargi003@fiu.edu</w:t>
        </w:r>
      </w:hyperlink>
      <w:r w:rsidRPr="00A14E95">
        <w:rPr>
          <w:rFonts w:ascii="Times New Roman" w:hAnsi="Times New Roman" w:cs="Times New Roman"/>
          <w:sz w:val="24"/>
          <w:szCs w:val="24"/>
        </w:rPr>
        <w:t>).</w:t>
      </w:r>
    </w:p>
    <w:p w:rsidR="009925D4" w:rsidRPr="00A14E95" w:rsidRDefault="009925D4" w:rsidP="009925D4">
      <w:pPr>
        <w:tabs>
          <w:tab w:val="left" w:pos="4950"/>
        </w:tabs>
        <w:jc w:val="both"/>
        <w:rPr>
          <w:rFonts w:ascii="Times New Roman" w:hAnsi="Times New Roman" w:cs="Times New Roman"/>
          <w:sz w:val="24"/>
          <w:szCs w:val="24"/>
        </w:rPr>
      </w:pPr>
      <w:r w:rsidRPr="00A14E95">
        <w:rPr>
          <w:rFonts w:ascii="Times New Roman" w:hAnsi="Times New Roman" w:cs="Times New Roman"/>
          <w:sz w:val="24"/>
          <w:szCs w:val="24"/>
        </w:rPr>
        <w:t>Case presentations, class participation, and 24-hour quizzes will inform my discretion to adjust your course grade one increment up or down (</w:t>
      </w:r>
      <w:r w:rsidRPr="00A14E95">
        <w:rPr>
          <w:rFonts w:ascii="Times New Roman" w:hAnsi="Times New Roman" w:cs="Times New Roman"/>
          <w:i/>
          <w:iCs/>
          <w:sz w:val="24"/>
          <w:szCs w:val="24"/>
        </w:rPr>
        <w:t>e.g</w:t>
      </w:r>
      <w:r w:rsidRPr="00A14E95">
        <w:rPr>
          <w:rFonts w:ascii="Times New Roman" w:hAnsi="Times New Roman" w:cs="Times New Roman"/>
          <w:i/>
          <w:sz w:val="24"/>
          <w:szCs w:val="24"/>
        </w:rPr>
        <w:t>.</w:t>
      </w:r>
      <w:r w:rsidRPr="00A14E95">
        <w:rPr>
          <w:rFonts w:ascii="Times New Roman" w:hAnsi="Times New Roman" w:cs="Times New Roman"/>
          <w:sz w:val="24"/>
          <w:szCs w:val="24"/>
        </w:rPr>
        <w:t xml:space="preserve">, B+ up to A- or A down to A-). </w:t>
      </w:r>
      <w:r w:rsidRPr="00A14E95">
        <w:rPr>
          <w:rFonts w:ascii="Times New Roman" w:hAnsi="Times New Roman" w:cs="Times New Roman"/>
          <w:i/>
          <w:sz w:val="24"/>
          <w:szCs w:val="24"/>
        </w:rPr>
        <w:t>See</w:t>
      </w:r>
      <w:r w:rsidRPr="00A14E95">
        <w:rPr>
          <w:rFonts w:ascii="Times New Roman" w:hAnsi="Times New Roman" w:cs="Times New Roman"/>
          <w:sz w:val="24"/>
          <w:szCs w:val="24"/>
        </w:rPr>
        <w:t xml:space="preserve"> </w:t>
      </w:r>
      <w:r w:rsidRPr="00A14E95">
        <w:rPr>
          <w:rFonts w:ascii="Times New Roman" w:hAnsi="Times New Roman" w:cs="Times New Roman"/>
          <w:i/>
          <w:sz w:val="24"/>
          <w:szCs w:val="24"/>
        </w:rPr>
        <w:t>Academic Policies and Regulations</w:t>
      </w:r>
      <w:r w:rsidRPr="00A14E95">
        <w:rPr>
          <w:rFonts w:ascii="Times New Roman" w:hAnsi="Times New Roman" w:cs="Times New Roman"/>
          <w:smallCaps/>
          <w:sz w:val="24"/>
          <w:szCs w:val="24"/>
        </w:rPr>
        <w:t xml:space="preserve"> </w:t>
      </w:r>
      <w:r w:rsidRPr="00A14E95">
        <w:rPr>
          <w:rFonts w:ascii="Times New Roman" w:hAnsi="Times New Roman" w:cs="Times New Roman"/>
          <w:sz w:val="24"/>
          <w:szCs w:val="24"/>
        </w:rPr>
        <w:t xml:space="preserve">§ 1004. Your course grade will consist of a persuasive essay on </w:t>
      </w:r>
      <w:r w:rsidRPr="00A14E95">
        <w:rPr>
          <w:rFonts w:ascii="Times New Roman" w:hAnsi="Times New Roman" w:cs="Times New Roman"/>
          <w:smallCaps/>
          <w:sz w:val="24"/>
          <w:szCs w:val="24"/>
        </w:rPr>
        <w:t>Storm Center</w:t>
      </w:r>
      <w:r w:rsidRPr="00A14E95">
        <w:rPr>
          <w:rFonts w:ascii="Times New Roman" w:hAnsi="Times New Roman" w:cs="Times New Roman"/>
          <w:sz w:val="24"/>
          <w:szCs w:val="24"/>
        </w:rPr>
        <w:t xml:space="preserve"> (20%) due October 5th, a comparative constitutional law essay (20%) due November 23rd, and a final essay examination (60%) on December 2, 2020. The essay assignments are now available on Canvas.</w:t>
      </w:r>
    </w:p>
    <w:p w:rsidR="009925D4" w:rsidRPr="00A14E95" w:rsidRDefault="009925D4" w:rsidP="00B75460">
      <w:pPr>
        <w:numPr>
          <w:ilvl w:val="0"/>
          <w:numId w:val="1"/>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Class will begin at 10:30 a.m. and end at approximately 12:20 p.m.</w:t>
      </w:r>
    </w:p>
    <w:p w:rsidR="009925D4" w:rsidRPr="00A14E95" w:rsidRDefault="009925D4" w:rsidP="009925D4">
      <w:pPr>
        <w:spacing w:after="0" w:line="240" w:lineRule="auto"/>
        <w:ind w:left="720"/>
        <w:jc w:val="both"/>
        <w:rPr>
          <w:rFonts w:ascii="Times New Roman" w:hAnsi="Times New Roman" w:cs="Times New Roman"/>
          <w:sz w:val="24"/>
          <w:szCs w:val="24"/>
        </w:rPr>
      </w:pPr>
    </w:p>
    <w:p w:rsidR="009925D4" w:rsidRPr="00A14E95" w:rsidRDefault="009925D4" w:rsidP="00B75460">
      <w:pPr>
        <w:numPr>
          <w:ilvl w:val="0"/>
          <w:numId w:val="1"/>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 xml:space="preserve">Regular class attendance is expected. </w:t>
      </w:r>
      <w:r w:rsidRPr="00A14E95">
        <w:rPr>
          <w:rFonts w:ascii="Times New Roman" w:hAnsi="Times New Roman" w:cs="Times New Roman"/>
          <w:i/>
          <w:sz w:val="24"/>
          <w:szCs w:val="24"/>
        </w:rPr>
        <w:t>See Academic Policies and Regulations</w:t>
      </w:r>
      <w:r w:rsidRPr="00A14E95">
        <w:rPr>
          <w:rFonts w:ascii="Times New Roman" w:hAnsi="Times New Roman" w:cs="Times New Roman"/>
          <w:sz w:val="24"/>
          <w:szCs w:val="24"/>
        </w:rPr>
        <w:t xml:space="preserve"> §§ 501-502. Missing an occasional class is understandable and unremarkable. But if you expect to miss more than the occasional class, send me an email with an explanation.</w:t>
      </w:r>
    </w:p>
    <w:p w:rsidR="009925D4" w:rsidRPr="00A14E95" w:rsidRDefault="009925D4" w:rsidP="009925D4">
      <w:pPr>
        <w:pStyle w:val="ListParagraph"/>
        <w:spacing w:after="0"/>
        <w:rPr>
          <w:rFonts w:ascii="Times New Roman" w:hAnsi="Times New Roman" w:cs="Times New Roman"/>
          <w:sz w:val="24"/>
          <w:szCs w:val="24"/>
        </w:rPr>
      </w:pPr>
    </w:p>
    <w:p w:rsidR="009925D4" w:rsidRPr="00A14E95" w:rsidRDefault="009925D4" w:rsidP="00B75460">
      <w:pPr>
        <w:numPr>
          <w:ilvl w:val="0"/>
          <w:numId w:val="15"/>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 xml:space="preserve">Practice proper online etiquette during our remote classes. </w:t>
      </w:r>
      <w:r w:rsidRPr="00A14E95">
        <w:rPr>
          <w:rFonts w:ascii="Times New Roman" w:hAnsi="Times New Roman" w:cs="Times New Roman"/>
          <w:i/>
          <w:sz w:val="24"/>
          <w:szCs w:val="24"/>
        </w:rPr>
        <w:t>See generally</w:t>
      </w:r>
      <w:r w:rsidRPr="00A14E95">
        <w:rPr>
          <w:rFonts w:ascii="Times New Roman" w:hAnsi="Times New Roman" w:cs="Times New Roman"/>
          <w:sz w:val="24"/>
          <w:szCs w:val="24"/>
        </w:rPr>
        <w:t xml:space="preserve"> </w:t>
      </w:r>
      <w:hyperlink r:id="rId16" w:history="1">
        <w:r w:rsidRPr="00A14E95">
          <w:rPr>
            <w:rStyle w:val="Hyperlink"/>
            <w:rFonts w:ascii="Times New Roman" w:hAnsi="Times New Roman" w:cs="Times New Roman"/>
            <w:i/>
            <w:sz w:val="24"/>
            <w:szCs w:val="24"/>
          </w:rPr>
          <w:t>FIU Student Guide to Zoom</w:t>
        </w:r>
      </w:hyperlink>
      <w:r w:rsidRPr="00A14E95">
        <w:rPr>
          <w:rFonts w:ascii="Times New Roman" w:hAnsi="Times New Roman" w:cs="Times New Roman"/>
          <w:sz w:val="24"/>
          <w:szCs w:val="24"/>
        </w:rPr>
        <w:t>.</w:t>
      </w:r>
    </w:p>
    <w:p w:rsidR="002A40BB" w:rsidRPr="00A14E95" w:rsidRDefault="002A40BB" w:rsidP="002A40BB">
      <w:pPr>
        <w:spacing w:after="0" w:line="240" w:lineRule="auto"/>
        <w:ind w:left="720"/>
        <w:jc w:val="both"/>
        <w:rPr>
          <w:rFonts w:ascii="Times New Roman" w:hAnsi="Times New Roman" w:cs="Times New Roman"/>
          <w:sz w:val="24"/>
          <w:szCs w:val="24"/>
        </w:rPr>
      </w:pPr>
    </w:p>
    <w:p w:rsidR="009925D4" w:rsidRPr="00A14E95" w:rsidRDefault="009925D4" w:rsidP="00B75460">
      <w:pPr>
        <w:numPr>
          <w:ilvl w:val="0"/>
          <w:numId w:val="15"/>
        </w:numPr>
        <w:spacing w:after="0" w:line="240" w:lineRule="auto"/>
        <w:jc w:val="both"/>
        <w:rPr>
          <w:rFonts w:ascii="Times New Roman" w:hAnsi="Times New Roman" w:cs="Times New Roman"/>
          <w:sz w:val="24"/>
          <w:szCs w:val="24"/>
        </w:rPr>
      </w:pPr>
      <w:r w:rsidRPr="00A14E95">
        <w:rPr>
          <w:rFonts w:ascii="Times New Roman" w:hAnsi="Times New Roman" w:cs="Times New Roman"/>
          <w:sz w:val="24"/>
          <w:szCs w:val="24"/>
        </w:rPr>
        <w:t>We are all adapting to the challenges of remote teaching and learning. I will be patient with you. I ask that you be patient with me.</w:t>
      </w:r>
    </w:p>
    <w:p w:rsidR="00DF63A7" w:rsidRPr="00A14E95" w:rsidRDefault="00251763" w:rsidP="00DF63A7">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5" style="width:472.5pt;height:1.5pt" o:hralign="center" o:bullet="t" o:hrstd="t" o:hrnoshade="t" o:hr="t" fillcolor="#f2b800" stroked="f"/>
        </w:pict>
      </w:r>
    </w:p>
    <w:p w:rsidR="00DF63A7" w:rsidRPr="00A14E95" w:rsidRDefault="00DF63A7" w:rsidP="00DF63A7">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5501 U02- Constitutional Law </w:t>
      </w:r>
    </w:p>
    <w:p w:rsidR="00DF63A7" w:rsidRPr="00A14E95" w:rsidRDefault="00DF63A7" w:rsidP="00DF63A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Elizabeth Foley</w:t>
      </w:r>
    </w:p>
    <w:p w:rsidR="003D6DC1" w:rsidRPr="00A14E95" w:rsidRDefault="003D6DC1" w:rsidP="00DF63A7">
      <w:pPr>
        <w:pStyle w:val="NoSpacing"/>
        <w:rPr>
          <w:rFonts w:ascii="Times New Roman" w:hAnsi="Times New Roman" w:cs="Times New Roman"/>
          <w:b/>
          <w:color w:val="0070C0"/>
          <w:sz w:val="24"/>
          <w:szCs w:val="24"/>
        </w:rPr>
      </w:pPr>
    </w:p>
    <w:p w:rsidR="003D6DC1" w:rsidRPr="00A14E95" w:rsidRDefault="003D6DC1" w:rsidP="00DF63A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3D6DC1" w:rsidRPr="00A14E95" w:rsidRDefault="003D6DC1" w:rsidP="00DF63A7">
      <w:pPr>
        <w:pStyle w:val="NoSpacing"/>
        <w:rPr>
          <w:rFonts w:ascii="Times New Roman" w:hAnsi="Times New Roman" w:cs="Times New Roman"/>
          <w:b/>
          <w:color w:val="0070C0"/>
          <w:sz w:val="24"/>
          <w:szCs w:val="24"/>
        </w:rPr>
      </w:pPr>
    </w:p>
    <w:p w:rsidR="003D6DC1" w:rsidRPr="00A14E95" w:rsidRDefault="003D6DC1" w:rsidP="003D6DC1">
      <w:pPr>
        <w:pStyle w:val="NormalWeb"/>
        <w:shd w:val="clear" w:color="auto" w:fill="FFFFFF"/>
        <w:spacing w:before="0" w:beforeAutospacing="0" w:after="0" w:afterAutospacing="0"/>
        <w:rPr>
          <w:rStyle w:val="Strong"/>
          <w:rFonts w:ascii="Times New Roman" w:hAnsi="Times New Roman" w:cs="Times New Roman"/>
          <w:color w:val="2D3B45"/>
          <w:sz w:val="28"/>
          <w:szCs w:val="28"/>
        </w:rPr>
      </w:pPr>
      <w:r w:rsidRPr="00A14E95">
        <w:rPr>
          <w:rStyle w:val="Strong"/>
          <w:rFonts w:ascii="Times New Roman" w:hAnsi="Times New Roman" w:cs="Times New Roman"/>
          <w:color w:val="2D3B45"/>
          <w:sz w:val="28"/>
          <w:szCs w:val="28"/>
        </w:rPr>
        <w:t>WEEK ONE MATERIALS: POLITICAL PHILOSOPHY OF THE CONSTITUTION &amp; METHODS OF CONSTRUCTION:</w:t>
      </w:r>
    </w:p>
    <w:p w:rsidR="003D6DC1" w:rsidRPr="00A14E95" w:rsidRDefault="003D6DC1" w:rsidP="003D6DC1">
      <w:pPr>
        <w:pStyle w:val="NormalWeb"/>
        <w:shd w:val="clear" w:color="auto" w:fill="FFFFFF"/>
        <w:spacing w:before="0" w:beforeAutospacing="0" w:after="0" w:afterAutospacing="0"/>
        <w:rPr>
          <w:rFonts w:ascii="Times New Roman" w:hAnsi="Times New Roman" w:cs="Times New Roman"/>
          <w:color w:val="2D3B45"/>
        </w:rPr>
      </w:pPr>
    </w:p>
    <w:p w:rsidR="006F1F70"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These readings/materials are for Week One of Constitutional Law. They introduce us to some foundational concepts by examining the political philosophy of the founding generation (e.g., Locke, Hobbes and Montesquieu), and their desire to reduce "faction," and prevent tyranny via separation of powers (both horizontal and vertical). Also included is a short, 20-minute video debate between Justice Stephen Breyer and Justice Antonin Scalia, examining the two dominant methods of constitutional construction--originalism vs. evolutionism (aka, living constitutionalism).</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 </w:t>
      </w:r>
    </w:p>
    <w:p w:rsidR="006F1F70"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u w:val="single"/>
        </w:rPr>
      </w:pPr>
      <w:r w:rsidRPr="00A14E95">
        <w:rPr>
          <w:rFonts w:ascii="Times New Roman" w:hAnsi="Times New Roman" w:cs="Times New Roman"/>
          <w:color w:val="2D3B45"/>
          <w:highlight w:val="yellow"/>
        </w:rPr>
        <w:t xml:space="preserve">The class scheduled for </w:t>
      </w:r>
      <w:proofErr w:type="gramStart"/>
      <w:r w:rsidRPr="00A14E95">
        <w:rPr>
          <w:rFonts w:ascii="Times New Roman" w:hAnsi="Times New Roman" w:cs="Times New Roman"/>
          <w:b/>
          <w:bCs/>
          <w:color w:val="2D3B45"/>
          <w:highlight w:val="yellow"/>
          <w:u w:val="single"/>
        </w:rPr>
        <w:t>Monday,</w:t>
      </w:r>
      <w:proofErr w:type="gramEnd"/>
      <w:r w:rsidRPr="00A14E95">
        <w:rPr>
          <w:rFonts w:ascii="Times New Roman" w:hAnsi="Times New Roman" w:cs="Times New Roman"/>
          <w:b/>
          <w:bCs/>
          <w:color w:val="2D3B45"/>
          <w:highlight w:val="yellow"/>
          <w:u w:val="single"/>
        </w:rPr>
        <w:t xml:space="preserve"> August 17 is ASYNCHRONOUS</w:t>
      </w:r>
      <w:r w:rsidRPr="00A14E95">
        <w:rPr>
          <w:rFonts w:ascii="Times New Roman" w:hAnsi="Times New Roman" w:cs="Times New Roman"/>
          <w:color w:val="2D3B45"/>
          <w:highlight w:val="yellow"/>
        </w:rPr>
        <w:t xml:space="preserve"> (not live at the scheduled time). Instead, on that day (or before) you should begin reading the materials assigned for Week One (below) and be prepared to discuss them during our </w:t>
      </w:r>
      <w:r w:rsidRPr="00A14E95">
        <w:rPr>
          <w:rFonts w:ascii="Times New Roman" w:hAnsi="Times New Roman" w:cs="Times New Roman"/>
          <w:b/>
          <w:bCs/>
          <w:color w:val="2D3B45"/>
          <w:highlight w:val="yellow"/>
          <w:u w:val="single"/>
        </w:rPr>
        <w:t>synchronous (live) class on Tuesday, Aug. 18, from 10:30 a.m.-12:20 p.m. (via Canvas/Zoom</w:t>
      </w:r>
      <w:r w:rsidRPr="00A14E95">
        <w:rPr>
          <w:rFonts w:ascii="Times New Roman" w:hAnsi="Times New Roman" w:cs="Times New Roman"/>
          <w:color w:val="2D3B45"/>
          <w:highlight w:val="yellow"/>
          <w:u w:val="single"/>
        </w:rPr>
        <w:t>)</w:t>
      </w:r>
      <w:r w:rsidRPr="00A14E95">
        <w:rPr>
          <w:rFonts w:ascii="Times New Roman" w:hAnsi="Times New Roman" w:cs="Times New Roman"/>
          <w:color w:val="2D3B45"/>
          <w:highlight w:val="yellow"/>
        </w:rPr>
        <w:t>.</w:t>
      </w:r>
      <w:r w:rsidRPr="00A14E95">
        <w:rPr>
          <w:rFonts w:ascii="Times New Roman" w:hAnsi="Times New Roman" w:cs="Times New Roman"/>
          <w:color w:val="2D3B45"/>
        </w:rPr>
        <w:t xml:space="preserve"> Our synchronous classes will be “Socratic,” meaning I will call on students to discuss/debate the materials with me. </w:t>
      </w:r>
      <w:r w:rsidRPr="00A14E95">
        <w:rPr>
          <w:rFonts w:ascii="Times New Roman" w:hAnsi="Times New Roman" w:cs="Times New Roman"/>
          <w:color w:val="2D3B45"/>
          <w:u w:val="single"/>
        </w:rPr>
        <w:t xml:space="preserve">Please note: </w:t>
      </w:r>
      <w:r w:rsidRPr="00A14E95">
        <w:rPr>
          <w:rFonts w:ascii="Times New Roman" w:hAnsi="Times New Roman" w:cs="Times New Roman"/>
          <w:b/>
          <w:bCs/>
          <w:color w:val="2D3B45"/>
          <w:u w:val="single"/>
        </w:rPr>
        <w:lastRenderedPageBreak/>
        <w:t>You must</w:t>
      </w:r>
      <w:r w:rsidRPr="00A14E95">
        <w:rPr>
          <w:rFonts w:ascii="Times New Roman" w:hAnsi="Times New Roman" w:cs="Times New Roman"/>
          <w:color w:val="2D3B45"/>
          <w:u w:val="single"/>
        </w:rPr>
        <w:t xml:space="preserve"> </w:t>
      </w:r>
      <w:r w:rsidRPr="00A14E95">
        <w:rPr>
          <w:rFonts w:ascii="Times New Roman" w:hAnsi="Times New Roman" w:cs="Times New Roman"/>
          <w:b/>
          <w:bCs/>
          <w:color w:val="2D3B45"/>
          <w:u w:val="single"/>
        </w:rPr>
        <w:t xml:space="preserve">turn your cameras ON during our synchronous classes </w:t>
      </w:r>
      <w:r w:rsidRPr="00A14E95">
        <w:rPr>
          <w:rFonts w:ascii="Times New Roman" w:hAnsi="Times New Roman" w:cs="Times New Roman"/>
          <w:color w:val="2D3B45"/>
          <w:u w:val="single"/>
        </w:rPr>
        <w:t>to enable your full participation. Failure to do so will result in your being counted “absent” for the class. </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u w:val="single"/>
        </w:rPr>
      </w:pPr>
      <w:r w:rsidRPr="00A14E95">
        <w:rPr>
          <w:rFonts w:ascii="Times New Roman" w:hAnsi="Times New Roman" w:cs="Times New Roman"/>
          <w:color w:val="2D3B45"/>
          <w:u w:val="single"/>
        </w:rPr>
        <w:t xml:space="preserve"> </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With all that in mind, please read/view the following in preparation for our synchronous class on Tuesday, Aug. 18:</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(1) Read the class syllabus (it will be posted on the class Canvas page by Monday, August 10);</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(2) Read the full text of the Constitution, pp. xxxiii-l of the Barnett casebook;</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 xml:space="preserve">(3) Read pp. 3-25 (Origins of the Constitution and Origin of American Federalism); </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(4) Read pp. 35-41 (Federalist No. 10, on "faction");</w:t>
      </w:r>
    </w:p>
    <w:p w:rsidR="003D6DC1" w:rsidRPr="00A14E95" w:rsidRDefault="003D6DC1" w:rsidP="003D6DC1">
      <w:pPr>
        <w:pStyle w:val="NormalWeb"/>
        <w:shd w:val="clear" w:color="auto" w:fill="FFFFFF"/>
        <w:spacing w:before="0" w:beforeAutospacing="0" w:after="0" w:afterAutospacing="0" w:line="276" w:lineRule="auto"/>
        <w:rPr>
          <w:rFonts w:ascii="Times New Roman" w:hAnsi="Times New Roman" w:cs="Times New Roman"/>
          <w:color w:val="2D3B45"/>
        </w:rPr>
      </w:pPr>
      <w:r w:rsidRPr="00A14E95">
        <w:rPr>
          <w:rFonts w:ascii="Times New Roman" w:hAnsi="Times New Roman" w:cs="Times New Roman"/>
          <w:color w:val="2D3B45"/>
        </w:rPr>
        <w:t>(5) Read pp. 46-50 (Federalist No. 51, on separation of powers); and</w:t>
      </w:r>
    </w:p>
    <w:p w:rsidR="003D6DC1" w:rsidRPr="00A14E95" w:rsidRDefault="003D6DC1" w:rsidP="00140744">
      <w:pPr>
        <w:pStyle w:val="NormalWeb"/>
        <w:shd w:val="clear" w:color="auto" w:fill="FFFFFF"/>
        <w:spacing w:before="0" w:beforeAutospacing="0" w:after="0" w:afterAutospacing="0" w:line="276" w:lineRule="auto"/>
        <w:rPr>
          <w:rFonts w:ascii="Times New Roman" w:hAnsi="Times New Roman" w:cs="Times New Roman"/>
        </w:rPr>
      </w:pPr>
      <w:r w:rsidRPr="00A14E95">
        <w:rPr>
          <w:rFonts w:ascii="Times New Roman" w:hAnsi="Times New Roman" w:cs="Times New Roman"/>
          <w:color w:val="2D3B45"/>
        </w:rPr>
        <w:t>(6) View this classic Annenberg Foundation debate between Justices Breyer and Scalia, on the originalism vs. evolutionism methods of constitutional construction-- available via this YouTube link:</w:t>
      </w:r>
      <w:r w:rsidR="00140744">
        <w:rPr>
          <w:rFonts w:ascii="Times New Roman" w:hAnsi="Times New Roman" w:cs="Times New Roman"/>
          <w:color w:val="2D3B45"/>
        </w:rPr>
        <w:t xml:space="preserve"> </w:t>
      </w:r>
      <w:hyperlink r:id="rId17" w:history="1">
        <w:r w:rsidRPr="00A14E95">
          <w:rPr>
            <w:rStyle w:val="Hyperlink"/>
            <w:rFonts w:ascii="Times New Roman" w:hAnsi="Times New Roman" w:cs="Times New Roman"/>
          </w:rPr>
          <w:t>https://youtu.be/5VNRxF_9VU8</w:t>
        </w:r>
      </w:hyperlink>
    </w:p>
    <w:p w:rsidR="006F1F70" w:rsidRPr="00A14E95" w:rsidRDefault="006F1F70" w:rsidP="003D6DC1">
      <w:pPr>
        <w:spacing w:after="0"/>
        <w:rPr>
          <w:rFonts w:ascii="Times New Roman" w:hAnsi="Times New Roman" w:cs="Times New Roman"/>
          <w:sz w:val="24"/>
          <w:szCs w:val="24"/>
        </w:rPr>
      </w:pPr>
    </w:p>
    <w:p w:rsidR="004C0F60" w:rsidRPr="00A14E95" w:rsidRDefault="003D6DC1" w:rsidP="00586F61">
      <w:pPr>
        <w:pStyle w:val="NormalWeb"/>
        <w:shd w:val="clear" w:color="auto" w:fill="FFFFFF"/>
        <w:spacing w:before="0" w:beforeAutospacing="0" w:after="0" w:afterAutospacing="0" w:line="276" w:lineRule="auto"/>
        <w:rPr>
          <w:rFonts w:ascii="Times New Roman" w:hAnsi="Times New Roman" w:cs="Times New Roman"/>
          <w:b/>
          <w:color w:val="0070C0"/>
        </w:rPr>
      </w:pPr>
      <w:r w:rsidRPr="00A14E95">
        <w:rPr>
          <w:rFonts w:ascii="Times New Roman" w:hAnsi="Times New Roman" w:cs="Times New Roman"/>
          <w:color w:val="2D3B45"/>
        </w:rPr>
        <w:t>I am looking forward to meeting all of you on the 18</w:t>
      </w:r>
      <w:r w:rsidRPr="00A14E95">
        <w:rPr>
          <w:rFonts w:ascii="Times New Roman" w:hAnsi="Times New Roman" w:cs="Times New Roman"/>
          <w:color w:val="2D3B45"/>
          <w:vertAlign w:val="superscript"/>
        </w:rPr>
        <w:t>th</w:t>
      </w:r>
      <w:r w:rsidRPr="00A14E95">
        <w:rPr>
          <w:rFonts w:ascii="Times New Roman" w:hAnsi="Times New Roman" w:cs="Times New Roman"/>
          <w:color w:val="2D3B45"/>
        </w:rPr>
        <w:t xml:space="preserve">!  </w:t>
      </w:r>
      <w:r w:rsidR="00251763">
        <w:rPr>
          <w:rFonts w:ascii="Times New Roman" w:hAnsi="Times New Roman" w:cs="Times New Roman"/>
          <w:b/>
          <w:noProof/>
        </w:rPr>
        <w:pict>
          <v:rect id="_x0000_i1036" style="width:472.5pt;height:1.5pt" o:hralign="center" o:bullet="t" o:hrstd="t" o:hrnoshade="t" o:hr="t" fillcolor="#f2b800" stroked="f"/>
        </w:pict>
      </w:r>
    </w:p>
    <w:p w:rsidR="004C0F60" w:rsidRPr="00A14E95" w:rsidRDefault="004C0F60" w:rsidP="004C0F60">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5501 U10- </w:t>
      </w:r>
      <w:r w:rsidR="00B31645" w:rsidRPr="00A14E95">
        <w:rPr>
          <w:rFonts w:ascii="Times New Roman" w:hAnsi="Times New Roman" w:cs="Times New Roman"/>
          <w:sz w:val="28"/>
          <w:szCs w:val="28"/>
        </w:rPr>
        <w:t>(Section C):</w:t>
      </w:r>
      <w:r w:rsidR="00B31645" w:rsidRPr="00A14E95">
        <w:rPr>
          <w:rFonts w:ascii="Times New Roman" w:hAnsi="Times New Roman" w:cs="Times New Roman"/>
        </w:rPr>
        <w:t xml:space="preserve"> </w:t>
      </w:r>
      <w:r w:rsidRPr="00A14E95">
        <w:rPr>
          <w:rFonts w:ascii="Times New Roman" w:hAnsi="Times New Roman" w:cs="Times New Roman"/>
          <w:sz w:val="28"/>
          <w:szCs w:val="28"/>
        </w:rPr>
        <w:t xml:space="preserve">Constitutional Law </w:t>
      </w:r>
    </w:p>
    <w:p w:rsidR="004C0F60" w:rsidRPr="00A14E95" w:rsidRDefault="004C0F60" w:rsidP="004C0F6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Howard Wasserman</w:t>
      </w:r>
    </w:p>
    <w:p w:rsidR="00B31645" w:rsidRPr="00A14E95" w:rsidRDefault="00B31645" w:rsidP="004C0F60">
      <w:pPr>
        <w:pStyle w:val="NoSpacing"/>
        <w:rPr>
          <w:rFonts w:ascii="Times New Roman" w:hAnsi="Times New Roman" w:cs="Times New Roman"/>
          <w:b/>
          <w:color w:val="0070C0"/>
          <w:sz w:val="24"/>
          <w:szCs w:val="24"/>
        </w:rPr>
      </w:pPr>
    </w:p>
    <w:p w:rsidR="00B31645" w:rsidRPr="00A14E95" w:rsidRDefault="00B31645" w:rsidP="004C0F6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B56E9F" w:rsidRPr="00A14E95" w:rsidRDefault="00B56E9F" w:rsidP="004C0F60">
      <w:pPr>
        <w:pStyle w:val="NoSpacing"/>
        <w:rPr>
          <w:rFonts w:ascii="Times New Roman" w:hAnsi="Times New Roman" w:cs="Times New Roman"/>
          <w:b/>
          <w:color w:val="0070C0"/>
          <w:sz w:val="24"/>
          <w:szCs w:val="24"/>
        </w:rPr>
      </w:pPr>
    </w:p>
    <w:p w:rsidR="00B31645" w:rsidRPr="00A14E95" w:rsidRDefault="00B31645" w:rsidP="00B31645">
      <w:p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Go to fiuconlaw.blogspot.com</w:t>
      </w:r>
    </w:p>
    <w:p w:rsidR="004C0F60" w:rsidRPr="00A14E95" w:rsidRDefault="00251763" w:rsidP="004C0F60">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7" style="width:472.5pt;height:1.5pt" o:hralign="center" o:bullet="t" o:hrstd="t" o:hrnoshade="t" o:hr="t" fillcolor="#f2b800" stroked="f"/>
        </w:pict>
      </w:r>
    </w:p>
    <w:p w:rsidR="004C0F60" w:rsidRPr="00A14E95" w:rsidRDefault="004C0F60" w:rsidP="004C0F60">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5000 U01- Contracts </w:t>
      </w:r>
    </w:p>
    <w:p w:rsidR="004C0F60" w:rsidRPr="00A14E95" w:rsidRDefault="004C0F60" w:rsidP="004C0F6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C758B0" w:rsidRPr="00A14E95">
        <w:rPr>
          <w:rFonts w:ascii="Times New Roman" w:hAnsi="Times New Roman" w:cs="Times New Roman"/>
          <w:b/>
          <w:color w:val="0070C0"/>
          <w:sz w:val="24"/>
          <w:szCs w:val="24"/>
        </w:rPr>
        <w:t>Tawia Ansah</w:t>
      </w:r>
    </w:p>
    <w:p w:rsidR="00186055" w:rsidRPr="00A14E95" w:rsidRDefault="00186055" w:rsidP="004C0F60">
      <w:pPr>
        <w:pStyle w:val="NoSpacing"/>
        <w:rPr>
          <w:rFonts w:ascii="Times New Roman" w:hAnsi="Times New Roman" w:cs="Times New Roman"/>
          <w:b/>
          <w:color w:val="0070C0"/>
          <w:sz w:val="24"/>
          <w:szCs w:val="24"/>
        </w:rPr>
      </w:pPr>
    </w:p>
    <w:p w:rsidR="00186055" w:rsidRPr="00A14E95" w:rsidRDefault="00186055" w:rsidP="004C0F6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186055" w:rsidRPr="00A14E95" w:rsidRDefault="00186055" w:rsidP="004C0F60">
      <w:pPr>
        <w:pStyle w:val="NoSpacing"/>
        <w:rPr>
          <w:rFonts w:ascii="Times New Roman" w:hAnsi="Times New Roman" w:cs="Times New Roman"/>
          <w:b/>
          <w:color w:val="0070C0"/>
          <w:sz w:val="24"/>
          <w:szCs w:val="24"/>
        </w:rPr>
      </w:pPr>
    </w:p>
    <w:p w:rsidR="00186055" w:rsidRPr="00A14E95" w:rsidRDefault="00186055" w:rsidP="00186055">
      <w:pPr>
        <w:pStyle w:val="NoSpacing"/>
        <w:jc w:val="center"/>
        <w:rPr>
          <w:rFonts w:ascii="Times New Roman" w:hAnsi="Times New Roman" w:cs="Times New Roman"/>
          <w:b/>
          <w:color w:val="0070C0"/>
          <w:sz w:val="24"/>
          <w:szCs w:val="24"/>
        </w:rPr>
      </w:pPr>
      <w:r w:rsidRPr="00A14E95">
        <w:rPr>
          <w:rFonts w:ascii="Times New Roman" w:hAnsi="Times New Roman" w:cs="Times New Roman"/>
          <w:noProof/>
        </w:rPr>
        <w:drawing>
          <wp:inline distT="0" distB="0" distL="0" distR="0" wp14:anchorId="212BE498" wp14:editId="2BED67DF">
            <wp:extent cx="2261485" cy="563732"/>
            <wp:effectExtent l="0" t="0" r="5715" b="8255"/>
            <wp:docPr id="5" name="Picture 5" descr="N:\Logos 2012\For Microsoft Office\FIU-Law-Logo-wUniversityNam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ogos 2012\For Microsoft Office\FIU-Law-Logo-wUniversityName-Blu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6396" cy="589884"/>
                    </a:xfrm>
                    <a:prstGeom prst="rect">
                      <a:avLst/>
                    </a:prstGeom>
                    <a:noFill/>
                    <a:ln>
                      <a:noFill/>
                    </a:ln>
                  </pic:spPr>
                </pic:pic>
              </a:graphicData>
            </a:graphic>
          </wp:inline>
        </w:drawing>
      </w:r>
    </w:p>
    <w:p w:rsidR="00186055" w:rsidRPr="00A14E95" w:rsidRDefault="00186055" w:rsidP="004C0F60">
      <w:pPr>
        <w:pStyle w:val="NoSpacing"/>
        <w:rPr>
          <w:rFonts w:ascii="Times New Roman" w:hAnsi="Times New Roman" w:cs="Times New Roman"/>
          <w:b/>
          <w:color w:val="0070C0"/>
          <w:sz w:val="24"/>
          <w:szCs w:val="24"/>
        </w:rPr>
      </w:pP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Contracts Day Section</w:t>
      </w: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Fall 2020</w:t>
      </w: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Professor Ansah</w:t>
      </w: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x8004</w:t>
      </w:r>
    </w:p>
    <w:p w:rsidR="00186055" w:rsidRPr="00A14E95" w:rsidRDefault="00251763" w:rsidP="00186055">
      <w:pPr>
        <w:spacing w:after="0" w:line="240" w:lineRule="auto"/>
        <w:rPr>
          <w:rFonts w:ascii="Times New Roman" w:hAnsi="Times New Roman" w:cs="Times New Roman"/>
        </w:rPr>
      </w:pPr>
      <w:hyperlink r:id="rId19" w:history="1">
        <w:r w:rsidR="00014AFE" w:rsidRPr="00A14E95">
          <w:rPr>
            <w:rStyle w:val="Hyperlink"/>
            <w:rFonts w:ascii="Times New Roman" w:hAnsi="Times New Roman" w:cs="Times New Roman"/>
          </w:rPr>
          <w:t>tansah@fiu.edu</w:t>
        </w:r>
      </w:hyperlink>
    </w:p>
    <w:p w:rsidR="00014AFE" w:rsidRPr="00A14E95" w:rsidRDefault="00014AFE" w:rsidP="00186055">
      <w:pPr>
        <w:spacing w:after="0" w:line="240" w:lineRule="auto"/>
        <w:rPr>
          <w:rFonts w:ascii="Times New Roman" w:hAnsi="Times New Roman" w:cs="Times New Roman"/>
        </w:rPr>
      </w:pPr>
    </w:p>
    <w:p w:rsidR="00014AFE" w:rsidRPr="00A14E95" w:rsidRDefault="00014AFE"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jc w:val="center"/>
        <w:rPr>
          <w:rFonts w:ascii="Times New Roman" w:hAnsi="Times New Roman" w:cs="Times New Roman"/>
        </w:rPr>
      </w:pPr>
      <w:r w:rsidRPr="00A14E95">
        <w:rPr>
          <w:rFonts w:ascii="Times New Roman" w:hAnsi="Times New Roman" w:cs="Times New Roman"/>
        </w:rPr>
        <w:t>FIRST WEEK ASSIGNMENT</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Texts:</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B75460">
      <w:pPr>
        <w:numPr>
          <w:ilvl w:val="0"/>
          <w:numId w:val="2"/>
        </w:numPr>
        <w:spacing w:after="0" w:line="240" w:lineRule="auto"/>
        <w:rPr>
          <w:rFonts w:ascii="Times New Roman" w:hAnsi="Times New Roman" w:cs="Times New Roman"/>
        </w:rPr>
      </w:pPr>
      <w:r w:rsidRPr="00A14E95">
        <w:rPr>
          <w:rFonts w:ascii="Times New Roman" w:hAnsi="Times New Roman" w:cs="Times New Roman"/>
        </w:rPr>
        <w:t xml:space="preserve">Knapp, Crystal, Prince, </w:t>
      </w:r>
      <w:r w:rsidRPr="00A14E95">
        <w:rPr>
          <w:rFonts w:ascii="Times New Roman" w:hAnsi="Times New Roman" w:cs="Times New Roman"/>
          <w:u w:val="single"/>
        </w:rPr>
        <w:t>Problems in Contract Law</w:t>
      </w:r>
      <w:r w:rsidRPr="00A14E95">
        <w:rPr>
          <w:rFonts w:ascii="Times New Roman" w:hAnsi="Times New Roman" w:cs="Times New Roman"/>
        </w:rPr>
        <w:t>, 9</w:t>
      </w:r>
      <w:r w:rsidRPr="00A14E95">
        <w:rPr>
          <w:rFonts w:ascii="Times New Roman" w:hAnsi="Times New Roman" w:cs="Times New Roman"/>
          <w:vertAlign w:val="superscript"/>
        </w:rPr>
        <w:t>th</w:t>
      </w:r>
      <w:r w:rsidRPr="00A14E95">
        <w:rPr>
          <w:rFonts w:ascii="Times New Roman" w:hAnsi="Times New Roman" w:cs="Times New Roman"/>
        </w:rPr>
        <w:t xml:space="preserve"> Edition. – </w:t>
      </w:r>
      <w:r w:rsidRPr="00A14E95">
        <w:rPr>
          <w:rFonts w:ascii="Times New Roman" w:hAnsi="Times New Roman" w:cs="Times New Roman"/>
          <w:b/>
          <w:bCs/>
        </w:rPr>
        <w:t>required</w:t>
      </w:r>
      <w:r w:rsidRPr="00A14E95">
        <w:rPr>
          <w:rFonts w:ascii="Times New Roman" w:hAnsi="Times New Roman" w:cs="Times New Roman"/>
        </w:rPr>
        <w:t>.</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B75460">
      <w:pPr>
        <w:numPr>
          <w:ilvl w:val="0"/>
          <w:numId w:val="2"/>
        </w:numPr>
        <w:spacing w:after="0" w:line="240" w:lineRule="auto"/>
        <w:rPr>
          <w:rFonts w:ascii="Times New Roman" w:hAnsi="Times New Roman" w:cs="Times New Roman"/>
        </w:rPr>
      </w:pPr>
      <w:r w:rsidRPr="00A14E95">
        <w:rPr>
          <w:rFonts w:ascii="Times New Roman" w:hAnsi="Times New Roman" w:cs="Times New Roman"/>
        </w:rPr>
        <w:lastRenderedPageBreak/>
        <w:t xml:space="preserve">Knapp, Crystal, Prince, </w:t>
      </w:r>
      <w:r w:rsidRPr="00A14E95">
        <w:rPr>
          <w:rFonts w:ascii="Times New Roman" w:hAnsi="Times New Roman" w:cs="Times New Roman"/>
          <w:u w:val="single"/>
        </w:rPr>
        <w:t>Rules of Contract Law</w:t>
      </w:r>
      <w:r w:rsidRPr="00A14E95">
        <w:rPr>
          <w:rFonts w:ascii="Times New Roman" w:hAnsi="Times New Roman" w:cs="Times New Roman"/>
        </w:rPr>
        <w:t xml:space="preserve">, Statutory Supplement (Aspen) 2017-2018 (earlier version is fine) – </w:t>
      </w:r>
      <w:r w:rsidRPr="00A14E95">
        <w:rPr>
          <w:rFonts w:ascii="Times New Roman" w:hAnsi="Times New Roman" w:cs="Times New Roman"/>
          <w:b/>
          <w:bCs/>
        </w:rPr>
        <w:t>required</w:t>
      </w:r>
      <w:r w:rsidRPr="00A14E95">
        <w:rPr>
          <w:rFonts w:ascii="Times New Roman" w:hAnsi="Times New Roman" w:cs="Times New Roman"/>
        </w:rPr>
        <w:t>.</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B75460">
      <w:pPr>
        <w:numPr>
          <w:ilvl w:val="0"/>
          <w:numId w:val="2"/>
        </w:numPr>
        <w:spacing w:after="0" w:line="240" w:lineRule="auto"/>
        <w:rPr>
          <w:rFonts w:ascii="Times New Roman" w:hAnsi="Times New Roman" w:cs="Times New Roman"/>
        </w:rPr>
      </w:pPr>
      <w:r w:rsidRPr="00A14E95">
        <w:rPr>
          <w:rFonts w:ascii="Times New Roman" w:hAnsi="Times New Roman" w:cs="Times New Roman"/>
        </w:rPr>
        <w:t xml:space="preserve">Brian Blum, </w:t>
      </w:r>
      <w:r w:rsidRPr="00A14E95">
        <w:rPr>
          <w:rFonts w:ascii="Times New Roman" w:hAnsi="Times New Roman" w:cs="Times New Roman"/>
          <w:u w:val="single"/>
        </w:rPr>
        <w:t>Contracts: Examples and Explanations</w:t>
      </w:r>
      <w:r w:rsidRPr="00A14E95">
        <w:rPr>
          <w:rFonts w:ascii="Times New Roman" w:hAnsi="Times New Roman" w:cs="Times New Roman"/>
        </w:rPr>
        <w:t xml:space="preserve"> (7</w:t>
      </w:r>
      <w:r w:rsidRPr="00A14E95">
        <w:rPr>
          <w:rFonts w:ascii="Times New Roman" w:hAnsi="Times New Roman" w:cs="Times New Roman"/>
          <w:vertAlign w:val="superscript"/>
        </w:rPr>
        <w:t>th</w:t>
      </w:r>
      <w:r w:rsidRPr="00A14E95">
        <w:rPr>
          <w:rFonts w:ascii="Times New Roman" w:hAnsi="Times New Roman" w:cs="Times New Roman"/>
        </w:rPr>
        <w:t xml:space="preserve"> Edition or other) (Aspen) – </w:t>
      </w:r>
      <w:r w:rsidRPr="00A14E95">
        <w:rPr>
          <w:rFonts w:ascii="Times New Roman" w:hAnsi="Times New Roman" w:cs="Times New Roman"/>
          <w:b/>
        </w:rPr>
        <w:t>optional/recommended</w:t>
      </w:r>
      <w:r w:rsidRPr="00A14E95">
        <w:rPr>
          <w:rFonts w:ascii="Times New Roman" w:hAnsi="Times New Roman" w:cs="Times New Roman"/>
        </w:rPr>
        <w:t>.</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Please read Chapter 1 in its entirety for the first class.  Attempt to brief the first two cases:</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B75460">
      <w:pPr>
        <w:pStyle w:val="ListParagraph"/>
        <w:numPr>
          <w:ilvl w:val="0"/>
          <w:numId w:val="11"/>
        </w:numPr>
        <w:spacing w:after="0" w:line="240" w:lineRule="auto"/>
        <w:rPr>
          <w:rFonts w:ascii="Times New Roman" w:hAnsi="Times New Roman" w:cs="Times New Roman"/>
        </w:rPr>
      </w:pPr>
      <w:r w:rsidRPr="00A14E95">
        <w:rPr>
          <w:rFonts w:ascii="Times New Roman" w:hAnsi="Times New Roman" w:cs="Times New Roman"/>
        </w:rPr>
        <w:t>Allen v. Bissinger &amp; Co.</w:t>
      </w:r>
    </w:p>
    <w:p w:rsidR="00186055" w:rsidRPr="00A14E95" w:rsidRDefault="00186055" w:rsidP="00B75460">
      <w:pPr>
        <w:pStyle w:val="ListParagraph"/>
        <w:numPr>
          <w:ilvl w:val="0"/>
          <w:numId w:val="11"/>
        </w:numPr>
        <w:spacing w:after="0" w:line="240" w:lineRule="auto"/>
        <w:rPr>
          <w:rFonts w:ascii="Times New Roman" w:hAnsi="Times New Roman" w:cs="Times New Roman"/>
        </w:rPr>
      </w:pPr>
      <w:r w:rsidRPr="00A14E95">
        <w:rPr>
          <w:rFonts w:ascii="Times New Roman" w:hAnsi="Times New Roman" w:cs="Times New Roman"/>
        </w:rPr>
        <w:t>Meyer v. Uber Technologies, Inc.</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For the second class, please read Chapter 2, Section A: Mutual Assent.  We will cover the following cases:</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B75460">
      <w:pPr>
        <w:pStyle w:val="ListParagraph"/>
        <w:numPr>
          <w:ilvl w:val="0"/>
          <w:numId w:val="12"/>
        </w:numPr>
        <w:spacing w:after="0" w:line="240" w:lineRule="auto"/>
        <w:rPr>
          <w:rFonts w:ascii="Times New Roman" w:hAnsi="Times New Roman" w:cs="Times New Roman"/>
        </w:rPr>
      </w:pPr>
      <w:r w:rsidRPr="00A14E95">
        <w:rPr>
          <w:rFonts w:ascii="Times New Roman" w:hAnsi="Times New Roman" w:cs="Times New Roman"/>
        </w:rPr>
        <w:t>Ray v. Eurice Bros.</w:t>
      </w:r>
    </w:p>
    <w:p w:rsidR="00186055" w:rsidRPr="00A14E95" w:rsidRDefault="00186055" w:rsidP="00B75460">
      <w:pPr>
        <w:pStyle w:val="ListParagraph"/>
        <w:numPr>
          <w:ilvl w:val="0"/>
          <w:numId w:val="12"/>
        </w:numPr>
        <w:spacing w:after="0" w:line="240" w:lineRule="auto"/>
        <w:rPr>
          <w:rFonts w:ascii="Times New Roman" w:hAnsi="Times New Roman" w:cs="Times New Roman"/>
        </w:rPr>
      </w:pPr>
      <w:r w:rsidRPr="00A14E95">
        <w:rPr>
          <w:rFonts w:ascii="Times New Roman" w:hAnsi="Times New Roman" w:cs="Times New Roman"/>
        </w:rPr>
        <w:t>Lonergan v. Scolnick.</w:t>
      </w:r>
    </w:p>
    <w:p w:rsidR="00186055" w:rsidRPr="00A14E95" w:rsidRDefault="00186055" w:rsidP="00B75460">
      <w:pPr>
        <w:pStyle w:val="ListParagraph"/>
        <w:numPr>
          <w:ilvl w:val="0"/>
          <w:numId w:val="12"/>
        </w:numPr>
        <w:spacing w:after="0" w:line="240" w:lineRule="auto"/>
        <w:rPr>
          <w:rFonts w:ascii="Times New Roman" w:hAnsi="Times New Roman" w:cs="Times New Roman"/>
        </w:rPr>
      </w:pPr>
      <w:r w:rsidRPr="00A14E95">
        <w:rPr>
          <w:rFonts w:ascii="Times New Roman" w:hAnsi="Times New Roman" w:cs="Times New Roman"/>
        </w:rPr>
        <w:t>Normile v. Miller.</w:t>
      </w:r>
    </w:p>
    <w:p w:rsidR="00186055" w:rsidRPr="00A14E95" w:rsidRDefault="00186055" w:rsidP="00186055">
      <w:pPr>
        <w:spacing w:after="0" w:line="240" w:lineRule="auto"/>
        <w:rPr>
          <w:rFonts w:ascii="Times New Roman" w:hAnsi="Times New Roman" w:cs="Times New Roman"/>
        </w:rPr>
      </w:pPr>
    </w:p>
    <w:p w:rsidR="00186055" w:rsidRPr="00A14E95" w:rsidRDefault="00186055" w:rsidP="00186055">
      <w:pPr>
        <w:spacing w:after="0" w:line="240" w:lineRule="auto"/>
        <w:rPr>
          <w:rFonts w:ascii="Times New Roman" w:hAnsi="Times New Roman" w:cs="Times New Roman"/>
        </w:rPr>
      </w:pPr>
      <w:r w:rsidRPr="00A14E95">
        <w:rPr>
          <w:rFonts w:ascii="Times New Roman" w:hAnsi="Times New Roman" w:cs="Times New Roman"/>
        </w:rPr>
        <w:t>Be sure to read all the notes before and after each case.</w:t>
      </w:r>
    </w:p>
    <w:p w:rsidR="00C758B0" w:rsidRPr="00A14E95" w:rsidRDefault="00251763" w:rsidP="004C0F60">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8" style="width:472.5pt;height:1.5pt" o:hralign="center" o:bullet="t" o:hrstd="t" o:hrnoshade="t" o:hr="t" fillcolor="#f2b800" stroked="f"/>
        </w:pict>
      </w:r>
    </w:p>
    <w:p w:rsidR="00C758B0" w:rsidRPr="00A14E95" w:rsidRDefault="00C758B0" w:rsidP="00C758B0">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5000 U02- Contracts </w:t>
      </w:r>
    </w:p>
    <w:p w:rsidR="00C758B0" w:rsidRPr="00A14E95" w:rsidRDefault="00C758B0" w:rsidP="00C758B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Scott Norberg</w:t>
      </w:r>
    </w:p>
    <w:p w:rsidR="003D6DC1" w:rsidRPr="00A14E95" w:rsidRDefault="003D6DC1" w:rsidP="00C758B0">
      <w:pPr>
        <w:pStyle w:val="NoSpacing"/>
        <w:rPr>
          <w:rFonts w:ascii="Times New Roman" w:hAnsi="Times New Roman" w:cs="Times New Roman"/>
          <w:b/>
          <w:color w:val="0070C0"/>
          <w:sz w:val="24"/>
          <w:szCs w:val="24"/>
        </w:rPr>
      </w:pPr>
    </w:p>
    <w:p w:rsidR="003D6DC1" w:rsidRDefault="003D6DC1" w:rsidP="00C758B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8100BE" w:rsidRPr="00A14E95" w:rsidRDefault="008100BE" w:rsidP="00C758B0">
      <w:pPr>
        <w:pStyle w:val="NoSpacing"/>
        <w:rPr>
          <w:rFonts w:ascii="Times New Roman" w:hAnsi="Times New Roman" w:cs="Times New Roman"/>
          <w:b/>
          <w:color w:val="0070C0"/>
          <w:sz w:val="24"/>
          <w:szCs w:val="24"/>
        </w:rPr>
      </w:pPr>
    </w:p>
    <w:p w:rsidR="00C758B0" w:rsidRPr="00A14E95" w:rsidRDefault="008100BE" w:rsidP="008100BE">
      <w:pPr>
        <w:pStyle w:val="NoSpacing"/>
        <w:rPr>
          <w:rFonts w:ascii="Times New Roman" w:hAnsi="Times New Roman" w:cs="Times New Roman"/>
          <w:b/>
          <w:color w:val="0070C0"/>
          <w:sz w:val="24"/>
          <w:szCs w:val="24"/>
        </w:rPr>
      </w:pPr>
      <w:r>
        <w:t xml:space="preserve">Please read pages 1-41 in the casebook, David G. Epstein, et al., </w:t>
      </w:r>
      <w:r>
        <w:rPr>
          <w:u w:val="single"/>
        </w:rPr>
        <w:t>Cases and Materials on Contracts: Making and Doing Deals</w:t>
      </w:r>
      <w:r>
        <w:t xml:space="preserve"> (West Academic Publishing 5</w:t>
      </w:r>
      <w:r>
        <w:rPr>
          <w:vertAlign w:val="superscript"/>
        </w:rPr>
        <w:t>th</w:t>
      </w:r>
      <w:r>
        <w:t xml:space="preserve"> ed. 2018); and Restatement (Second) of Contracts § 1, Uniform Commercial Code§§ 2-102, 2-105(1), 1-103, United Nations Convention on Contracts for the International Sale of Goods Articles 1(1), 2, 3(2), 6 in the statutory supplement, </w:t>
      </w:r>
      <w:r>
        <w:rPr>
          <w:bdr w:val="none" w:sz="0" w:space="0" w:color="auto" w:frame="1"/>
        </w:rPr>
        <w:t xml:space="preserve">Steven J. Burton &amp; Melvin A. Eisenberg, Contract Law Selected Source Materials Annotated (West Academic 2020 Expanded Edition).  Be sure to brief the case and be prepared to discuss the questions in the </w:t>
      </w:r>
      <w:proofErr w:type="gramStart"/>
      <w:r>
        <w:rPr>
          <w:bdr w:val="none" w:sz="0" w:space="0" w:color="auto" w:frame="1"/>
        </w:rPr>
        <w:t>reading.</w:t>
      </w:r>
      <w:r w:rsidR="003D6DC1" w:rsidRPr="00A14E95">
        <w:rPr>
          <w:rFonts w:ascii="Times New Roman" w:hAnsi="Times New Roman" w:cs="Times New Roman"/>
          <w:sz w:val="24"/>
          <w:szCs w:val="24"/>
        </w:rPr>
        <w:t>.</w:t>
      </w:r>
      <w:proofErr w:type="gramEnd"/>
    </w:p>
    <w:p w:rsidR="00C758B0" w:rsidRPr="00A14E95" w:rsidRDefault="00251763" w:rsidP="00014AFE">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39" style="width:472.5pt;height:1.5pt" o:hralign="center" o:bullet="t" o:hrstd="t" o:hrnoshade="t" o:hr="t" fillcolor="#f2b800" stroked="f"/>
        </w:pict>
      </w:r>
    </w:p>
    <w:p w:rsidR="00C758B0" w:rsidRPr="00A14E95" w:rsidRDefault="00C758B0" w:rsidP="00C758B0">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5000 U10- Contracts </w:t>
      </w:r>
    </w:p>
    <w:p w:rsidR="00C758B0" w:rsidRPr="00A14E95" w:rsidRDefault="00C758B0" w:rsidP="00C758B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Kerri Stone</w:t>
      </w:r>
    </w:p>
    <w:p w:rsidR="00C758B0" w:rsidRPr="00A14E95" w:rsidRDefault="00C758B0" w:rsidP="00C758B0">
      <w:pPr>
        <w:pStyle w:val="NoSpacing"/>
        <w:rPr>
          <w:rFonts w:ascii="Times New Roman" w:hAnsi="Times New Roman" w:cs="Times New Roman"/>
          <w:b/>
          <w:color w:val="0070C0"/>
          <w:sz w:val="24"/>
          <w:szCs w:val="24"/>
        </w:rPr>
      </w:pPr>
    </w:p>
    <w:p w:rsidR="00DE6954" w:rsidRPr="00A14E95" w:rsidRDefault="00557686" w:rsidP="00557686">
      <w:pPr>
        <w:pStyle w:val="NormalWeb"/>
        <w:spacing w:before="0" w:beforeAutospacing="0" w:after="0" w:afterAutospacing="0"/>
        <w:rPr>
          <w:rFonts w:ascii="Times New Roman" w:hAnsi="Times New Roman" w:cs="Times New Roman"/>
          <w:b/>
          <w:color w:val="0070C0"/>
        </w:rPr>
      </w:pPr>
      <w:r w:rsidRPr="00A14E95">
        <w:rPr>
          <w:rFonts w:ascii="Times New Roman" w:hAnsi="Times New Roman" w:cs="Times New Roman"/>
          <w:b/>
          <w:color w:val="0070C0"/>
        </w:rPr>
        <w:t>First Week Assignment</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Welcome to law school, and welcome to Contracts class.  I really look forward to getting to know each of you.  Please ensure that you are purchasing the correct edition of our casebook, and please make sure that you sign up for our TWEN page, as outlined below.</w:t>
      </w:r>
    </w:p>
    <w:p w:rsidR="00014AFE" w:rsidRPr="00A14E95" w:rsidRDefault="00014AFE" w:rsidP="00DE6954">
      <w:pPr>
        <w:pStyle w:val="NormalWeb"/>
        <w:jc w:val="center"/>
        <w:rPr>
          <w:rFonts w:ascii="Times New Roman" w:hAnsi="Times New Roman" w:cs="Times New Roman"/>
          <w:b/>
          <w:bCs/>
          <w:color w:val="000000"/>
        </w:rPr>
      </w:pP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CONTRACTS Course 5000 Section C</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Professor Kerri L. Stone</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Florida International University College of Law</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Fall 2020</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lastRenderedPageBreak/>
        <w:t xml:space="preserve">Tuesdays and Wednesdays from 6:00 </w:t>
      </w:r>
      <w:r w:rsidRPr="00A14E95">
        <w:rPr>
          <w:rFonts w:ascii="Times New Roman" w:hAnsi="Times New Roman" w:cs="Times New Roman"/>
          <w:b/>
          <w:bCs/>
          <w:color w:val="000000"/>
        </w:rPr>
        <w:softHyphen/>
        <w:t xml:space="preserve">– 7:50 PM </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Remote Format (Delivery and Exam, with Zoom links to be sent through Canvas for classes)</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rPr>
        <w:t> </w:t>
      </w:r>
      <w:r w:rsidRPr="00A14E95">
        <w:rPr>
          <w:rFonts w:ascii="Times New Roman" w:hAnsi="Times New Roman" w:cs="Times New Roman"/>
          <w:b/>
          <w:bCs/>
          <w:color w:val="000000"/>
          <w:u w:val="single"/>
        </w:rPr>
        <w:t>Course Description</w:t>
      </w:r>
    </w:p>
    <w:p w:rsidR="00DE6954" w:rsidRPr="00A14E95" w:rsidRDefault="00DE6954" w:rsidP="00DE6954">
      <w:pPr>
        <w:pStyle w:val="NormalWeb"/>
        <w:ind w:firstLine="720"/>
        <w:rPr>
          <w:rFonts w:ascii="Times New Roman" w:hAnsi="Times New Roman" w:cs="Times New Roman"/>
          <w:color w:val="000000"/>
          <w:sz w:val="20"/>
          <w:szCs w:val="20"/>
        </w:rPr>
      </w:pPr>
      <w:r w:rsidRPr="00A14E95">
        <w:rPr>
          <w:rFonts w:ascii="Times New Roman" w:hAnsi="Times New Roman" w:cs="Times New Roman"/>
          <w:color w:val="000000"/>
        </w:rPr>
        <w:t xml:space="preserve">This is a course about promises. We all make promises—to a landlord to pay the rent, to an e-bay merchant to pay for an item, to a family member to attend a party, to a charity to </w:t>
      </w:r>
      <w:proofErr w:type="gramStart"/>
      <w:r w:rsidRPr="00A14E95">
        <w:rPr>
          <w:rFonts w:ascii="Times New Roman" w:hAnsi="Times New Roman" w:cs="Times New Roman"/>
          <w:color w:val="000000"/>
        </w:rPr>
        <w:t>make a donation</w:t>
      </w:r>
      <w:proofErr w:type="gramEnd"/>
      <w:r w:rsidRPr="00A14E95">
        <w:rPr>
          <w:rFonts w:ascii="Times New Roman" w:hAnsi="Times New Roman" w:cs="Times New Roman"/>
          <w:color w:val="000000"/>
        </w:rPr>
        <w:t xml:space="preserve">, to a lender to repay a loan. All promises, however, are not created equal. Some promises create legal obligations, some moral obligations, and some create both moral and legal obligations. Certain promises have legal consequences. Those are promises that, once made, may be enforced in the courts. If we make a promise and renege, the other party (the promisee) may bring a lawsuit and the court may hold us responsible for the obligation we assumed. It is the availability of legal recourse that makes a binding commitment more than just a promise; it makes that promise a contract. </w:t>
      </w:r>
    </w:p>
    <w:p w:rsidR="00DE6954" w:rsidRPr="00A14E95" w:rsidRDefault="00DE6954" w:rsidP="00DE6954">
      <w:pPr>
        <w:pStyle w:val="NormalWeb"/>
        <w:ind w:firstLine="720"/>
        <w:rPr>
          <w:rFonts w:ascii="Times New Roman" w:hAnsi="Times New Roman" w:cs="Times New Roman"/>
          <w:color w:val="000000"/>
          <w:sz w:val="20"/>
          <w:szCs w:val="20"/>
        </w:rPr>
      </w:pPr>
      <w:r w:rsidRPr="00A14E95">
        <w:rPr>
          <w:rFonts w:ascii="Times New Roman" w:hAnsi="Times New Roman" w:cs="Times New Roman"/>
          <w:color w:val="000000"/>
        </w:rPr>
        <w:t xml:space="preserve">In this course, we will discuss what kinds of promises create legally enforceable contracts. To do so, we will discuss contract formation (offer and acceptance) and the doctrine of consideration (bargained-for exchange). We will also study some of the defenses that make a contract unenforceable. After learning how a binding contractual obligation can arise, we will discuss the parties’ performance of a contract and when failure to perform might be excused. We will also discuss the remedies available to a promisee when the promisor reneges or breaches/does not perform. </w:t>
      </w:r>
    </w:p>
    <w:p w:rsidR="00DE6954" w:rsidRPr="00A14E95" w:rsidRDefault="00DE6954" w:rsidP="00DE6954">
      <w:pPr>
        <w:pStyle w:val="NormalWeb"/>
        <w:ind w:firstLine="720"/>
        <w:rPr>
          <w:rFonts w:ascii="Times New Roman" w:hAnsi="Times New Roman" w:cs="Times New Roman"/>
          <w:color w:val="000000"/>
          <w:sz w:val="20"/>
          <w:szCs w:val="20"/>
        </w:rPr>
      </w:pPr>
      <w:r w:rsidRPr="00A14E95">
        <w:rPr>
          <w:rFonts w:ascii="Times New Roman" w:hAnsi="Times New Roman" w:cs="Times New Roman"/>
          <w:color w:val="000000"/>
        </w:rPr>
        <w:t xml:space="preserve">Throughout the course, I will be exposing you to contract principles that we are learning as they exist in other countries’ jurisprudence. We will also be exploring the formation, role, and functioning of contracts in a globalized society and </w:t>
      </w:r>
      <w:proofErr w:type="gramStart"/>
      <w:r w:rsidRPr="00A14E95">
        <w:rPr>
          <w:rFonts w:ascii="Times New Roman" w:hAnsi="Times New Roman" w:cs="Times New Roman"/>
          <w:color w:val="000000"/>
        </w:rPr>
        <w:t>economy, and</w:t>
      </w:r>
      <w:proofErr w:type="gramEnd"/>
      <w:r w:rsidRPr="00A14E95">
        <w:rPr>
          <w:rFonts w:ascii="Times New Roman" w:hAnsi="Times New Roman" w:cs="Times New Roman"/>
          <w:color w:val="000000"/>
        </w:rPr>
        <w:t xml:space="preserve"> studying the coverage and some provisions of the United Nations Convention on the International Sale of Goods and the Unidroit Principles of International Commercial Contracts. You will understand that lawyers operate in many ways to serve clients, including as advisors, planners, drafters and advocates. Understanding and weighing both the law and the reality of the client’s situation are very important to the lawyer’s effective performance of these tasks.</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b/>
          <w:bCs/>
          <w:color w:val="000000"/>
          <w:u w:val="single"/>
        </w:rPr>
        <w:t>Assignments (May be subject to Change)</w:t>
      </w:r>
    </w:p>
    <w:p w:rsidR="00DE6954" w:rsidRPr="00A14E95" w:rsidRDefault="00DE6954" w:rsidP="00DE6954">
      <w:pPr>
        <w:pStyle w:val="NormalWeb"/>
        <w:jc w:val="center"/>
        <w:rPr>
          <w:rFonts w:ascii="Times New Roman" w:hAnsi="Times New Roman" w:cs="Times New Roman"/>
          <w:color w:val="000000"/>
          <w:sz w:val="20"/>
          <w:szCs w:val="20"/>
        </w:rPr>
      </w:pPr>
      <w:r w:rsidRPr="00A14E95">
        <w:rPr>
          <w:rFonts w:ascii="Times New Roman" w:hAnsi="Times New Roman" w:cs="Times New Roman"/>
          <w:color w:val="000000"/>
          <w:sz w:val="20"/>
          <w:szCs w:val="20"/>
        </w:rPr>
        <w:t>I have created a TWEN page for this course; please sign up so that you will get course emails. The password is fiucontracts.</w:t>
      </w:r>
    </w:p>
    <w:p w:rsidR="00DE6954" w:rsidRPr="00A14E95" w:rsidRDefault="00DE6954" w:rsidP="00DE6954">
      <w:pPr>
        <w:pStyle w:val="NormalWeb"/>
        <w:rPr>
          <w:rFonts w:ascii="Times New Roman" w:hAnsi="Times New Roman" w:cs="Times New Roman"/>
          <w:color w:val="000000"/>
          <w:sz w:val="20"/>
          <w:szCs w:val="20"/>
        </w:rPr>
      </w:pPr>
      <w:r w:rsidRPr="00A14E95">
        <w:rPr>
          <w:rFonts w:ascii="Times New Roman" w:hAnsi="Times New Roman" w:cs="Times New Roman"/>
          <w:color w:val="000000"/>
        </w:rPr>
        <w:t xml:space="preserve">                        Unless otherwise instructed, </w:t>
      </w:r>
      <w:r w:rsidRPr="00A14E95">
        <w:rPr>
          <w:rFonts w:ascii="Times New Roman" w:hAnsi="Times New Roman" w:cs="Times New Roman"/>
          <w:b/>
          <w:bCs/>
          <w:i/>
          <w:iCs/>
          <w:color w:val="000000"/>
          <w:u w:val="single"/>
        </w:rPr>
        <w:t>you should always have read and prepared the assignment for the current class day.</w:t>
      </w:r>
      <w:r w:rsidRPr="00A14E95">
        <w:rPr>
          <w:rFonts w:ascii="Times New Roman" w:hAnsi="Times New Roman" w:cs="Times New Roman"/>
          <w:color w:val="000000"/>
        </w:rPr>
        <w:t xml:space="preserve"> This means that if class ends and we have not finished an assignment, you are responsible for reviewing it as well as reading ahead for the next class. </w:t>
      </w:r>
      <w:r w:rsidRPr="00A14E95">
        <w:rPr>
          <w:rFonts w:ascii="Times New Roman" w:hAnsi="Times New Roman" w:cs="Times New Roman"/>
          <w:b/>
          <w:bCs/>
          <w:color w:val="000000"/>
        </w:rPr>
        <w:t xml:space="preserve">You may be called upon to talk about any part of what we left off on or what has been assigned for the current day. </w:t>
      </w:r>
    </w:p>
    <w:p w:rsidR="00DE6954" w:rsidRPr="00A14E95" w:rsidRDefault="00DE6954" w:rsidP="00557686">
      <w:pPr>
        <w:pStyle w:val="NormalWeb"/>
        <w:rPr>
          <w:rFonts w:ascii="Times New Roman" w:hAnsi="Times New Roman" w:cs="Times New Roman"/>
          <w:color w:val="000000"/>
          <w:sz w:val="20"/>
          <w:szCs w:val="20"/>
        </w:rPr>
      </w:pPr>
      <w:r w:rsidRPr="00A14E95">
        <w:rPr>
          <w:rFonts w:ascii="Times New Roman" w:hAnsi="Times New Roman" w:cs="Times New Roman"/>
          <w:color w:val="000000"/>
        </w:rPr>
        <w:t> </w:t>
      </w:r>
      <w:r w:rsidR="00557686" w:rsidRPr="00A14E95">
        <w:rPr>
          <w:rFonts w:ascii="Times New Roman" w:hAnsi="Times New Roman" w:cs="Times New Roman"/>
          <w:color w:val="000000"/>
        </w:rPr>
        <w:tab/>
      </w:r>
      <w:r w:rsidRPr="00A14E95">
        <w:rPr>
          <w:rFonts w:ascii="Times New Roman" w:hAnsi="Times New Roman" w:cs="Times New Roman"/>
          <w:color w:val="000000"/>
        </w:rPr>
        <w:t xml:space="preserve">Please </w:t>
      </w:r>
      <w:proofErr w:type="gramStart"/>
      <w:r w:rsidRPr="00A14E95">
        <w:rPr>
          <w:rFonts w:ascii="Times New Roman" w:hAnsi="Times New Roman" w:cs="Times New Roman"/>
          <w:color w:val="000000"/>
        </w:rPr>
        <w:t>note:</w:t>
      </w:r>
      <w:proofErr w:type="gramEnd"/>
      <w:r w:rsidRPr="00A14E95">
        <w:rPr>
          <w:rFonts w:ascii="Times New Roman" w:hAnsi="Times New Roman" w:cs="Times New Roman"/>
          <w:color w:val="000000"/>
        </w:rPr>
        <w:t xml:space="preserve"> CB = Casebook; RST = Restatement (Second) of Contracts; UCC = Uniform Commercial Code; CISG = United Nations Convention on Contracts for the International Sale of Goods; and UNIDROIT = UNIDROIT Principles of International Commercial Contracts.  </w:t>
      </w:r>
    </w:p>
    <w:p w:rsidR="00DE6954" w:rsidRPr="00A14E95" w:rsidRDefault="00DE6954" w:rsidP="00DE6954">
      <w:pPr>
        <w:pStyle w:val="NormalWeb"/>
        <w:autoSpaceDN w:val="0"/>
        <w:rPr>
          <w:rFonts w:ascii="Times New Roman" w:hAnsi="Times New Roman" w:cs="Times New Roman"/>
          <w:color w:val="000000"/>
          <w:sz w:val="20"/>
          <w:szCs w:val="20"/>
        </w:rPr>
      </w:pPr>
      <w:r w:rsidRPr="00A14E95">
        <w:rPr>
          <w:rFonts w:ascii="Times New Roman" w:hAnsi="Times New Roman" w:cs="Times New Roman"/>
          <w:b/>
          <w:bCs/>
          <w:color w:val="000000"/>
        </w:rPr>
        <w:t>Class 1:</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b/>
          <w:bCs/>
          <w:color w:val="000000"/>
        </w:rPr>
        <w:lastRenderedPageBreak/>
        <w:t>CHAPTER 1: WHAT ARE WE GOING TO BE DOING IN THIS COURSE?</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1: INTRODUCTION</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2: WHAT IS A CONTRACT?</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3: WHY DO LAWYERS AND LAW STUDENTS NEED TO KNOW ABOUT CONTRACTS AND CONTRACT LAW?</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4: WHERE DOES CONTRACT LAW COME FROM?</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4: WHERE DOES CONTRACT LAW COME FROM?</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5: WHAT IS THE LAWYER’S ROLE IN CONTRACT LAW?</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6: WHAT IS A FIRST YEAR COURSE IN CONTRACTS?</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7: THE LAWYERS ROLE IN CONTRACT LAW REVISITED—ARBITRATION</w:t>
      </w:r>
    </w:p>
    <w:p w:rsidR="00DE6954" w:rsidRPr="00A14E95" w:rsidRDefault="00DE6954" w:rsidP="00DE6954">
      <w:pPr>
        <w:pStyle w:val="NormalWeb"/>
        <w:rPr>
          <w:rFonts w:ascii="Times New Roman" w:hAnsi="Times New Roman" w:cs="Times New Roman"/>
          <w:color w:val="000000"/>
          <w:sz w:val="20"/>
          <w:szCs w:val="20"/>
        </w:rPr>
      </w:pPr>
      <w:r w:rsidRPr="00A14E95">
        <w:rPr>
          <w:rFonts w:ascii="Times New Roman" w:hAnsi="Times New Roman" w:cs="Times New Roman"/>
          <w:color w:val="000000"/>
        </w:rPr>
        <w:t>CB 1-41</w:t>
      </w:r>
    </w:p>
    <w:p w:rsidR="00DE6954" w:rsidRPr="00A14E95" w:rsidRDefault="00DE6954" w:rsidP="00DE6954">
      <w:pPr>
        <w:pStyle w:val="NormalWeb"/>
        <w:rPr>
          <w:rFonts w:ascii="Times New Roman" w:hAnsi="Times New Roman" w:cs="Times New Roman"/>
          <w:color w:val="000000"/>
          <w:sz w:val="20"/>
          <w:szCs w:val="20"/>
        </w:rPr>
      </w:pPr>
      <w:r w:rsidRPr="00A14E95">
        <w:rPr>
          <w:rFonts w:ascii="Times New Roman" w:hAnsi="Times New Roman" w:cs="Times New Roman"/>
          <w:color w:val="000000"/>
        </w:rPr>
        <w:t> </w:t>
      </w:r>
      <w:r w:rsidRPr="00A14E95">
        <w:rPr>
          <w:rFonts w:ascii="Times New Roman" w:hAnsi="Times New Roman" w:cs="Times New Roman"/>
          <w:b/>
          <w:bCs/>
          <w:color w:val="000000"/>
        </w:rPr>
        <w:t>Class 2: </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b/>
          <w:bCs/>
          <w:color w:val="000000"/>
        </w:rPr>
        <w:t>CHAPTER 2: HAS YOUR CLIENT MADE A DEAL?</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1: DETERMINING MUTUAL ASSENT</w:t>
      </w:r>
    </w:p>
    <w:p w:rsidR="00DE6954" w:rsidRPr="00A14E95" w:rsidRDefault="00DE6954" w:rsidP="00DE6954">
      <w:pPr>
        <w:pStyle w:val="NormalWeb"/>
        <w:shd w:val="clear" w:color="auto" w:fill="FFFFFF"/>
        <w:rPr>
          <w:rFonts w:ascii="Times New Roman" w:hAnsi="Times New Roman" w:cs="Times New Roman"/>
          <w:color w:val="000000"/>
          <w:sz w:val="20"/>
          <w:szCs w:val="20"/>
        </w:rPr>
      </w:pPr>
      <w:r w:rsidRPr="00A14E95">
        <w:rPr>
          <w:rFonts w:ascii="Times New Roman" w:hAnsi="Times New Roman" w:cs="Times New Roman"/>
          <w:color w:val="000000"/>
        </w:rPr>
        <w:t>2. OFFER</w:t>
      </w:r>
    </w:p>
    <w:p w:rsidR="00014AFE" w:rsidRPr="00A14E95" w:rsidRDefault="00DE6954" w:rsidP="00003E41">
      <w:pPr>
        <w:pStyle w:val="NormalWeb"/>
        <w:spacing w:before="0" w:beforeAutospacing="0" w:after="0" w:afterAutospacing="0"/>
        <w:rPr>
          <w:rFonts w:ascii="Times New Roman" w:hAnsi="Times New Roman" w:cs="Times New Roman"/>
          <w:b/>
          <w:color w:val="0070C0"/>
        </w:rPr>
      </w:pPr>
      <w:r w:rsidRPr="00A14E95">
        <w:rPr>
          <w:rFonts w:ascii="Times New Roman" w:hAnsi="Times New Roman" w:cs="Times New Roman"/>
          <w:color w:val="000000"/>
        </w:rPr>
        <w:t>CB 43-91; RST §§ 1, 17, 27, 344-347, 359(1), 360; UCC §§ 2-102; 2-103; 2-104, 2-105; CISG Articles 1(1), 2, 3(2), 6, 28, 46(1)</w:t>
      </w:r>
      <w:r w:rsidR="00251763">
        <w:rPr>
          <w:rFonts w:ascii="Times New Roman" w:hAnsi="Times New Roman" w:cs="Times New Roman"/>
          <w:b/>
          <w:noProof/>
        </w:rPr>
        <w:pict>
          <v:rect id="_x0000_i1040" style="width:472.5pt;height:1.5pt" o:hralign="center" o:bullet="t" o:hrstd="t" o:hrnoshade="t" o:hr="t" fillcolor="#f2b800" stroked="f"/>
        </w:pict>
      </w:r>
    </w:p>
    <w:p w:rsidR="00DE6954" w:rsidRPr="00A14E95" w:rsidRDefault="00C758B0" w:rsidP="00014AFE">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5000 U10- </w:t>
      </w:r>
      <w:r w:rsidR="00DE6954" w:rsidRPr="00A14E95">
        <w:rPr>
          <w:rFonts w:ascii="Times New Roman" w:hAnsi="Times New Roman" w:cs="Times New Roman"/>
          <w:sz w:val="28"/>
          <w:szCs w:val="28"/>
        </w:rPr>
        <w:t>Seminar: Focused Topics in Employment Discrimination La</w:t>
      </w:r>
    </w:p>
    <w:p w:rsidR="00C758B0" w:rsidRPr="00A14E95" w:rsidRDefault="00C758B0" w:rsidP="00C758B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Kerri Stone</w:t>
      </w:r>
    </w:p>
    <w:p w:rsidR="000B4443" w:rsidRPr="00A14E95" w:rsidRDefault="000B4443" w:rsidP="00C758B0">
      <w:pPr>
        <w:pStyle w:val="NoSpacing"/>
        <w:rPr>
          <w:rFonts w:ascii="Times New Roman" w:hAnsi="Times New Roman" w:cs="Times New Roman"/>
          <w:b/>
          <w:color w:val="0070C0"/>
          <w:sz w:val="24"/>
          <w:szCs w:val="24"/>
        </w:rPr>
      </w:pPr>
    </w:p>
    <w:p w:rsidR="000B4443" w:rsidRPr="00A14E95" w:rsidRDefault="000B4443" w:rsidP="00C758B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D57B94" w:rsidRPr="00A14E95" w:rsidRDefault="00D57B94" w:rsidP="00C758B0">
      <w:pPr>
        <w:pStyle w:val="NoSpacing"/>
        <w:rPr>
          <w:rFonts w:ascii="Times New Roman" w:hAnsi="Times New Roman" w:cs="Times New Roman"/>
          <w:b/>
          <w:color w:val="0070C0"/>
          <w:sz w:val="24"/>
          <w:szCs w:val="24"/>
        </w:rPr>
      </w:pPr>
    </w:p>
    <w:p w:rsidR="00DE6954" w:rsidRPr="00A14E95" w:rsidRDefault="00DE6954" w:rsidP="000B4443">
      <w:pPr>
        <w:tabs>
          <w:tab w:val="left" w:pos="360"/>
        </w:tabs>
        <w:rPr>
          <w:rFonts w:ascii="Times New Roman" w:hAnsi="Times New Roman" w:cs="Times New Roman"/>
          <w:b/>
          <w:smallCaps/>
        </w:rPr>
      </w:pPr>
      <w:r w:rsidRPr="00A14E95">
        <w:rPr>
          <w:rFonts w:ascii="Times New Roman" w:hAnsi="Times New Roman" w:cs="Times New Roman"/>
          <w:color w:val="000000"/>
        </w:rPr>
        <w:t>Welcome to Focused Topics in Employment Discrimination Law. Please read the following, which explains the course and gives you your first week’s assignment. Please make sure that you sign up for the TWEN page, (password: fiuseminar). I am looking forward to seeing/meeting all of you. Start thinking about a paper topic if you’d like!</w:t>
      </w:r>
    </w:p>
    <w:p w:rsidR="00DE6954" w:rsidRPr="00A14E95" w:rsidRDefault="00DE6954" w:rsidP="00014AFE">
      <w:pPr>
        <w:tabs>
          <w:tab w:val="left" w:pos="360"/>
        </w:tabs>
        <w:spacing w:after="0" w:line="240" w:lineRule="auto"/>
        <w:jc w:val="center"/>
        <w:rPr>
          <w:rFonts w:ascii="Times New Roman" w:hAnsi="Times New Roman" w:cs="Times New Roman"/>
          <w:b/>
          <w:smallCaps/>
        </w:rPr>
      </w:pPr>
      <w:r w:rsidRPr="00A14E95">
        <w:rPr>
          <w:rFonts w:ascii="Times New Roman" w:hAnsi="Times New Roman" w:cs="Times New Roman"/>
          <w:b/>
          <w:smallCaps/>
        </w:rPr>
        <w:t xml:space="preserve">Seminar: Focused Topics in Employment Discrimination Law </w:t>
      </w:r>
    </w:p>
    <w:p w:rsidR="00DE6954" w:rsidRPr="00A14E95" w:rsidRDefault="00DE6954" w:rsidP="00014AFE">
      <w:pPr>
        <w:spacing w:after="0" w:line="240" w:lineRule="auto"/>
        <w:jc w:val="center"/>
        <w:rPr>
          <w:rFonts w:ascii="Times New Roman" w:hAnsi="Times New Roman" w:cs="Times New Roman"/>
        </w:rPr>
      </w:pPr>
      <w:r w:rsidRPr="00A14E95">
        <w:rPr>
          <w:rFonts w:ascii="Times New Roman" w:hAnsi="Times New Roman" w:cs="Times New Roman"/>
        </w:rPr>
        <w:t>Professor Kerri L. Stone</w:t>
      </w:r>
    </w:p>
    <w:p w:rsidR="00DE6954" w:rsidRPr="00A14E95" w:rsidRDefault="00DE6954" w:rsidP="00014AFE">
      <w:pPr>
        <w:spacing w:after="0" w:line="240" w:lineRule="auto"/>
        <w:jc w:val="center"/>
        <w:rPr>
          <w:rFonts w:ascii="Times New Roman" w:hAnsi="Times New Roman" w:cs="Times New Roman"/>
        </w:rPr>
      </w:pPr>
      <w:r w:rsidRPr="00A14E95">
        <w:rPr>
          <w:rFonts w:ascii="Times New Roman" w:hAnsi="Times New Roman" w:cs="Times New Roman"/>
        </w:rPr>
        <w:t>Fall 2020</w:t>
      </w:r>
    </w:p>
    <w:p w:rsidR="00DE6954" w:rsidRPr="00A14E95" w:rsidRDefault="00DE6954" w:rsidP="00014AFE">
      <w:pPr>
        <w:spacing w:after="0" w:line="240" w:lineRule="auto"/>
        <w:jc w:val="center"/>
        <w:rPr>
          <w:rFonts w:ascii="Times New Roman" w:hAnsi="Times New Roman" w:cs="Times New Roman"/>
        </w:rPr>
      </w:pPr>
      <w:r w:rsidRPr="00A14E95">
        <w:rPr>
          <w:rFonts w:ascii="Times New Roman" w:hAnsi="Times New Roman" w:cs="Times New Roman"/>
        </w:rPr>
        <w:t>Wednesdays, 2:00-3:50 p.m.</w:t>
      </w:r>
    </w:p>
    <w:p w:rsidR="00DE6954" w:rsidRPr="00A14E95" w:rsidRDefault="00DE6954" w:rsidP="00014AFE">
      <w:pPr>
        <w:spacing w:after="0" w:line="240" w:lineRule="auto"/>
        <w:jc w:val="center"/>
        <w:rPr>
          <w:rFonts w:ascii="Times New Roman" w:hAnsi="Times New Roman" w:cs="Times New Roman"/>
        </w:rPr>
      </w:pPr>
      <w:r w:rsidRPr="00A14E95">
        <w:rPr>
          <w:rFonts w:ascii="Times New Roman" w:hAnsi="Times New Roman" w:cs="Times New Roman"/>
        </w:rPr>
        <w:t>Meeting Remotely, with zoom links sent through Canvas</w:t>
      </w:r>
    </w:p>
    <w:p w:rsidR="00014AFE" w:rsidRPr="00A14E95" w:rsidRDefault="00014AFE" w:rsidP="00014AFE">
      <w:pPr>
        <w:spacing w:after="0" w:line="240" w:lineRule="auto"/>
        <w:jc w:val="center"/>
        <w:rPr>
          <w:rFonts w:ascii="Times New Roman" w:hAnsi="Times New Roman" w:cs="Times New Roman"/>
        </w:rPr>
      </w:pPr>
    </w:p>
    <w:p w:rsidR="00DE6954" w:rsidRPr="00A14E95" w:rsidRDefault="00DE6954" w:rsidP="00014AFE">
      <w:pPr>
        <w:spacing w:after="0" w:line="240" w:lineRule="auto"/>
        <w:rPr>
          <w:rFonts w:ascii="Times New Roman" w:hAnsi="Times New Roman" w:cs="Times New Roman"/>
        </w:rPr>
      </w:pPr>
      <w:r w:rsidRPr="00A14E95">
        <w:rPr>
          <w:rFonts w:ascii="Times New Roman" w:hAnsi="Times New Roman" w:cs="Times New Roman"/>
        </w:rPr>
        <w:t>E-mail: kerri.stone@fiu.edu</w:t>
      </w:r>
    </w:p>
    <w:p w:rsidR="00DE6954" w:rsidRPr="00A14E95" w:rsidRDefault="00DE6954" w:rsidP="00014AFE">
      <w:pPr>
        <w:spacing w:after="0" w:line="240" w:lineRule="auto"/>
        <w:jc w:val="center"/>
        <w:rPr>
          <w:rFonts w:ascii="Times New Roman" w:hAnsi="Times New Roman" w:cs="Times New Roman"/>
          <w:b/>
          <w:smallCaps/>
        </w:rPr>
      </w:pPr>
      <w:r w:rsidRPr="00A14E95">
        <w:rPr>
          <w:rFonts w:ascii="Times New Roman" w:hAnsi="Times New Roman" w:cs="Times New Roman"/>
          <w:b/>
          <w:smallCaps/>
        </w:rPr>
        <w:lastRenderedPageBreak/>
        <w:t>I.</w:t>
      </w:r>
      <w:r w:rsidRPr="00A14E95">
        <w:rPr>
          <w:rFonts w:ascii="Times New Roman" w:hAnsi="Times New Roman" w:cs="Times New Roman"/>
          <w:b/>
          <w:smallCaps/>
        </w:rPr>
        <w:tab/>
        <w:t>General Information</w:t>
      </w:r>
    </w:p>
    <w:p w:rsidR="00DE6954" w:rsidRPr="00A14E95" w:rsidRDefault="00DE6954" w:rsidP="00DE6954">
      <w:pPr>
        <w:rPr>
          <w:rFonts w:ascii="Times New Roman" w:hAnsi="Times New Roman" w:cs="Times New Roman"/>
          <w:b/>
        </w:rPr>
      </w:pPr>
      <w:r w:rsidRPr="00A14E95">
        <w:rPr>
          <w:rFonts w:ascii="Times New Roman" w:hAnsi="Times New Roman" w:cs="Times New Roman"/>
          <w:b/>
          <w:smallCaps/>
        </w:rPr>
        <w:t>A.</w:t>
      </w:r>
      <w:r w:rsidRPr="00A14E95">
        <w:rPr>
          <w:rFonts w:ascii="Times New Roman" w:hAnsi="Times New Roman" w:cs="Times New Roman"/>
          <w:b/>
          <w:smallCaps/>
        </w:rPr>
        <w:tab/>
      </w:r>
      <w:r w:rsidRPr="00A14E95">
        <w:rPr>
          <w:rFonts w:ascii="Times New Roman" w:hAnsi="Times New Roman" w:cs="Times New Roman"/>
          <w:b/>
          <w:u w:val="single"/>
        </w:rPr>
        <w:t>Course Description</w:t>
      </w:r>
      <w:r w:rsidRPr="00A14E95">
        <w:rPr>
          <w:rFonts w:ascii="Times New Roman" w:hAnsi="Times New Roman" w:cs="Times New Roman"/>
          <w:b/>
        </w:rPr>
        <w:t>:</w:t>
      </w: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 xml:space="preserve">This seminar will delve, in some depth, into certain precepts in the law of employment discrimination, including types of claims and coverage under federal anti-discrimination statutes, harassment, stereotyping, and accommodation. Specifically, the seminar will examine caselaw and scholarship that informs and animates these concepts and the discourse surrounding them. The seminar will continually revert to the central question of the role of federal antidiscrimination legislation and its comportment with the legislative and societal goals of inclusion, equality of opportunity, and diversity in the workplace. Questions of liability and whether it attaches in the presence or absence of invidiously discriminatory intent and discriminatory effect will be explored.  </w:t>
      </w:r>
    </w:p>
    <w:p w:rsidR="00DE6954" w:rsidRPr="00A14E95" w:rsidRDefault="00DE6954" w:rsidP="00DE6954">
      <w:pPr>
        <w:pStyle w:val="HTMLPreformatted"/>
        <w:jc w:val="both"/>
        <w:rPr>
          <w:rFonts w:ascii="Times New Roman" w:hAnsi="Times New Roman" w:cs="Times New Roman"/>
          <w:sz w:val="22"/>
          <w:szCs w:val="22"/>
        </w:rPr>
      </w:pP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Throughout the seminar, we will read very well-researched and well-written articles. We will continually return to the questions of whether jurisprudence comports with legislative goals in the passage of these protective statutes and public/social policy interests, and what should and should not be within the statutes’ prohibitions. We will engage in detailed discussions of the material in class, and you will communicate with me about your research and drafts. Ultimately, through a thoughtful examination of caselaw, scholarship, and theory, you will inform and refine your own opinions on these matters and be able to conduct effective research, synthesize what you find with what you have learned, and articulate sound and thoughtful contributions to these evolving areas of law.</w:t>
      </w:r>
    </w:p>
    <w:p w:rsidR="00DE6954" w:rsidRPr="00A14E95" w:rsidRDefault="00DE6954" w:rsidP="00DE6954">
      <w:pPr>
        <w:pStyle w:val="HTMLPreformatted"/>
        <w:jc w:val="both"/>
        <w:rPr>
          <w:rFonts w:ascii="Times New Roman" w:hAnsi="Times New Roman" w:cs="Times New Roman"/>
          <w:sz w:val="22"/>
          <w:szCs w:val="22"/>
        </w:rPr>
      </w:pP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 xml:space="preserve">This course is largely about what I refer to as the “periphery of Title VII.” Title VII of the Civil Rights Act of 1964, the centerpiece of employment discrimination litigation, prohibits discriminatory treatment against individuals with respect to the terms and conditions of their employment when that treatment is “because of” protected class membership. Squarely within this prohibition are acts like firing or demoting someone where it can be shown via a clear demonstration (like a “smoking gun” admission) or even via a logical deduction (like a scenario in which context and circumstances versus more direct evidence make it apparent) that protected class membership was the reason for the decision. Similarly, in sexual harassment cases, the harassment must, among other things, be “because of” the victim’s sex, whether that means that she was propositioned repeatedly or faced with a barrage of disparaging comments that reference her sex. In disparate impact cases, facially neutral policies and practices that confer a disparate or disproportionate impact on a protected class of individuals, are called into question, and will be actionable unless the employer can show that they are business necessities. Even if they are shown to be necessary, the defendant may still need to make the practice less intrusive, if there is a way to do so. The effect of the policy or practice on an individual is said to occur “because of” the individual’s protected class status, even though there is no intentional discrimination at play. </w:t>
      </w:r>
    </w:p>
    <w:p w:rsidR="00DE6954" w:rsidRPr="00A14E95" w:rsidRDefault="00DE6954" w:rsidP="00DE6954">
      <w:pPr>
        <w:pStyle w:val="HTMLPreformatted"/>
        <w:jc w:val="both"/>
        <w:rPr>
          <w:rFonts w:ascii="Times New Roman" w:hAnsi="Times New Roman" w:cs="Times New Roman"/>
          <w:sz w:val="22"/>
          <w:szCs w:val="22"/>
        </w:rPr>
      </w:pP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 xml:space="preserve">But what about scenarios that are significantly less clear? The law of Title VII is so relatively new and its jurisprudence so continually (and so slowly) evolving, that learning about and thinking about the next frontiers of discerning and capturing harm that befalls employees “because of” their sex or race or other protected class status, is more than just an exercise in musing. It is a chance to really think about the role that they might </w:t>
      </w:r>
      <w:proofErr w:type="gramStart"/>
      <w:r w:rsidRPr="00A14E95">
        <w:rPr>
          <w:rFonts w:ascii="Times New Roman" w:hAnsi="Times New Roman" w:cs="Times New Roman"/>
          <w:sz w:val="22"/>
          <w:szCs w:val="22"/>
        </w:rPr>
        <w:t>actually have</w:t>
      </w:r>
      <w:proofErr w:type="gramEnd"/>
      <w:r w:rsidRPr="00A14E95">
        <w:rPr>
          <w:rFonts w:ascii="Times New Roman" w:hAnsi="Times New Roman" w:cs="Times New Roman"/>
          <w:sz w:val="22"/>
          <w:szCs w:val="22"/>
        </w:rPr>
        <w:t xml:space="preserve"> in advancing or changing the law once they reach practice. On one hand, Title VII, as courts so frequently intone, is not a “civility code,” whereby every slight is actionable. On the other hand, in a world in which social science and psychology inform societal—and judicial—understandings of things like unconscious bias, one should not be so quick to deem a “because of” allegation as too attenuated.</w:t>
      </w:r>
    </w:p>
    <w:p w:rsidR="00DE6954" w:rsidRPr="00A14E95" w:rsidRDefault="00DE6954" w:rsidP="00DE6954">
      <w:pPr>
        <w:pStyle w:val="HTMLPreformatted"/>
        <w:jc w:val="both"/>
        <w:rPr>
          <w:rFonts w:ascii="Times New Roman" w:hAnsi="Times New Roman" w:cs="Times New Roman"/>
          <w:sz w:val="22"/>
          <w:szCs w:val="22"/>
        </w:rPr>
      </w:pP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 xml:space="preserve">Thus, we focus on the “periphery of Title VII”—those scenarios, cases, and doctrines that press and challenge the contours of the statute and the domain of that and whom it regulates. We talk about behaviors and issues that traverse the spectrum between that which is clearly covered by Title VII and that which is clearly outside its reach. So, for example, the Supreme Court has held that Title VII is violated when a woman is not selected for a promotion as a result of having been deemed by a decision maker as “too manly” in her appearance and affect to conform to the stereotype of a feminine, beautiful, polite, and deferential woman. But does that mean that subsequently, a woman who is not hired because she lacks a </w:t>
      </w:r>
      <w:r w:rsidRPr="00A14E95">
        <w:rPr>
          <w:rFonts w:ascii="Times New Roman" w:hAnsi="Times New Roman" w:cs="Times New Roman"/>
          <w:sz w:val="22"/>
          <w:szCs w:val="22"/>
        </w:rPr>
        <w:lastRenderedPageBreak/>
        <w:t>“Midwestern girl look” has a viable cause of action? What about a man who is called “macho,” as he is terminated? What the Supreme Court’s ruling that discrimination because of sexual orientation or gender identity falls within Title VII mean for the legal viability of dress codes?</w:t>
      </w:r>
    </w:p>
    <w:p w:rsidR="00DE6954" w:rsidRPr="00A14E95" w:rsidRDefault="00DE6954" w:rsidP="00DE6954">
      <w:pPr>
        <w:pStyle w:val="HTMLPreformatted"/>
        <w:jc w:val="both"/>
        <w:rPr>
          <w:rFonts w:ascii="Times New Roman" w:hAnsi="Times New Roman" w:cs="Times New Roman"/>
          <w:sz w:val="22"/>
          <w:szCs w:val="22"/>
        </w:rPr>
      </w:pP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Indeed, courts have varied in their responses to these and other related questions. To take another example, sexual harassment consisting of sexual overtures made toward a victim or of pejorative language directed at a victim that references her sex and is said to be “because of sex” and actionable. But workplace bullying that is “neutral” and evenly meted out, is wholly lawful, as is a certain amount of general vulgarity. What, however, about “gendered bullying,” whereby the standard for actionable harassment is clearly not met, although a woman is made to feel alienated or diminished in the workplace because of her sex, nonetheless? What about a situation in which a victim is forced to continually observe the harassment of another woman, but is not directly harassed, herself?</w:t>
      </w: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r>
    </w:p>
    <w:p w:rsidR="00DE6954" w:rsidRPr="00A14E95" w:rsidRDefault="00DE6954" w:rsidP="00DE6954">
      <w:pPr>
        <w:pStyle w:val="HTMLPreformatted"/>
        <w:jc w:val="both"/>
        <w:rPr>
          <w:rFonts w:ascii="Times New Roman" w:hAnsi="Times New Roman" w:cs="Times New Roman"/>
          <w:sz w:val="22"/>
          <w:szCs w:val="22"/>
        </w:rPr>
      </w:pPr>
      <w:r w:rsidRPr="00A14E95">
        <w:rPr>
          <w:rFonts w:ascii="Times New Roman" w:hAnsi="Times New Roman" w:cs="Times New Roman"/>
          <w:sz w:val="22"/>
          <w:szCs w:val="22"/>
        </w:rPr>
        <w:tab/>
        <w:t>These issues are timely, interesting, and important. I look forward to discussing them with you.</w:t>
      </w:r>
    </w:p>
    <w:p w:rsidR="00DE6954" w:rsidRPr="00A14E95" w:rsidRDefault="00DE6954" w:rsidP="00DE6954">
      <w:pPr>
        <w:tabs>
          <w:tab w:val="center" w:pos="4320"/>
        </w:tabs>
        <w:rPr>
          <w:rFonts w:ascii="Times New Roman" w:hAnsi="Times New Roman" w:cs="Times New Roman"/>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48"/>
        <w:gridCol w:w="2025"/>
        <w:gridCol w:w="5974"/>
      </w:tblGrid>
      <w:tr w:rsidR="00DE6954" w:rsidRPr="00A14E95" w:rsidTr="00BF0675">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t xml:space="preserve">Class </w:t>
            </w:r>
          </w:p>
        </w:tc>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t xml:space="preserve">Date </w:t>
            </w:r>
          </w:p>
        </w:tc>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t>Topic</w:t>
            </w:r>
          </w:p>
        </w:tc>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t>Assignment</w:t>
            </w:r>
          </w:p>
        </w:tc>
      </w:tr>
      <w:tr w:rsidR="00DE6954" w:rsidRPr="00A14E95" w:rsidTr="00BF0675">
        <w:tc>
          <w:tcPr>
            <w:tcW w:w="0" w:type="auto"/>
          </w:tcPr>
          <w:p w:rsidR="00DE6954" w:rsidRPr="00A14E95" w:rsidRDefault="00DE6954" w:rsidP="00BF0675">
            <w:pPr>
              <w:rPr>
                <w:rFonts w:ascii="Times New Roman" w:hAnsi="Times New Roman" w:cs="Times New Roman"/>
                <w:smallCaps/>
              </w:rPr>
            </w:pPr>
            <w:r w:rsidRPr="00A14E95">
              <w:rPr>
                <w:rFonts w:ascii="Times New Roman" w:hAnsi="Times New Roman" w:cs="Times New Roman"/>
                <w:smallCaps/>
              </w:rPr>
              <w:t>1</w:t>
            </w:r>
          </w:p>
        </w:tc>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t>Aug. 19</w:t>
            </w:r>
          </w:p>
        </w:tc>
        <w:tc>
          <w:tcPr>
            <w:tcW w:w="0" w:type="auto"/>
          </w:tcPr>
          <w:p w:rsidR="00DE6954" w:rsidRPr="00A14E95" w:rsidRDefault="00DE6954" w:rsidP="00BF0675">
            <w:pPr>
              <w:rPr>
                <w:rFonts w:ascii="Times New Roman" w:hAnsi="Times New Roman" w:cs="Times New Roman"/>
              </w:rPr>
            </w:pPr>
            <w:r w:rsidRPr="00A14E95">
              <w:rPr>
                <w:rFonts w:ascii="Times New Roman" w:hAnsi="Times New Roman" w:cs="Times New Roman"/>
              </w:rPr>
              <w:sym w:font="Symbol" w:char="F0B7"/>
            </w:r>
            <w:r w:rsidRPr="00A14E95">
              <w:rPr>
                <w:rFonts w:ascii="Times New Roman" w:hAnsi="Times New Roman" w:cs="Times New Roman"/>
              </w:rPr>
              <w:t xml:space="preserve"> Introduction: </w:t>
            </w:r>
          </w:p>
          <w:p w:rsidR="00DE6954" w:rsidRPr="00A14E95" w:rsidRDefault="00DE6954" w:rsidP="00BF0675">
            <w:pPr>
              <w:rPr>
                <w:rFonts w:ascii="Times New Roman" w:hAnsi="Times New Roman" w:cs="Times New Roman"/>
              </w:rPr>
            </w:pPr>
            <w:r w:rsidRPr="00A14E95">
              <w:rPr>
                <w:rFonts w:ascii="Times New Roman" w:hAnsi="Times New Roman" w:cs="Times New Roman"/>
              </w:rPr>
              <w:sym w:font="Symbol" w:char="F0B7"/>
            </w:r>
            <w:r w:rsidRPr="00A14E95">
              <w:rPr>
                <w:rFonts w:ascii="Times New Roman" w:hAnsi="Times New Roman" w:cs="Times New Roman"/>
              </w:rPr>
              <w:t xml:space="preserve">  Claims as Vehicles for Relief </w:t>
            </w:r>
          </w:p>
          <w:p w:rsidR="00DE6954" w:rsidRPr="00A14E95" w:rsidRDefault="00DE6954" w:rsidP="00BF0675">
            <w:pPr>
              <w:rPr>
                <w:rFonts w:ascii="Times New Roman" w:hAnsi="Times New Roman" w:cs="Times New Roman"/>
              </w:rPr>
            </w:pPr>
            <w:r w:rsidRPr="00A14E95">
              <w:rPr>
                <w:rFonts w:ascii="Times New Roman" w:hAnsi="Times New Roman" w:cs="Times New Roman"/>
              </w:rPr>
              <w:sym w:font="Symbol" w:char="F0B7"/>
            </w:r>
            <w:r w:rsidRPr="00A14E95">
              <w:rPr>
                <w:rFonts w:ascii="Times New Roman" w:hAnsi="Times New Roman" w:cs="Times New Roman"/>
              </w:rPr>
              <w:t>Troublesome frameworks</w:t>
            </w:r>
          </w:p>
        </w:tc>
        <w:tc>
          <w:tcPr>
            <w:tcW w:w="0" w:type="auto"/>
          </w:tcPr>
          <w:p w:rsidR="00DE6954" w:rsidRPr="00A14E95" w:rsidRDefault="00DE6954" w:rsidP="00BF0675">
            <w:pPr>
              <w:rPr>
                <w:rFonts w:ascii="Times New Roman" w:hAnsi="Times New Roman" w:cs="Times New Roman"/>
                <w:lang w:val="es-AR"/>
              </w:rPr>
            </w:pPr>
            <w:r w:rsidRPr="00A14E95">
              <w:rPr>
                <w:rFonts w:ascii="Times New Roman" w:hAnsi="Times New Roman" w:cs="Times New Roman"/>
                <w:lang w:val="es-AR"/>
              </w:rPr>
              <w:t>• Ricci v. DeStefano, 557 U.S. 557 (2009).</w:t>
            </w:r>
          </w:p>
          <w:p w:rsidR="00DE6954" w:rsidRPr="00A14E95" w:rsidRDefault="00DE6954" w:rsidP="00BF0675">
            <w:pPr>
              <w:rPr>
                <w:rFonts w:ascii="Times New Roman" w:hAnsi="Times New Roman" w:cs="Times New Roman"/>
              </w:rPr>
            </w:pPr>
            <w:r w:rsidRPr="00A14E95">
              <w:rPr>
                <w:rFonts w:ascii="Times New Roman" w:hAnsi="Times New Roman" w:cs="Times New Roman"/>
              </w:rPr>
              <w:t xml:space="preserve">• Sandra F. Sperino, </w:t>
            </w:r>
            <w:r w:rsidRPr="00A14E95">
              <w:rPr>
                <w:rFonts w:ascii="Times New Roman" w:hAnsi="Times New Roman" w:cs="Times New Roman"/>
                <w:i/>
                <w:iCs/>
              </w:rPr>
              <w:t>Into the Weeds: Modern Discrimination Law</w:t>
            </w:r>
            <w:r w:rsidRPr="00A14E95">
              <w:rPr>
                <w:rFonts w:ascii="Times New Roman" w:hAnsi="Times New Roman" w:cs="Times New Roman"/>
              </w:rPr>
              <w:t>, 95 Notre Dame L. Rev. 1077 (2020)</w:t>
            </w:r>
          </w:p>
          <w:p w:rsidR="00DE6954" w:rsidRPr="00A14E95" w:rsidRDefault="00DE6954" w:rsidP="00BF0675">
            <w:pPr>
              <w:rPr>
                <w:rFonts w:ascii="Times New Roman" w:hAnsi="Times New Roman" w:cs="Times New Roman"/>
              </w:rPr>
            </w:pPr>
            <w:r w:rsidRPr="00A14E95">
              <w:rPr>
                <w:rFonts w:ascii="Times New Roman" w:hAnsi="Times New Roman" w:cs="Times New Roman"/>
              </w:rPr>
              <w:t xml:space="preserve">•Charles A. Sullivan, </w:t>
            </w:r>
            <w:r w:rsidRPr="00A14E95">
              <w:rPr>
                <w:rFonts w:ascii="Times New Roman" w:hAnsi="Times New Roman" w:cs="Times New Roman"/>
                <w:i/>
                <w:iCs/>
              </w:rPr>
              <w:t xml:space="preserve">Making Too Much of Too </w:t>
            </w:r>
            <w:proofErr w:type="gramStart"/>
            <w:r w:rsidRPr="00A14E95">
              <w:rPr>
                <w:rFonts w:ascii="Times New Roman" w:hAnsi="Times New Roman" w:cs="Times New Roman"/>
                <w:i/>
                <w:iCs/>
              </w:rPr>
              <w:t>Little?:</w:t>
            </w:r>
            <w:proofErr w:type="gramEnd"/>
            <w:r w:rsidRPr="00A14E95">
              <w:rPr>
                <w:rFonts w:ascii="Times New Roman" w:hAnsi="Times New Roman" w:cs="Times New Roman"/>
                <w:i/>
                <w:iCs/>
              </w:rPr>
              <w:t xml:space="preserve"> Why "Motivating Factor" Liability Did Not Revolutionize Title VII</w:t>
            </w:r>
            <w:r w:rsidRPr="00A14E95">
              <w:rPr>
                <w:rFonts w:ascii="Times New Roman" w:hAnsi="Times New Roman" w:cs="Times New Roman"/>
              </w:rPr>
              <w:t>, 62 Ariz. L. Rev. 357, 357 (2020)</w:t>
            </w:r>
          </w:p>
        </w:tc>
      </w:tr>
    </w:tbl>
    <w:p w:rsidR="00DE6954" w:rsidRPr="00A14E95" w:rsidRDefault="00DE6954" w:rsidP="00DE6954">
      <w:pPr>
        <w:rPr>
          <w:rFonts w:ascii="Times New Roman" w:hAnsi="Times New Roman" w:cs="Times New Roman"/>
          <w:b/>
        </w:rPr>
      </w:pPr>
    </w:p>
    <w:p w:rsidR="00D57B94" w:rsidRPr="00FA05A1" w:rsidRDefault="00DE6954" w:rsidP="003A2C0A">
      <w:pPr>
        <w:spacing w:after="0"/>
        <w:rPr>
          <w:rFonts w:ascii="Times New Roman" w:hAnsi="Times New Roman" w:cs="Times New Roman"/>
        </w:rPr>
      </w:pPr>
      <w:r w:rsidRPr="00A14E95">
        <w:rPr>
          <w:rFonts w:ascii="Times New Roman" w:hAnsi="Times New Roman" w:cs="Times New Roman"/>
          <w:b/>
        </w:rPr>
        <w:t>I look forward to working with all of you this semester.</w:t>
      </w:r>
      <w:r w:rsidR="00251763">
        <w:rPr>
          <w:rFonts w:ascii="Times New Roman" w:hAnsi="Times New Roman" w:cs="Times New Roman"/>
          <w:b/>
          <w:noProof/>
          <w:sz w:val="24"/>
          <w:szCs w:val="24"/>
        </w:rPr>
        <w:pict>
          <v:rect id="_x0000_i1041" style="width:472.5pt;height:1.5pt" o:hralign="center" o:bullet="t" o:hrstd="t" o:hrnoshade="t" o:hr="t" fillcolor="#f2b800" stroked="f"/>
        </w:pict>
      </w:r>
    </w:p>
    <w:p w:rsidR="00D57B94" w:rsidRPr="00A14E95" w:rsidRDefault="00D57B94" w:rsidP="00D57B94">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6112 U01- </w:t>
      </w:r>
      <w:r w:rsidR="00337DD1" w:rsidRPr="00A14E95">
        <w:rPr>
          <w:rFonts w:ascii="Times New Roman" w:hAnsi="Times New Roman" w:cs="Times New Roman"/>
          <w:sz w:val="28"/>
          <w:szCs w:val="28"/>
        </w:rPr>
        <w:t>Crim</w:t>
      </w:r>
      <w:r w:rsidRPr="00A14E95">
        <w:rPr>
          <w:rFonts w:ascii="Times New Roman" w:hAnsi="Times New Roman" w:cs="Times New Roman"/>
          <w:sz w:val="28"/>
          <w:szCs w:val="28"/>
        </w:rPr>
        <w:t xml:space="preserve"> Pro Investigation </w:t>
      </w:r>
    </w:p>
    <w:p w:rsidR="00D57B94" w:rsidRPr="00A14E95" w:rsidRDefault="00D57B94" w:rsidP="00D57B9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Eric Carpenter</w:t>
      </w:r>
    </w:p>
    <w:p w:rsidR="002A0A38" w:rsidRPr="00A14E95" w:rsidRDefault="002A0A38" w:rsidP="00D57B94">
      <w:pPr>
        <w:pStyle w:val="NoSpacing"/>
        <w:rPr>
          <w:rFonts w:ascii="Times New Roman" w:hAnsi="Times New Roman" w:cs="Times New Roman"/>
          <w:b/>
          <w:color w:val="0070C0"/>
          <w:sz w:val="24"/>
          <w:szCs w:val="24"/>
        </w:rPr>
      </w:pPr>
    </w:p>
    <w:p w:rsidR="002A0A38" w:rsidRPr="00A14E95" w:rsidRDefault="002A0A38" w:rsidP="00D57B9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2A0A38" w:rsidRPr="00A14E95" w:rsidRDefault="002A0A38" w:rsidP="00D57B94">
      <w:pPr>
        <w:pStyle w:val="NoSpacing"/>
        <w:rPr>
          <w:rFonts w:ascii="Times New Roman" w:hAnsi="Times New Roman" w:cs="Times New Roman"/>
          <w:b/>
          <w:color w:val="0070C0"/>
          <w:sz w:val="24"/>
          <w:szCs w:val="24"/>
        </w:rPr>
      </w:pPr>
    </w:p>
    <w:p w:rsidR="00014AFE" w:rsidRPr="00A14E95" w:rsidRDefault="00014AFE" w:rsidP="00014AF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37DD1" w:rsidRPr="00A14E95" w:rsidRDefault="00251763" w:rsidP="00337DD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2" style="width:472.5pt;height:1.5pt" o:hralign="center" o:bullet="t" o:hrstd="t" o:hrnoshade="t" o:hr="t" fillcolor="#f2b800" stroked="f"/>
        </w:pict>
      </w:r>
    </w:p>
    <w:p w:rsidR="00337DD1" w:rsidRPr="00A14E95" w:rsidRDefault="00337DD1" w:rsidP="00337DD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6945 U01- Criminal Externship Placement </w:t>
      </w:r>
    </w:p>
    <w:p w:rsidR="00337DD1" w:rsidRPr="00A14E95" w:rsidRDefault="00337DD1"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Phyllis Kotey</w:t>
      </w:r>
    </w:p>
    <w:p w:rsidR="00337DD1" w:rsidRPr="00A14E95" w:rsidRDefault="00337DD1" w:rsidP="00337DD1">
      <w:pPr>
        <w:pStyle w:val="NoSpacing"/>
        <w:rPr>
          <w:rFonts w:ascii="Times New Roman" w:hAnsi="Times New Roman" w:cs="Times New Roman"/>
          <w:b/>
          <w:color w:val="0070C0"/>
          <w:sz w:val="24"/>
          <w:szCs w:val="24"/>
        </w:rPr>
      </w:pPr>
    </w:p>
    <w:p w:rsidR="00C4755E" w:rsidRPr="00A14E95" w:rsidRDefault="00C4755E" w:rsidP="00C4755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C4755E" w:rsidRPr="00A14E95" w:rsidRDefault="00C4755E" w:rsidP="00C4755E">
      <w:pPr>
        <w:pStyle w:val="NoSpacing"/>
        <w:rPr>
          <w:rFonts w:ascii="Times New Roman" w:hAnsi="Times New Roman" w:cs="Times New Roman"/>
          <w:b/>
          <w:color w:val="0070C0"/>
          <w:sz w:val="24"/>
          <w:szCs w:val="24"/>
        </w:rPr>
      </w:pPr>
    </w:p>
    <w:p w:rsidR="00337DD1" w:rsidRPr="00A14E95" w:rsidRDefault="00C4755E" w:rsidP="00337DD1">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37DD1" w:rsidRPr="00A14E95" w:rsidRDefault="00251763" w:rsidP="00337DD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3" style="width:472.5pt;height:1.5pt" o:hralign="center" o:bullet="t" o:hrstd="t" o:hrnoshade="t" o:hr="t" fillcolor="#f2b800" stroked="f"/>
        </w:pict>
      </w:r>
    </w:p>
    <w:p w:rsidR="00A84929" w:rsidRDefault="00A84929" w:rsidP="00337DD1">
      <w:pPr>
        <w:pStyle w:val="NoSpacing"/>
        <w:rPr>
          <w:rFonts w:ascii="Times New Roman" w:hAnsi="Times New Roman" w:cs="Times New Roman"/>
          <w:sz w:val="28"/>
          <w:szCs w:val="28"/>
        </w:rPr>
      </w:pPr>
    </w:p>
    <w:p w:rsidR="003A2C0A" w:rsidRDefault="003A2C0A" w:rsidP="00337DD1">
      <w:pPr>
        <w:pStyle w:val="NoSpacing"/>
        <w:rPr>
          <w:rFonts w:ascii="Times New Roman" w:hAnsi="Times New Roman" w:cs="Times New Roman"/>
          <w:sz w:val="28"/>
          <w:szCs w:val="28"/>
        </w:rPr>
      </w:pPr>
    </w:p>
    <w:p w:rsidR="008100BE" w:rsidRDefault="008100BE" w:rsidP="00337DD1">
      <w:pPr>
        <w:pStyle w:val="NoSpacing"/>
        <w:rPr>
          <w:rFonts w:ascii="Times New Roman" w:hAnsi="Times New Roman" w:cs="Times New Roman"/>
          <w:sz w:val="28"/>
          <w:szCs w:val="28"/>
        </w:rPr>
      </w:pPr>
    </w:p>
    <w:p w:rsidR="008100BE" w:rsidRDefault="008100BE" w:rsidP="00337DD1">
      <w:pPr>
        <w:pStyle w:val="NoSpacing"/>
        <w:rPr>
          <w:rFonts w:ascii="Times New Roman" w:hAnsi="Times New Roman" w:cs="Times New Roman"/>
          <w:sz w:val="28"/>
          <w:szCs w:val="28"/>
        </w:rPr>
      </w:pPr>
    </w:p>
    <w:p w:rsidR="00A84929" w:rsidRDefault="00A84929" w:rsidP="00337DD1">
      <w:pPr>
        <w:pStyle w:val="NoSpacing"/>
        <w:rPr>
          <w:rFonts w:ascii="Times New Roman" w:hAnsi="Times New Roman" w:cs="Times New Roman"/>
          <w:sz w:val="28"/>
          <w:szCs w:val="28"/>
        </w:rPr>
      </w:pPr>
    </w:p>
    <w:p w:rsidR="00337DD1" w:rsidRPr="00A14E95" w:rsidRDefault="00337DD1" w:rsidP="00337DD1">
      <w:pPr>
        <w:pStyle w:val="NoSpacing"/>
        <w:rPr>
          <w:rFonts w:ascii="Times New Roman" w:hAnsi="Times New Roman" w:cs="Times New Roman"/>
          <w:sz w:val="28"/>
          <w:szCs w:val="28"/>
        </w:rPr>
      </w:pPr>
      <w:r w:rsidRPr="00A14E95">
        <w:rPr>
          <w:rFonts w:ascii="Times New Roman" w:hAnsi="Times New Roman" w:cs="Times New Roman"/>
          <w:sz w:val="28"/>
          <w:szCs w:val="28"/>
        </w:rPr>
        <w:lastRenderedPageBreak/>
        <w:t xml:space="preserve">LAW 5100 U10- Criminal Law </w:t>
      </w:r>
    </w:p>
    <w:p w:rsidR="00337DD1" w:rsidRPr="00A14E95" w:rsidRDefault="00337DD1"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Charles Jalloh</w:t>
      </w:r>
    </w:p>
    <w:p w:rsidR="007F6430" w:rsidRPr="00A14E95" w:rsidRDefault="007F6430" w:rsidP="00337DD1">
      <w:pPr>
        <w:pStyle w:val="NoSpacing"/>
        <w:rPr>
          <w:rFonts w:ascii="Times New Roman" w:hAnsi="Times New Roman" w:cs="Times New Roman"/>
          <w:b/>
          <w:color w:val="0070C0"/>
          <w:sz w:val="24"/>
          <w:szCs w:val="24"/>
        </w:rPr>
      </w:pPr>
    </w:p>
    <w:p w:rsidR="007F6430" w:rsidRPr="00A14E95" w:rsidRDefault="007F6430"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Announcement</w:t>
      </w:r>
    </w:p>
    <w:p w:rsidR="007F6430" w:rsidRPr="00A14E95" w:rsidRDefault="007F6430" w:rsidP="00337DD1">
      <w:pPr>
        <w:pStyle w:val="NoSpacing"/>
        <w:rPr>
          <w:rFonts w:ascii="Times New Roman" w:hAnsi="Times New Roman" w:cs="Times New Roman"/>
          <w:b/>
          <w:color w:val="0070C0"/>
          <w:sz w:val="24"/>
          <w:szCs w:val="24"/>
        </w:rPr>
      </w:pPr>
    </w:p>
    <w:p w:rsidR="00337DD1" w:rsidRPr="00A14E95" w:rsidRDefault="007F6430" w:rsidP="00014AFE">
      <w:pPr>
        <w:pStyle w:val="ListParagraph"/>
        <w:numPr>
          <w:ilvl w:val="0"/>
          <w:numId w:val="16"/>
        </w:numPr>
        <w:spacing w:after="0" w:line="240" w:lineRule="auto"/>
        <w:jc w:val="both"/>
        <w:rPr>
          <w:rFonts w:ascii="Times New Roman" w:hAnsi="Times New Roman" w:cs="Times New Roman"/>
          <w:b/>
          <w:color w:val="0070C0"/>
          <w:sz w:val="24"/>
          <w:szCs w:val="24"/>
        </w:rPr>
      </w:pPr>
      <w:r w:rsidRPr="00A14E95">
        <w:rPr>
          <w:rFonts w:ascii="Times New Roman" w:hAnsi="Times New Roman" w:cs="Times New Roman"/>
          <w:sz w:val="24"/>
          <w:szCs w:val="24"/>
        </w:rPr>
        <w:t xml:space="preserve">Read pp. 1-29 of </w:t>
      </w:r>
      <w:r w:rsidRPr="00A14E95">
        <w:rPr>
          <w:rFonts w:ascii="Times New Roman" w:hAnsi="Times New Roman" w:cs="Times New Roman"/>
          <w:smallCaps/>
          <w:sz w:val="24"/>
          <w:szCs w:val="24"/>
        </w:rPr>
        <w:t xml:space="preserve">CRIMINAL </w:t>
      </w:r>
      <w:proofErr w:type="gramStart"/>
      <w:r w:rsidRPr="00A14E95">
        <w:rPr>
          <w:rFonts w:ascii="Times New Roman" w:hAnsi="Times New Roman" w:cs="Times New Roman"/>
          <w:smallCaps/>
          <w:sz w:val="24"/>
          <w:szCs w:val="24"/>
        </w:rPr>
        <w:t>LAW:CASES</w:t>
      </w:r>
      <w:proofErr w:type="gramEnd"/>
      <w:r w:rsidRPr="00A14E95">
        <w:rPr>
          <w:rFonts w:ascii="Times New Roman" w:hAnsi="Times New Roman" w:cs="Times New Roman"/>
          <w:smallCaps/>
          <w:sz w:val="24"/>
          <w:szCs w:val="24"/>
        </w:rPr>
        <w:t xml:space="preserve"> AND MATERIALs By Joshua Dressler and Stephen Garvey</w:t>
      </w:r>
      <w:r w:rsidRPr="00A14E95">
        <w:rPr>
          <w:rFonts w:ascii="Times New Roman" w:hAnsi="Times New Roman" w:cs="Times New Roman"/>
          <w:sz w:val="24"/>
          <w:szCs w:val="24"/>
        </w:rPr>
        <w:t xml:space="preserve"> (West, 8</w:t>
      </w:r>
      <w:r w:rsidRPr="00A14E95">
        <w:rPr>
          <w:rFonts w:ascii="Times New Roman" w:hAnsi="Times New Roman" w:cs="Times New Roman"/>
          <w:sz w:val="24"/>
          <w:szCs w:val="24"/>
          <w:vertAlign w:val="superscript"/>
        </w:rPr>
        <w:t>th</w:t>
      </w:r>
      <w:r w:rsidRPr="00A14E95">
        <w:rPr>
          <w:rFonts w:ascii="Times New Roman" w:hAnsi="Times New Roman" w:cs="Times New Roman"/>
          <w:sz w:val="24"/>
          <w:szCs w:val="24"/>
        </w:rPr>
        <w:t xml:space="preserve"> edition, 2019).</w:t>
      </w:r>
    </w:p>
    <w:p w:rsidR="00337DD1" w:rsidRPr="00A14E95" w:rsidRDefault="00251763" w:rsidP="00337DD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4" style="width:472.5pt;height:1.5pt" o:hralign="center" o:bullet="t" o:hrstd="t" o:hrnoshade="t" o:hr="t" fillcolor="#f2b800" stroked="f"/>
        </w:pict>
      </w:r>
    </w:p>
    <w:p w:rsidR="00337DD1" w:rsidRPr="00A14E95" w:rsidRDefault="00337DD1" w:rsidP="00337DD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6106 U01- Death Penalty Clinic </w:t>
      </w:r>
    </w:p>
    <w:p w:rsidR="00337DD1" w:rsidRPr="00A14E95" w:rsidRDefault="00337DD1"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Michelle Mason</w:t>
      </w:r>
    </w:p>
    <w:p w:rsidR="00337DD1" w:rsidRPr="00A14E95" w:rsidRDefault="00337DD1" w:rsidP="00337DD1">
      <w:pPr>
        <w:pStyle w:val="NoSpacing"/>
        <w:rPr>
          <w:rFonts w:ascii="Times New Roman" w:hAnsi="Times New Roman" w:cs="Times New Roman"/>
          <w:b/>
          <w:color w:val="0070C0"/>
          <w:sz w:val="24"/>
          <w:szCs w:val="24"/>
        </w:rPr>
      </w:pPr>
    </w:p>
    <w:p w:rsidR="00014AFE" w:rsidRPr="00A14E95" w:rsidRDefault="00014AFE" w:rsidP="00014AF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37DD1" w:rsidRPr="00A14E95" w:rsidRDefault="00251763" w:rsidP="00337DD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5" style="width:472.5pt;height:1.5pt" o:hralign="center" o:bullet="t" o:hrstd="t" o:hrnoshade="t" o:hr="t" fillcolor="#f2b800" stroked="f"/>
        </w:pict>
      </w:r>
    </w:p>
    <w:p w:rsidR="00337DD1" w:rsidRPr="00A14E95" w:rsidRDefault="00337DD1" w:rsidP="00337DD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6105 U01- Death Penalty Law </w:t>
      </w:r>
    </w:p>
    <w:p w:rsidR="00337DD1" w:rsidRPr="00A14E95" w:rsidRDefault="00337DD1"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C4367C" w:rsidRPr="00A14E95">
        <w:rPr>
          <w:rFonts w:ascii="Times New Roman" w:hAnsi="Times New Roman" w:cs="Times New Roman"/>
          <w:b/>
          <w:color w:val="0070C0"/>
          <w:sz w:val="24"/>
          <w:szCs w:val="24"/>
        </w:rPr>
        <w:t xml:space="preserve">Manuel </w:t>
      </w:r>
      <w:r w:rsidRPr="00A14E95">
        <w:rPr>
          <w:rFonts w:ascii="Times New Roman" w:hAnsi="Times New Roman" w:cs="Times New Roman"/>
          <w:b/>
          <w:color w:val="0070C0"/>
          <w:sz w:val="24"/>
          <w:szCs w:val="24"/>
        </w:rPr>
        <w:t>Gomez</w:t>
      </w:r>
    </w:p>
    <w:p w:rsidR="00014AFE" w:rsidRPr="00A14E95" w:rsidRDefault="00014AFE" w:rsidP="00337DD1">
      <w:pPr>
        <w:pStyle w:val="NoSpacing"/>
        <w:rPr>
          <w:rFonts w:ascii="Times New Roman" w:hAnsi="Times New Roman" w:cs="Times New Roman"/>
          <w:b/>
          <w:color w:val="0070C0"/>
          <w:sz w:val="24"/>
          <w:szCs w:val="24"/>
        </w:rPr>
      </w:pPr>
    </w:p>
    <w:p w:rsidR="00014AFE" w:rsidRPr="00A14E95" w:rsidRDefault="00014AFE" w:rsidP="00014AF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37DD1" w:rsidRPr="00A14E95" w:rsidRDefault="00251763" w:rsidP="00337DD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6" style="width:472.5pt;height:1.5pt" o:hralign="center" o:bullet="t" o:hrstd="t" o:hrnoshade="t" o:hr="t" fillcolor="#f2b800" stroked="f"/>
        </w:pict>
      </w:r>
    </w:p>
    <w:p w:rsidR="00337DD1" w:rsidRPr="00A14E95" w:rsidRDefault="00337DD1" w:rsidP="00337DD1">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 xml:space="preserve">LAW 6717 U01- Elder Law </w:t>
      </w:r>
    </w:p>
    <w:p w:rsidR="00337DD1" w:rsidRPr="00A14E95" w:rsidRDefault="00641773"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337DD1" w:rsidRPr="00A14E95">
        <w:rPr>
          <w:rFonts w:ascii="Times New Roman" w:hAnsi="Times New Roman" w:cs="Times New Roman"/>
          <w:b/>
          <w:color w:val="0070C0"/>
          <w:sz w:val="24"/>
          <w:szCs w:val="24"/>
        </w:rPr>
        <w:t>Eloisa Rodriguez-Dod</w:t>
      </w:r>
    </w:p>
    <w:p w:rsidR="00337DD1" w:rsidRPr="00A14E95" w:rsidRDefault="00337DD1" w:rsidP="00337DD1">
      <w:pPr>
        <w:pStyle w:val="NoSpacing"/>
        <w:rPr>
          <w:rFonts w:ascii="Times New Roman" w:hAnsi="Times New Roman" w:cs="Times New Roman"/>
          <w:b/>
          <w:color w:val="0070C0"/>
          <w:sz w:val="24"/>
          <w:szCs w:val="24"/>
        </w:rPr>
      </w:pPr>
    </w:p>
    <w:p w:rsidR="00337DD1" w:rsidRPr="00A14E95" w:rsidRDefault="00641773" w:rsidP="00337DD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641773" w:rsidRPr="00A14E95" w:rsidRDefault="00641773" w:rsidP="00337DD1">
      <w:pPr>
        <w:pStyle w:val="NoSpacing"/>
        <w:rPr>
          <w:rFonts w:ascii="Times New Roman" w:hAnsi="Times New Roman" w:cs="Times New Roman"/>
          <w:b/>
          <w:color w:val="0070C0"/>
          <w:sz w:val="24"/>
          <w:szCs w:val="24"/>
        </w:rPr>
      </w:pPr>
    </w:p>
    <w:p w:rsidR="00337DD1" w:rsidRPr="00A14E95" w:rsidRDefault="00641773" w:rsidP="00641773">
      <w:pPr>
        <w:rPr>
          <w:rFonts w:ascii="Times New Roman" w:hAnsi="Times New Roman" w:cs="Times New Roman"/>
          <w:b/>
          <w:color w:val="0070C0"/>
          <w:sz w:val="24"/>
          <w:szCs w:val="24"/>
        </w:rPr>
      </w:pPr>
      <w:r w:rsidRPr="00A14E95">
        <w:rPr>
          <w:rFonts w:ascii="Times New Roman" w:hAnsi="Times New Roman" w:cs="Times New Roman"/>
          <w:sz w:val="24"/>
          <w:szCs w:val="24"/>
        </w:rPr>
        <w:t xml:space="preserve">Read pages 1-12 in Kohn, </w:t>
      </w:r>
      <w:r w:rsidRPr="00A14E95">
        <w:rPr>
          <w:rFonts w:ascii="Times New Roman" w:hAnsi="Times New Roman" w:cs="Times New Roman"/>
          <w:b/>
          <w:bCs/>
          <w:sz w:val="24"/>
          <w:szCs w:val="24"/>
        </w:rPr>
        <w:t xml:space="preserve">Elder Law: Practice, Policy, and Problems (2d ed. 2020), </w:t>
      </w:r>
      <w:r w:rsidRPr="00A14E95">
        <w:rPr>
          <w:rFonts w:ascii="Times New Roman" w:hAnsi="Times New Roman" w:cs="Times New Roman"/>
          <w:sz w:val="24"/>
          <w:szCs w:val="24"/>
        </w:rPr>
        <w:t>ISBN #978-1-4548-9098-0</w:t>
      </w:r>
      <w:r w:rsidR="00251763">
        <w:rPr>
          <w:rFonts w:ascii="Times New Roman" w:hAnsi="Times New Roman" w:cs="Times New Roman"/>
          <w:b/>
          <w:noProof/>
          <w:sz w:val="24"/>
          <w:szCs w:val="24"/>
        </w:rPr>
        <w:pict>
          <v:rect id="_x0000_i1047" style="width:472.5pt;height:1.5pt" o:hralign="center" o:bullet="t" o:hrstd="t" o:hrnoshade="t" o:hr="t" fillcolor="#f2b800" stroked="f"/>
        </w:pict>
      </w:r>
    </w:p>
    <w:p w:rsidR="00337DD1" w:rsidRPr="00A14E95" w:rsidRDefault="00337DD1" w:rsidP="005B0F9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w:t>
      </w:r>
      <w:r w:rsidR="005B0F96" w:rsidRPr="00A14E95">
        <w:rPr>
          <w:rFonts w:ascii="Times New Roman" w:hAnsi="Times New Roman" w:cs="Times New Roman"/>
          <w:sz w:val="28"/>
          <w:szCs w:val="28"/>
        </w:rPr>
        <w:t xml:space="preserve">6584 U10- Election Law </w:t>
      </w:r>
    </w:p>
    <w:p w:rsidR="005B0F96" w:rsidRPr="00A14E95" w:rsidRDefault="005B0F96" w:rsidP="005B0F9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563EB9" w:rsidRPr="00A14E95">
        <w:rPr>
          <w:rFonts w:ascii="Times New Roman" w:hAnsi="Times New Roman" w:cs="Times New Roman"/>
          <w:b/>
          <w:color w:val="0070C0"/>
          <w:sz w:val="24"/>
          <w:szCs w:val="24"/>
        </w:rPr>
        <w:t xml:space="preserve">Michael </w:t>
      </w:r>
      <w:r w:rsidRPr="00A14E95">
        <w:rPr>
          <w:rFonts w:ascii="Times New Roman" w:hAnsi="Times New Roman" w:cs="Times New Roman"/>
          <w:b/>
          <w:color w:val="0070C0"/>
          <w:sz w:val="24"/>
          <w:szCs w:val="24"/>
        </w:rPr>
        <w:t xml:space="preserve">Valdes </w:t>
      </w:r>
    </w:p>
    <w:p w:rsidR="005B0F96" w:rsidRPr="00A14E95" w:rsidRDefault="005B0F96" w:rsidP="005B0F96">
      <w:pPr>
        <w:pStyle w:val="NoSpacing"/>
        <w:rPr>
          <w:rFonts w:ascii="Times New Roman" w:hAnsi="Times New Roman" w:cs="Times New Roman"/>
          <w:b/>
          <w:color w:val="0070C0"/>
          <w:sz w:val="24"/>
          <w:szCs w:val="24"/>
        </w:rPr>
      </w:pPr>
    </w:p>
    <w:p w:rsidR="00014AFE" w:rsidRPr="00A14E95" w:rsidRDefault="00014AFE" w:rsidP="00014AF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5B0F96" w:rsidRPr="00A14E95" w:rsidRDefault="00251763" w:rsidP="005B0F96">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8" style="width:472.5pt;height:1.5pt" o:hralign="center" o:bullet="t" o:hrstd="t" o:hrnoshade="t" o:hr="t" fillcolor="#f2b800" stroked="f"/>
        </w:pict>
      </w:r>
    </w:p>
    <w:p w:rsidR="005B0F96" w:rsidRPr="00A14E95" w:rsidRDefault="005B0F96" w:rsidP="005B0F9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6330 U01- Evidence </w:t>
      </w:r>
    </w:p>
    <w:p w:rsidR="005B0F96" w:rsidRPr="00A14E95" w:rsidRDefault="005B0F96" w:rsidP="005B0F9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Howard Wasserman</w:t>
      </w:r>
    </w:p>
    <w:p w:rsidR="00A57780" w:rsidRPr="00A14E95" w:rsidRDefault="00A57780" w:rsidP="005B0F96">
      <w:pPr>
        <w:pStyle w:val="NoSpacing"/>
        <w:rPr>
          <w:rFonts w:ascii="Times New Roman" w:hAnsi="Times New Roman" w:cs="Times New Roman"/>
          <w:b/>
          <w:color w:val="0070C0"/>
          <w:sz w:val="24"/>
          <w:szCs w:val="24"/>
        </w:rPr>
      </w:pPr>
    </w:p>
    <w:p w:rsidR="00A57780" w:rsidRPr="00A14E95" w:rsidRDefault="00A57780" w:rsidP="005B0F9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A57780" w:rsidRPr="00A14E95" w:rsidRDefault="00A57780" w:rsidP="005B0F96">
      <w:pPr>
        <w:pStyle w:val="NoSpacing"/>
        <w:rPr>
          <w:rFonts w:ascii="Times New Roman" w:hAnsi="Times New Roman" w:cs="Times New Roman"/>
          <w:b/>
          <w:color w:val="0070C0"/>
          <w:sz w:val="24"/>
          <w:szCs w:val="24"/>
        </w:rPr>
      </w:pPr>
    </w:p>
    <w:p w:rsidR="005B0F96" w:rsidRPr="00A14E95" w:rsidRDefault="00A57780" w:rsidP="005B0F96">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Go to fiuevidence.blogspot.com</w:t>
      </w:r>
    </w:p>
    <w:p w:rsidR="005B0F96" w:rsidRPr="00A14E95" w:rsidRDefault="00251763" w:rsidP="005B0F96">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49" style="width:472.5pt;height:1.5pt" o:hralign="center" o:bullet="t" o:hrstd="t" o:hrnoshade="t" o:hr="t" fillcolor="#f2b800" stroked="f"/>
        </w:pict>
      </w:r>
    </w:p>
    <w:p w:rsidR="005B0F96" w:rsidRPr="00A14E95" w:rsidRDefault="005B0F96" w:rsidP="005B0F9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6330 U02- Evidence </w:t>
      </w:r>
    </w:p>
    <w:p w:rsidR="005B0F96" w:rsidRPr="00A14E95" w:rsidRDefault="005B0F96" w:rsidP="005B0F9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Eric Carpenter </w:t>
      </w:r>
    </w:p>
    <w:p w:rsidR="002A0A38" w:rsidRPr="00A14E95" w:rsidRDefault="002A0A38" w:rsidP="005B0F96">
      <w:pPr>
        <w:pStyle w:val="NoSpacing"/>
        <w:rPr>
          <w:rFonts w:ascii="Times New Roman" w:hAnsi="Times New Roman" w:cs="Times New Roman"/>
          <w:b/>
          <w:color w:val="0070C0"/>
          <w:sz w:val="24"/>
          <w:szCs w:val="24"/>
        </w:rPr>
      </w:pPr>
    </w:p>
    <w:p w:rsidR="002A0A38" w:rsidRPr="00A14E95" w:rsidRDefault="002A0A38" w:rsidP="005B0F9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2A0A38" w:rsidRPr="00A14E95" w:rsidRDefault="002A0A38" w:rsidP="002A0A38">
      <w:pPr>
        <w:pStyle w:val="NormalWeb"/>
        <w:shd w:val="clear" w:color="auto" w:fill="FFFFFF"/>
        <w:rPr>
          <w:rFonts w:ascii="Times New Roman" w:hAnsi="Times New Roman" w:cs="Times New Roman"/>
          <w:color w:val="323130"/>
        </w:rPr>
      </w:pPr>
      <w:r w:rsidRPr="00A14E95">
        <w:rPr>
          <w:rFonts w:ascii="Times New Roman" w:hAnsi="Times New Roman" w:cs="Times New Roman"/>
          <w:color w:val="000000"/>
        </w:rPr>
        <w:t>Aug. 17: Read the class syllabus and “Introduction to Evidence” (in the "evidence pack") and watch the "Introduction to Evidence" lecture, all available in Canvas); skim State v. Mitchell, the first case in </w:t>
      </w:r>
      <w:r w:rsidRPr="00A14E95">
        <w:rPr>
          <w:rFonts w:ascii="Times New Roman" w:hAnsi="Times New Roman" w:cs="Times New Roman"/>
          <w:smallCaps/>
          <w:color w:val="000000"/>
        </w:rPr>
        <w:t>Evidence in Context; r</w:t>
      </w:r>
      <w:r w:rsidRPr="00A14E95">
        <w:rPr>
          <w:rFonts w:ascii="Times New Roman" w:hAnsi="Times New Roman" w:cs="Times New Roman"/>
          <w:color w:val="000000"/>
        </w:rPr>
        <w:t xml:space="preserve">ead FRE 102, 1102; read FRE 601, 602, 701, 704; read </w:t>
      </w:r>
      <w:r w:rsidRPr="00A14E95">
        <w:rPr>
          <w:rFonts w:ascii="Times New Roman" w:hAnsi="Times New Roman" w:cs="Times New Roman"/>
          <w:color w:val="000000"/>
        </w:rPr>
        <w:lastRenderedPageBreak/>
        <w:t>Understanding Evidence (UE) ch. 23, §24.06 (through [A]); Rrad FRE 901(a), (b)(1); read UE §§ 26.07, 27.08, 28.01. </w:t>
      </w:r>
    </w:p>
    <w:p w:rsidR="002A0A38" w:rsidRPr="00A14E95" w:rsidRDefault="002A0A38" w:rsidP="002A0A38">
      <w:pPr>
        <w:pStyle w:val="NormalWeb"/>
        <w:shd w:val="clear" w:color="auto" w:fill="FFFFFF"/>
        <w:spacing w:before="0" w:beforeAutospacing="0" w:after="0" w:afterAutospacing="0"/>
        <w:rPr>
          <w:rFonts w:ascii="Times New Roman" w:hAnsi="Times New Roman" w:cs="Times New Roman"/>
          <w:color w:val="000000"/>
        </w:rPr>
      </w:pPr>
      <w:r w:rsidRPr="00A14E95">
        <w:rPr>
          <w:rFonts w:ascii="Times New Roman" w:hAnsi="Times New Roman" w:cs="Times New Roman"/>
          <w:color w:val="000000"/>
        </w:rPr>
        <w:t>Aug. 18: Read “The Role of Arguments at Trial” (chapter 1 of </w:t>
      </w:r>
      <w:r w:rsidRPr="00A14E95">
        <w:rPr>
          <w:rFonts w:ascii="Times New Roman" w:hAnsi="Times New Roman" w:cs="Times New Roman"/>
          <w:smallCaps/>
          <w:color w:val="000000"/>
        </w:rPr>
        <w:t>Trial Advocacy: Inferences, Arguments and Techniques</w:t>
      </w:r>
      <w:r w:rsidRPr="00A14E95">
        <w:rPr>
          <w:rFonts w:ascii="Times New Roman" w:hAnsi="Times New Roman" w:cs="Times New Roman"/>
          <w:color w:val="000000"/>
        </w:rPr>
        <w:t> by Moore, Bergman, and Binder, available in Canvas).</w:t>
      </w:r>
    </w:p>
    <w:p w:rsidR="00BF616B" w:rsidRPr="00A14E95" w:rsidRDefault="00251763" w:rsidP="002A0A38">
      <w:pPr>
        <w:pStyle w:val="NormalWeb"/>
        <w:shd w:val="clear" w:color="auto" w:fill="FFFFFF"/>
        <w:spacing w:before="0" w:beforeAutospacing="0" w:after="0" w:afterAutospacing="0"/>
        <w:rPr>
          <w:rFonts w:ascii="Times New Roman" w:hAnsi="Times New Roman" w:cs="Times New Roman"/>
          <w:b/>
          <w:color w:val="0070C0"/>
        </w:rPr>
      </w:pPr>
      <w:bookmarkStart w:id="1" w:name="_Hlk46201822"/>
      <w:r>
        <w:rPr>
          <w:rFonts w:ascii="Times New Roman" w:hAnsi="Times New Roman" w:cs="Times New Roman"/>
          <w:b/>
          <w:noProof/>
        </w:rPr>
        <w:pict>
          <v:rect id="_x0000_i1050" style="width:472.5pt;height:1.5pt" o:hralign="center" o:bullet="t" o:hrstd="t" o:hrnoshade="t" o:hr="t" fillcolor="#f2b800" stroked="f"/>
        </w:pict>
      </w:r>
      <w:bookmarkEnd w:id="1"/>
    </w:p>
    <w:p w:rsidR="00534F76" w:rsidRPr="00A14E95" w:rsidRDefault="00534F76" w:rsidP="00534F76">
      <w:pPr>
        <w:pStyle w:val="NoSpacing"/>
        <w:rPr>
          <w:rFonts w:ascii="Times New Roman" w:hAnsi="Times New Roman" w:cs="Times New Roman"/>
          <w:sz w:val="28"/>
          <w:szCs w:val="28"/>
        </w:rPr>
      </w:pPr>
      <w:r w:rsidRPr="00A14E95">
        <w:rPr>
          <w:rFonts w:ascii="Times New Roman" w:hAnsi="Times New Roman" w:cs="Times New Roman"/>
          <w:sz w:val="28"/>
          <w:szCs w:val="28"/>
        </w:rPr>
        <w:t>LAW 6372 U10 – Advance Appellate Advocacy</w:t>
      </w:r>
    </w:p>
    <w:p w:rsidR="00534F76" w:rsidRPr="00A14E95" w:rsidRDefault="00534F76" w:rsidP="00534F7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Ila Klion</w:t>
      </w:r>
    </w:p>
    <w:p w:rsidR="00534F76" w:rsidRPr="00A14E95" w:rsidRDefault="00534F76" w:rsidP="00534F76">
      <w:pPr>
        <w:pStyle w:val="NoSpacing"/>
        <w:rPr>
          <w:rFonts w:ascii="Times New Roman" w:hAnsi="Times New Roman" w:cs="Times New Roman"/>
          <w:b/>
          <w:color w:val="0070C0"/>
          <w:sz w:val="24"/>
          <w:szCs w:val="24"/>
        </w:rPr>
      </w:pPr>
    </w:p>
    <w:p w:rsidR="00534F76" w:rsidRPr="00A14E95" w:rsidRDefault="00534F76" w:rsidP="00534F7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534F76" w:rsidRPr="00A14E95" w:rsidRDefault="00534F76" w:rsidP="002A0A38">
      <w:pPr>
        <w:pStyle w:val="NoSpacing"/>
        <w:rPr>
          <w:rFonts w:ascii="Times New Roman" w:hAnsi="Times New Roman" w:cs="Times New Roman"/>
          <w:sz w:val="28"/>
          <w:szCs w:val="28"/>
        </w:rPr>
      </w:pPr>
    </w:p>
    <w:p w:rsidR="00534F76" w:rsidRPr="00A14E95" w:rsidRDefault="00534F76" w:rsidP="00534F76">
      <w:pPr>
        <w:ind w:left="3600" w:hanging="3600"/>
        <w:rPr>
          <w:rFonts w:ascii="Times New Roman" w:hAnsi="Times New Roman" w:cs="Times New Roman"/>
          <w:sz w:val="24"/>
          <w:szCs w:val="24"/>
        </w:rPr>
      </w:pPr>
      <w:r w:rsidRPr="00A14E95">
        <w:rPr>
          <w:rFonts w:ascii="Times New Roman" w:hAnsi="Times New Roman" w:cs="Times New Roman"/>
          <w:sz w:val="24"/>
          <w:szCs w:val="24"/>
        </w:rPr>
        <w:t>Required Reading:</w:t>
      </w:r>
    </w:p>
    <w:p w:rsidR="00534F76" w:rsidRPr="00A14E95" w:rsidRDefault="00534F76" w:rsidP="00B75460">
      <w:pPr>
        <w:pStyle w:val="ListParagraph"/>
        <w:numPr>
          <w:ilvl w:val="0"/>
          <w:numId w:val="13"/>
        </w:numPr>
        <w:spacing w:after="0" w:line="240" w:lineRule="auto"/>
        <w:rPr>
          <w:rFonts w:ascii="Times New Roman" w:hAnsi="Times New Roman" w:cs="Times New Roman"/>
          <w:b/>
          <w:sz w:val="24"/>
          <w:szCs w:val="24"/>
        </w:rPr>
      </w:pPr>
      <w:r w:rsidRPr="00A14E95">
        <w:rPr>
          <w:rFonts w:ascii="Times New Roman" w:hAnsi="Times New Roman" w:cs="Times New Roman"/>
          <w:sz w:val="24"/>
          <w:szCs w:val="24"/>
        </w:rPr>
        <w:t>The Course Description, Competition Rules, and Syllabus; The Intramural Competition Problem and Record (available on the Canvas site).</w:t>
      </w:r>
    </w:p>
    <w:p w:rsidR="00534F76" w:rsidRPr="00A14E95" w:rsidRDefault="00251763" w:rsidP="002A0A38">
      <w:pPr>
        <w:pStyle w:val="NoSpacing"/>
        <w:rPr>
          <w:rFonts w:ascii="Times New Roman" w:hAnsi="Times New Roman" w:cs="Times New Roman"/>
          <w:sz w:val="28"/>
          <w:szCs w:val="28"/>
        </w:rPr>
      </w:pPr>
      <w:r>
        <w:rPr>
          <w:rFonts w:ascii="Times New Roman" w:hAnsi="Times New Roman" w:cs="Times New Roman"/>
          <w:b/>
          <w:noProof/>
          <w:sz w:val="24"/>
          <w:szCs w:val="24"/>
        </w:rPr>
        <w:pict>
          <v:rect id="_x0000_i1051" style="width:472.5pt;height:1.5pt" o:hralign="center" o:bullet="t" o:hrstd="t" o:hrnoshade="t" o:hr="t" fillcolor="#f2b800" stroked="f"/>
        </w:pict>
      </w:r>
    </w:p>
    <w:p w:rsidR="00BF616B" w:rsidRPr="00A14E95" w:rsidRDefault="00BF616B" w:rsidP="002A0A38">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6710 U01- Family Law </w:t>
      </w:r>
    </w:p>
    <w:p w:rsidR="00BF616B" w:rsidRPr="00A14E95" w:rsidRDefault="00BF616B" w:rsidP="00BF61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Cyra Choudhury</w:t>
      </w:r>
    </w:p>
    <w:p w:rsidR="00BF616B" w:rsidRPr="00A14E95" w:rsidRDefault="00BF616B" w:rsidP="00BF616B">
      <w:pPr>
        <w:pStyle w:val="NoSpacing"/>
        <w:rPr>
          <w:rFonts w:ascii="Times New Roman" w:hAnsi="Times New Roman" w:cs="Times New Roman"/>
          <w:b/>
          <w:color w:val="0070C0"/>
          <w:sz w:val="24"/>
          <w:szCs w:val="24"/>
        </w:rPr>
      </w:pPr>
    </w:p>
    <w:p w:rsidR="00BF616B" w:rsidRPr="00A14E95" w:rsidRDefault="006F1F70" w:rsidP="00BF61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6F1F70" w:rsidRPr="003A2C0A" w:rsidRDefault="006F1F70" w:rsidP="006F1F70">
      <w:pPr>
        <w:pStyle w:val="NormalWeb"/>
        <w:spacing w:line="300" w:lineRule="atLeast"/>
        <w:rPr>
          <w:rFonts w:ascii="Times New Roman" w:hAnsi="Times New Roman" w:cs="Times New Roman"/>
          <w:color w:val="000000"/>
        </w:rPr>
      </w:pPr>
      <w:r w:rsidRPr="003A2C0A">
        <w:rPr>
          <w:rFonts w:ascii="Times New Roman" w:hAnsi="Times New Roman" w:cs="Times New Roman"/>
          <w:b/>
          <w:bCs/>
          <w:color w:val="000000"/>
        </w:rPr>
        <w:t>Week 1: Privacy and the Family</w:t>
      </w:r>
    </w:p>
    <w:p w:rsidR="006F1F70" w:rsidRPr="00A14E95" w:rsidRDefault="006F1F70" w:rsidP="00B754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14E95">
        <w:rPr>
          <w:rFonts w:ascii="Times New Roman" w:eastAsia="Times New Roman" w:hAnsi="Times New Roman" w:cs="Times New Roman"/>
          <w:color w:val="000000"/>
          <w:sz w:val="24"/>
          <w:szCs w:val="24"/>
        </w:rPr>
        <w:t>Watch the posted intro video: Read syllabus, intro to family law</w:t>
      </w:r>
    </w:p>
    <w:p w:rsidR="006F1F70" w:rsidRPr="00A14E95" w:rsidRDefault="006F1F70" w:rsidP="009935B6">
      <w:pPr>
        <w:numPr>
          <w:ilvl w:val="0"/>
          <w:numId w:val="5"/>
        </w:numPr>
        <w:spacing w:after="0" w:line="240" w:lineRule="auto"/>
        <w:rPr>
          <w:rFonts w:ascii="Times New Roman" w:eastAsia="Times New Roman" w:hAnsi="Times New Roman" w:cs="Times New Roman"/>
          <w:color w:val="000000"/>
          <w:sz w:val="24"/>
          <w:szCs w:val="24"/>
        </w:rPr>
      </w:pPr>
      <w:r w:rsidRPr="00A14E95">
        <w:rPr>
          <w:rFonts w:ascii="Times New Roman" w:eastAsia="Times New Roman" w:hAnsi="Times New Roman" w:cs="Times New Roman"/>
          <w:color w:val="000000"/>
          <w:sz w:val="24"/>
          <w:szCs w:val="24"/>
        </w:rPr>
        <w:t>S: CB:1-20</w:t>
      </w:r>
    </w:p>
    <w:p w:rsidR="00BF616B" w:rsidRPr="00A14E95" w:rsidRDefault="00251763" w:rsidP="009935B6">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52" style="width:472.5pt;height:1.5pt" o:hralign="center" o:bullet="t" o:hrstd="t" o:hrnoshade="t" o:hr="t" fillcolor="#f2b800" stroked="f"/>
        </w:pict>
      </w:r>
    </w:p>
    <w:p w:rsidR="00BF616B" w:rsidRPr="00A14E95" w:rsidRDefault="00BF616B" w:rsidP="00BF616B">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6845 U01- Fashion and Design Law </w:t>
      </w:r>
    </w:p>
    <w:p w:rsidR="00BF616B" w:rsidRPr="00A14E95" w:rsidRDefault="00BF616B" w:rsidP="00BF616B">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 Janewa Osei TuTu</w:t>
      </w:r>
    </w:p>
    <w:p w:rsidR="00D95BE2" w:rsidRPr="00A14E95" w:rsidRDefault="00D95BE2" w:rsidP="00D95BE2">
      <w:pPr>
        <w:pStyle w:val="NoSpacing"/>
        <w:tabs>
          <w:tab w:val="left" w:pos="3510"/>
        </w:tabs>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ab/>
      </w:r>
    </w:p>
    <w:p w:rsidR="00DD29CE" w:rsidRPr="00A14E95" w:rsidRDefault="00DD29CE" w:rsidP="00DD29C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DD29CE" w:rsidRPr="00A14E95" w:rsidRDefault="00DD29CE" w:rsidP="00DD29CE">
      <w:pPr>
        <w:pStyle w:val="NoSpacing"/>
        <w:rPr>
          <w:rFonts w:ascii="Times New Roman" w:hAnsi="Times New Roman" w:cs="Times New Roman"/>
          <w:b/>
          <w:color w:val="0070C0"/>
          <w:sz w:val="24"/>
          <w:szCs w:val="24"/>
        </w:rPr>
      </w:pPr>
    </w:p>
    <w:p w:rsidR="00D95BE2" w:rsidRPr="00A14E95" w:rsidRDefault="00DD29CE" w:rsidP="00BF616B">
      <w:pPr>
        <w:pStyle w:val="NoSpacing"/>
        <w:rPr>
          <w:rFonts w:ascii="Times New Roman" w:hAnsi="Times New Roman" w:cs="Times New Roman"/>
          <w:b/>
          <w:color w:val="0070C0"/>
          <w:sz w:val="24"/>
          <w:szCs w:val="24"/>
        </w:rPr>
      </w:pPr>
      <w:bookmarkStart w:id="2" w:name="_Hlk46311085"/>
      <w:r w:rsidRPr="00A14E95">
        <w:rPr>
          <w:rFonts w:ascii="Times New Roman" w:hAnsi="Times New Roman" w:cs="Times New Roman"/>
          <w:sz w:val="24"/>
          <w:szCs w:val="24"/>
        </w:rPr>
        <w:t>First week assignment will be sent directly to students.</w:t>
      </w:r>
    </w:p>
    <w:p w:rsidR="00D95BE2" w:rsidRPr="00A14E95" w:rsidRDefault="00251763" w:rsidP="00BF616B">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53" style="width:472.5pt;height:1.5pt" o:hralign="center" o:bullet="t" o:hrstd="t" o:hrnoshade="t" o:hr="t" fillcolor="#f2b800" stroked="f"/>
        </w:pict>
      </w:r>
    </w:p>
    <w:bookmarkEnd w:id="2"/>
    <w:p w:rsidR="00D95BE2" w:rsidRPr="00A14E95" w:rsidRDefault="00D95BE2" w:rsidP="00D95BE2">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6600 U01- Federal Income Tax </w:t>
      </w:r>
    </w:p>
    <w:p w:rsidR="00D95BE2" w:rsidRPr="00A14E95" w:rsidRDefault="00D95BE2" w:rsidP="00D95BE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Jose Gabilondo</w:t>
      </w:r>
    </w:p>
    <w:p w:rsidR="00A57780" w:rsidRPr="00A14E95" w:rsidRDefault="00A57780" w:rsidP="00D95BE2">
      <w:pPr>
        <w:pStyle w:val="NoSpacing"/>
        <w:rPr>
          <w:rFonts w:ascii="Times New Roman" w:hAnsi="Times New Roman" w:cs="Times New Roman"/>
          <w:b/>
          <w:color w:val="0070C0"/>
          <w:sz w:val="24"/>
          <w:szCs w:val="24"/>
        </w:rPr>
      </w:pPr>
    </w:p>
    <w:p w:rsidR="00A57780" w:rsidRPr="00A14E95" w:rsidRDefault="00A57780" w:rsidP="00A5778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w:t>
      </w:r>
      <w:r w:rsidR="003B5D28" w:rsidRPr="00A14E95">
        <w:rPr>
          <w:rFonts w:ascii="Times New Roman" w:hAnsi="Times New Roman" w:cs="Times New Roman"/>
          <w:b/>
          <w:color w:val="0070C0"/>
          <w:sz w:val="24"/>
          <w:szCs w:val="24"/>
        </w:rPr>
        <w:t>n</w:t>
      </w:r>
      <w:r w:rsidRPr="00A14E95">
        <w:rPr>
          <w:rFonts w:ascii="Times New Roman" w:hAnsi="Times New Roman" w:cs="Times New Roman"/>
          <w:b/>
          <w:color w:val="0070C0"/>
          <w:sz w:val="24"/>
          <w:szCs w:val="24"/>
        </w:rPr>
        <w:t>ment</w:t>
      </w:r>
    </w:p>
    <w:p w:rsidR="00A57780" w:rsidRPr="00A14E95" w:rsidRDefault="00A57780" w:rsidP="00A57780">
      <w:pPr>
        <w:pStyle w:val="NoSpacing"/>
        <w:rPr>
          <w:rFonts w:ascii="Times New Roman" w:hAnsi="Times New Roman" w:cs="Times New Roman"/>
          <w:sz w:val="24"/>
          <w:szCs w:val="24"/>
        </w:rPr>
      </w:pPr>
    </w:p>
    <w:p w:rsidR="00A57780" w:rsidRPr="00A14E95" w:rsidRDefault="00A57780" w:rsidP="00A57780">
      <w:pPr>
        <w:rPr>
          <w:rFonts w:ascii="Times New Roman" w:hAnsi="Times New Roman" w:cs="Times New Roman"/>
          <w:sz w:val="24"/>
          <w:szCs w:val="24"/>
        </w:rPr>
      </w:pPr>
      <w:r w:rsidRPr="00A14E95">
        <w:rPr>
          <w:rFonts w:ascii="Times New Roman" w:hAnsi="Times New Roman" w:cs="Times New Roman"/>
          <w:sz w:val="24"/>
          <w:szCs w:val="24"/>
        </w:rPr>
        <w:t>Dear Class:</w:t>
      </w:r>
    </w:p>
    <w:p w:rsidR="00A57780" w:rsidRPr="00A14E95" w:rsidRDefault="00A57780" w:rsidP="00A57780">
      <w:pPr>
        <w:ind w:firstLine="360"/>
        <w:rPr>
          <w:rFonts w:ascii="Times New Roman" w:hAnsi="Times New Roman" w:cs="Times New Roman"/>
          <w:sz w:val="24"/>
          <w:szCs w:val="24"/>
        </w:rPr>
      </w:pPr>
      <w:r w:rsidRPr="00A14E95">
        <w:rPr>
          <w:rFonts w:ascii="Times New Roman" w:hAnsi="Times New Roman" w:cs="Times New Roman"/>
          <w:sz w:val="24"/>
          <w:szCs w:val="24"/>
        </w:rPr>
        <w:t xml:space="preserve">Welcome to Federal Income Tax.  </w:t>
      </w:r>
      <w:r w:rsidRPr="00A14E95">
        <w:rPr>
          <w:rFonts w:ascii="Times New Roman" w:hAnsi="Times New Roman" w:cs="Times New Roman"/>
          <w:b/>
          <w:sz w:val="24"/>
          <w:szCs w:val="24"/>
          <w:u w:val="single"/>
        </w:rPr>
        <w:t>Before our first class</w:t>
      </w:r>
      <w:r w:rsidRPr="00A14E95">
        <w:rPr>
          <w:rFonts w:ascii="Times New Roman" w:hAnsi="Times New Roman" w:cs="Times New Roman"/>
          <w:sz w:val="24"/>
          <w:szCs w:val="24"/>
        </w:rPr>
        <w:t xml:space="preserve"> on Monday August 17th at 2:00 pm, please:</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t>Read my introductory comments below.</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t>Register on the TWEN site for this course, which will be open as of Monday August 11th, 2019.  Please also confirm that our course shows up in your Canvas account.  We will use both Canvas and TWEN during the semester.</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lastRenderedPageBreak/>
        <w:t>Download and read the syllabus.</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t>Chapter I of our casebook (Burke and Friel), 12</w:t>
      </w:r>
      <w:r w:rsidRPr="00A14E95">
        <w:rPr>
          <w:rFonts w:ascii="Times New Roman" w:hAnsi="Times New Roman" w:cs="Times New Roman"/>
          <w:sz w:val="24"/>
          <w:szCs w:val="24"/>
          <w:vertAlign w:val="superscript"/>
        </w:rPr>
        <w:t>th</w:t>
      </w:r>
      <w:r w:rsidRPr="00A14E95">
        <w:rPr>
          <w:rFonts w:ascii="Times New Roman" w:hAnsi="Times New Roman" w:cs="Times New Roman"/>
          <w:sz w:val="24"/>
          <w:szCs w:val="24"/>
        </w:rPr>
        <w:t xml:space="preserve"> edition), read Parts II, III, and IV.</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t>Then read and do the Part I problem in Chapter 1.</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u w:val="single"/>
        </w:rPr>
        <w:t>After</w:t>
      </w:r>
      <w:r w:rsidRPr="00A14E95">
        <w:rPr>
          <w:rFonts w:ascii="Times New Roman" w:hAnsi="Times New Roman" w:cs="Times New Roman"/>
          <w:sz w:val="24"/>
          <w:szCs w:val="24"/>
        </w:rPr>
        <w:t xml:space="preserve"> you have done the problem yourself, review the problem solution discussed in Part V.  Again: to get the most out of this Chapter (and this first problem is intended to be particularly rich), work through the questions yourself </w:t>
      </w:r>
      <w:r w:rsidRPr="00A14E95">
        <w:rPr>
          <w:rFonts w:ascii="Times New Roman" w:hAnsi="Times New Roman" w:cs="Times New Roman"/>
          <w:sz w:val="24"/>
          <w:szCs w:val="24"/>
          <w:u w:val="single"/>
        </w:rPr>
        <w:t>before</w:t>
      </w:r>
      <w:r w:rsidRPr="00A14E95">
        <w:rPr>
          <w:rFonts w:ascii="Times New Roman" w:hAnsi="Times New Roman" w:cs="Times New Roman"/>
          <w:sz w:val="24"/>
          <w:szCs w:val="24"/>
        </w:rPr>
        <w:t xml:space="preserve"> looking at the book’s solutions. </w:t>
      </w:r>
    </w:p>
    <w:p w:rsidR="00A57780" w:rsidRPr="00A14E95" w:rsidRDefault="00A57780" w:rsidP="00B75460">
      <w:pPr>
        <w:pStyle w:val="ListParagraph"/>
        <w:numPr>
          <w:ilvl w:val="0"/>
          <w:numId w:val="10"/>
        </w:numPr>
        <w:spacing w:line="240" w:lineRule="auto"/>
        <w:rPr>
          <w:rFonts w:ascii="Times New Roman" w:hAnsi="Times New Roman" w:cs="Times New Roman"/>
          <w:sz w:val="24"/>
          <w:szCs w:val="24"/>
        </w:rPr>
      </w:pPr>
      <w:r w:rsidRPr="00A14E95">
        <w:rPr>
          <w:rFonts w:ascii="Times New Roman" w:hAnsi="Times New Roman" w:cs="Times New Roman"/>
          <w:sz w:val="24"/>
          <w:szCs w:val="24"/>
        </w:rPr>
        <w:t>Review the five Chapter 1 handouts on TWEN.</w:t>
      </w:r>
    </w:p>
    <w:p w:rsidR="00A57780" w:rsidRPr="00A14E95" w:rsidRDefault="00A57780" w:rsidP="00A57780">
      <w:pPr>
        <w:ind w:firstLine="360"/>
        <w:rPr>
          <w:rFonts w:ascii="Times New Roman" w:hAnsi="Times New Roman" w:cs="Times New Roman"/>
          <w:sz w:val="24"/>
          <w:szCs w:val="24"/>
        </w:rPr>
      </w:pPr>
      <w:r w:rsidRPr="00A14E95">
        <w:rPr>
          <w:rFonts w:ascii="Times New Roman" w:hAnsi="Times New Roman" w:cs="Times New Roman"/>
          <w:sz w:val="24"/>
          <w:szCs w:val="24"/>
        </w:rPr>
        <w:t xml:space="preserve">We will probably spend the entire first week on Chapter 1. </w:t>
      </w:r>
    </w:p>
    <w:p w:rsidR="00A57780" w:rsidRPr="00A14E95" w:rsidRDefault="00A57780" w:rsidP="00A57780">
      <w:pPr>
        <w:ind w:firstLine="360"/>
        <w:rPr>
          <w:rFonts w:ascii="Times New Roman" w:hAnsi="Times New Roman" w:cs="Times New Roman"/>
          <w:sz w:val="24"/>
          <w:szCs w:val="24"/>
        </w:rPr>
      </w:pPr>
      <w:r w:rsidRPr="00A14E95">
        <w:rPr>
          <w:rFonts w:ascii="Times New Roman" w:hAnsi="Times New Roman" w:cs="Times New Roman"/>
          <w:sz w:val="24"/>
          <w:szCs w:val="24"/>
        </w:rPr>
        <w:t xml:space="preserve"> See you soon.</w:t>
      </w:r>
    </w:p>
    <w:p w:rsidR="009935B6" w:rsidRPr="00A14E95" w:rsidRDefault="00A57780" w:rsidP="009935B6">
      <w:pPr>
        <w:spacing w:after="0" w:line="240" w:lineRule="auto"/>
        <w:ind w:firstLine="360"/>
        <w:outlineLvl w:val="0"/>
        <w:rPr>
          <w:rFonts w:ascii="Times New Roman" w:hAnsi="Times New Roman" w:cs="Times New Roman"/>
          <w:sz w:val="24"/>
          <w:szCs w:val="24"/>
        </w:rPr>
      </w:pPr>
      <w:r w:rsidRPr="00A14E95">
        <w:rPr>
          <w:rFonts w:ascii="Times New Roman" w:hAnsi="Times New Roman" w:cs="Times New Roman"/>
          <w:sz w:val="24"/>
          <w:szCs w:val="24"/>
        </w:rPr>
        <w:t>JG</w:t>
      </w:r>
    </w:p>
    <w:p w:rsidR="009935B6" w:rsidRPr="00A14E95" w:rsidRDefault="009935B6" w:rsidP="009935B6">
      <w:pPr>
        <w:spacing w:after="0" w:line="240" w:lineRule="auto"/>
        <w:ind w:firstLine="360"/>
        <w:outlineLvl w:val="0"/>
        <w:rPr>
          <w:rFonts w:ascii="Times New Roman" w:hAnsi="Times New Roman" w:cs="Times New Roman"/>
          <w:sz w:val="24"/>
          <w:szCs w:val="24"/>
        </w:rPr>
      </w:pPr>
    </w:p>
    <w:p w:rsidR="00A57780" w:rsidRPr="00A14E95" w:rsidRDefault="009935B6" w:rsidP="00A57780">
      <w:pPr>
        <w:ind w:firstLine="720"/>
        <w:jc w:val="center"/>
        <w:outlineLvl w:val="0"/>
        <w:rPr>
          <w:rFonts w:ascii="Times New Roman" w:hAnsi="Times New Roman" w:cs="Times New Roman"/>
          <w:b/>
          <w:sz w:val="24"/>
          <w:szCs w:val="24"/>
        </w:rPr>
      </w:pPr>
      <w:r w:rsidRPr="00A14E95">
        <w:rPr>
          <w:rFonts w:ascii="Times New Roman" w:hAnsi="Times New Roman" w:cs="Times New Roman"/>
          <w:b/>
          <w:sz w:val="24"/>
          <w:szCs w:val="24"/>
        </w:rPr>
        <w:t>I</w:t>
      </w:r>
      <w:r w:rsidR="00A57780" w:rsidRPr="00A14E95">
        <w:rPr>
          <w:rFonts w:ascii="Times New Roman" w:hAnsi="Times New Roman" w:cs="Times New Roman"/>
          <w:b/>
          <w:sz w:val="24"/>
          <w:szCs w:val="24"/>
        </w:rPr>
        <w:t>ntroductory comments to the course</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Federal income tax law differs from first year courses and upper-level common law courses in some important ways, including (i) the constitutional status of Congress’ taxing power, (ii) the statutory nature of federal income tax law, (iii) the autonomy of federal taxation vis-à-vis other sources of law, and (iv) the historic emphasis on economic rather than moral reasoning.  Although most of the examples in the course deal with the taxation of natural people, i.e. human beings, rather than corporations, most of the principles covered in this course also apply to business entities.</w:t>
      </w:r>
    </w:p>
    <w:p w:rsidR="00A57780" w:rsidRPr="00A14E95" w:rsidRDefault="00A57780" w:rsidP="00A57780">
      <w:pPr>
        <w:outlineLvl w:val="0"/>
        <w:rPr>
          <w:rFonts w:ascii="Times New Roman" w:hAnsi="Times New Roman" w:cs="Times New Roman"/>
          <w:b/>
          <w:sz w:val="24"/>
          <w:szCs w:val="24"/>
        </w:rPr>
      </w:pPr>
      <w:r w:rsidRPr="00A14E95">
        <w:rPr>
          <w:rFonts w:ascii="Times New Roman" w:hAnsi="Times New Roman" w:cs="Times New Roman"/>
          <w:b/>
          <w:sz w:val="24"/>
          <w:szCs w:val="24"/>
        </w:rPr>
        <w:t>Constitutionality</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The Supreme Court has liberally construed Congress’ Constitutional taxing power, hence our course raises few constitutional questions about federal income tax.  (The same is not true about state tax law.)  </w:t>
      </w:r>
    </w:p>
    <w:p w:rsidR="00A57780" w:rsidRPr="00A14E95" w:rsidRDefault="00A57780" w:rsidP="00A57780">
      <w:pPr>
        <w:outlineLvl w:val="0"/>
        <w:rPr>
          <w:rFonts w:ascii="Times New Roman" w:hAnsi="Times New Roman" w:cs="Times New Roman"/>
          <w:b/>
          <w:sz w:val="24"/>
          <w:szCs w:val="24"/>
        </w:rPr>
      </w:pPr>
      <w:r w:rsidRPr="00A14E95">
        <w:rPr>
          <w:rFonts w:ascii="Times New Roman" w:hAnsi="Times New Roman" w:cs="Times New Roman"/>
          <w:b/>
          <w:sz w:val="24"/>
          <w:szCs w:val="24"/>
        </w:rPr>
        <w:t>Sources of federal tax law</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Unlike the common law classes with which you are familiar, tax is pervasively statutory.  Title 26 of the United States Code is the primary source of law.  Statutory interpretation often requires “constructing” a </w:t>
      </w:r>
      <w:proofErr w:type="gramStart"/>
      <w:r w:rsidRPr="00A14E95">
        <w:rPr>
          <w:rFonts w:ascii="Times New Roman" w:hAnsi="Times New Roman" w:cs="Times New Roman"/>
          <w:sz w:val="24"/>
          <w:szCs w:val="24"/>
        </w:rPr>
        <w:t>particular subsection</w:t>
      </w:r>
      <w:proofErr w:type="gramEnd"/>
      <w:r w:rsidRPr="00A14E95">
        <w:rPr>
          <w:rFonts w:ascii="Times New Roman" w:hAnsi="Times New Roman" w:cs="Times New Roman"/>
          <w:sz w:val="24"/>
          <w:szCs w:val="24"/>
        </w:rPr>
        <w:t xml:space="preserve"> in the larger context of related statutory provisions.  For an example of the type of active reading involved in statutory construction (and legal reading generally), consult the schematic in TWEN for 26 U.S.C. §483.  In addition to the statute, federal cases matter a great deal – both cases from Article III courts like the district court and the Article I Tax Court.  Federal adjudication – you can think of this as “tax common law” because it involves rule-making through judicial decisions – has produced many of the important doctrines which have come to be codified statutorily, e.g. the tax benefit rule and the claim of right doctrine.</w:t>
      </w:r>
    </w:p>
    <w:p w:rsidR="00A57780" w:rsidRPr="00A14E95" w:rsidRDefault="00A57780" w:rsidP="00A57780">
      <w:pPr>
        <w:outlineLvl w:val="0"/>
        <w:rPr>
          <w:rFonts w:ascii="Times New Roman" w:hAnsi="Times New Roman" w:cs="Times New Roman"/>
          <w:b/>
          <w:sz w:val="24"/>
          <w:szCs w:val="24"/>
        </w:rPr>
      </w:pPr>
      <w:r w:rsidRPr="00A14E95">
        <w:rPr>
          <w:rFonts w:ascii="Times New Roman" w:hAnsi="Times New Roman" w:cs="Times New Roman"/>
          <w:b/>
          <w:sz w:val="24"/>
          <w:szCs w:val="24"/>
        </w:rPr>
        <w:t xml:space="preserve">Structural independence of tax law   </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lastRenderedPageBreak/>
        <w:t xml:space="preserve">Tax law is a relatively independent area of law, informed but not bound by commercial standards, state law, and even other forms of federal law.  Though </w:t>
      </w:r>
      <w:proofErr w:type="gramStart"/>
      <w:r w:rsidRPr="00A14E95">
        <w:rPr>
          <w:rFonts w:ascii="Times New Roman" w:hAnsi="Times New Roman" w:cs="Times New Roman"/>
          <w:sz w:val="24"/>
          <w:szCs w:val="24"/>
        </w:rPr>
        <w:t>similar to</w:t>
      </w:r>
      <w:proofErr w:type="gramEnd"/>
      <w:r w:rsidRPr="00A14E95">
        <w:rPr>
          <w:rFonts w:ascii="Times New Roman" w:hAnsi="Times New Roman" w:cs="Times New Roman"/>
          <w:sz w:val="24"/>
          <w:szCs w:val="24"/>
        </w:rPr>
        <w:t xml:space="preserve"> generally accepted accounting principles (GAAP), tax accounting may deviate from GAAP accounting.  As you would imagine from your study of the Supremacy Clause, federal tax law trumps state law.  So, for example, state law determinations of domicile do not control the concept under Title 26 of a “tax home.” Moreover, federal tax determinations do not generally depend on other federal law determinations.  So, being a “nonresident alien” for tax purposes differs from the meaning of that phrase for purposes of federal immigration law. </w:t>
      </w:r>
    </w:p>
    <w:p w:rsidR="00A57780" w:rsidRPr="00A14E95" w:rsidRDefault="00A57780" w:rsidP="00A57780">
      <w:pPr>
        <w:outlineLvl w:val="0"/>
        <w:rPr>
          <w:rFonts w:ascii="Times New Roman" w:hAnsi="Times New Roman" w:cs="Times New Roman"/>
          <w:b/>
          <w:sz w:val="24"/>
          <w:szCs w:val="24"/>
        </w:rPr>
      </w:pPr>
      <w:r w:rsidRPr="00A14E95">
        <w:rPr>
          <w:rFonts w:ascii="Times New Roman" w:hAnsi="Times New Roman" w:cs="Times New Roman"/>
          <w:b/>
          <w:sz w:val="24"/>
          <w:szCs w:val="24"/>
        </w:rPr>
        <w:t>Economic versus normative reasoning</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Finally, unlike any of your other courses, raising revenue is the primary goal of the tax statute.  This is not to say that tax law does not powerfully influence consumption and production decisions; it clearly does, and is intended to, but usually in an explicit and argued-for manner rather than by hiding the ball through unarticulated assumptions.  For example, historically taxpayers who ran illegal businesses </w:t>
      </w:r>
      <w:proofErr w:type="gramStart"/>
      <w:r w:rsidRPr="00A14E95">
        <w:rPr>
          <w:rFonts w:ascii="Times New Roman" w:hAnsi="Times New Roman" w:cs="Times New Roman"/>
          <w:sz w:val="24"/>
          <w:szCs w:val="24"/>
        </w:rPr>
        <w:t>were allowed to</w:t>
      </w:r>
      <w:proofErr w:type="gramEnd"/>
      <w:r w:rsidRPr="00A14E95">
        <w:rPr>
          <w:rFonts w:ascii="Times New Roman" w:hAnsi="Times New Roman" w:cs="Times New Roman"/>
          <w:sz w:val="24"/>
          <w:szCs w:val="24"/>
        </w:rPr>
        <w:t xml:space="preserve"> deduct their (illegal) business expenses when calculating their tax liability, just as with legal businesses.  This comment from Senator Williams, who managed the adoption of what came to be the 1913 Income Tax Act, explains why:</w:t>
      </w:r>
    </w:p>
    <w:p w:rsidR="00A57780" w:rsidRPr="00A14E95" w:rsidRDefault="00A57780" w:rsidP="00A57780">
      <w:pPr>
        <w:ind w:left="720"/>
        <w:rPr>
          <w:rFonts w:ascii="Times New Roman" w:hAnsi="Times New Roman" w:cs="Times New Roman"/>
          <w:sz w:val="24"/>
          <w:szCs w:val="24"/>
        </w:rPr>
      </w:pPr>
      <w:r w:rsidRPr="00A14E95">
        <w:rPr>
          <w:rFonts w:ascii="Times New Roman" w:hAnsi="Times New Roman" w:cs="Times New Roman"/>
          <w:sz w:val="24"/>
          <w:szCs w:val="24"/>
        </w:rPr>
        <w:t>The object of the bill [to enact the first federal income tax] is to tax a man’s net income; that is to say, what he has at the end of the year after deducting from his receipts his expenditures or losses.  It is not to reform men’s moral character. (sic re: sexism)</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Moralizing has, though, entered the tax code such that deductions for illegal activities are increasingly disallowed for so called “policy” reasons, e.g. §280E prohibiting the deduction of expenses in connection with the distribution of illegal drugs.  </w:t>
      </w:r>
    </w:p>
    <w:p w:rsidR="00A57780" w:rsidRPr="00A14E95" w:rsidRDefault="00A57780" w:rsidP="00A57780">
      <w:pPr>
        <w:outlineLvl w:val="0"/>
        <w:rPr>
          <w:rFonts w:ascii="Times New Roman" w:hAnsi="Times New Roman" w:cs="Times New Roman"/>
          <w:b/>
          <w:sz w:val="24"/>
          <w:szCs w:val="24"/>
        </w:rPr>
      </w:pPr>
      <w:r w:rsidRPr="00A14E95">
        <w:rPr>
          <w:rFonts w:ascii="Times New Roman" w:hAnsi="Times New Roman" w:cs="Times New Roman"/>
          <w:b/>
          <w:sz w:val="24"/>
          <w:szCs w:val="24"/>
        </w:rPr>
        <w:t>Structure of course</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Virtually every issue which we cover falls into one or – typically – more of five questions which are mapped on the Topic Map included as a TWEN exhibit for Chapter 1: </w:t>
      </w:r>
    </w:p>
    <w:p w:rsidR="00A57780" w:rsidRPr="00A14E95" w:rsidRDefault="00A57780" w:rsidP="00B75460">
      <w:pPr>
        <w:numPr>
          <w:ilvl w:val="0"/>
          <w:numId w:val="9"/>
        </w:num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What is income?</w:t>
      </w:r>
    </w:p>
    <w:p w:rsidR="00A57780" w:rsidRPr="00A14E95" w:rsidRDefault="00A57780" w:rsidP="00B75460">
      <w:pPr>
        <w:numPr>
          <w:ilvl w:val="0"/>
          <w:numId w:val="9"/>
        </w:num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What is a deduction?</w:t>
      </w:r>
    </w:p>
    <w:p w:rsidR="00A57780" w:rsidRPr="00A14E95" w:rsidRDefault="00A57780" w:rsidP="00B75460">
      <w:pPr>
        <w:numPr>
          <w:ilvl w:val="0"/>
          <w:numId w:val="9"/>
        </w:num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When has the tax event occurred?</w:t>
      </w:r>
    </w:p>
    <w:p w:rsidR="00A57780" w:rsidRPr="00A14E95" w:rsidRDefault="00A57780" w:rsidP="00B75460">
      <w:pPr>
        <w:numPr>
          <w:ilvl w:val="0"/>
          <w:numId w:val="9"/>
        </w:num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Who is the taxpayer?</w:t>
      </w:r>
    </w:p>
    <w:p w:rsidR="00A57780" w:rsidRPr="00A14E95" w:rsidRDefault="00A57780" w:rsidP="00B75460">
      <w:pPr>
        <w:numPr>
          <w:ilvl w:val="0"/>
          <w:numId w:val="9"/>
        </w:num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What is the character of the tax item? (By “character” we mean that some types of income or loss are deemed to have a special nature, e.g. capital gain.)</w:t>
      </w:r>
    </w:p>
    <w:p w:rsidR="00A57780" w:rsidRPr="00A14E95" w:rsidRDefault="00A57780" w:rsidP="00A57780">
      <w:pPr>
        <w:spacing w:after="0" w:line="240" w:lineRule="auto"/>
        <w:ind w:left="720"/>
        <w:rPr>
          <w:rFonts w:ascii="Times New Roman" w:hAnsi="Times New Roman" w:cs="Times New Roman"/>
          <w:sz w:val="24"/>
          <w:szCs w:val="24"/>
        </w:rPr>
      </w:pP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t xml:space="preserve">Do not expect to understand what each item on the grid means.  The point is to demonstrate that federal income tax has a coherent “deep structure” to be revealed and integrated as the course progresses.  We will not cover all the items on this grid, but everything that we do will relate to one of these basic five questions.  </w:t>
      </w:r>
    </w:p>
    <w:p w:rsidR="00A57780" w:rsidRPr="00A14E95" w:rsidRDefault="00A57780" w:rsidP="00A57780">
      <w:pPr>
        <w:rPr>
          <w:rFonts w:ascii="Times New Roman" w:hAnsi="Times New Roman" w:cs="Times New Roman"/>
          <w:b/>
          <w:sz w:val="24"/>
          <w:szCs w:val="24"/>
        </w:rPr>
      </w:pPr>
      <w:r w:rsidRPr="00A14E95">
        <w:rPr>
          <w:rFonts w:ascii="Times New Roman" w:hAnsi="Times New Roman" w:cs="Times New Roman"/>
          <w:b/>
          <w:sz w:val="24"/>
          <w:szCs w:val="24"/>
        </w:rPr>
        <w:t>Course Materials</w:t>
      </w:r>
    </w:p>
    <w:p w:rsidR="00A57780" w:rsidRPr="00A14E95" w:rsidRDefault="00A57780" w:rsidP="00A57780">
      <w:pPr>
        <w:ind w:firstLine="720"/>
        <w:rPr>
          <w:rFonts w:ascii="Times New Roman" w:hAnsi="Times New Roman" w:cs="Times New Roman"/>
          <w:sz w:val="24"/>
          <w:szCs w:val="24"/>
        </w:rPr>
      </w:pPr>
      <w:r w:rsidRPr="00A14E95">
        <w:rPr>
          <w:rFonts w:ascii="Times New Roman" w:hAnsi="Times New Roman" w:cs="Times New Roman"/>
          <w:sz w:val="24"/>
          <w:szCs w:val="24"/>
        </w:rPr>
        <w:lastRenderedPageBreak/>
        <w:t xml:space="preserve">After experimenting with other introductory tax books, I have chosen what I consider the most student-friendly text, </w:t>
      </w:r>
      <w:r w:rsidRPr="00A14E95">
        <w:rPr>
          <w:rFonts w:ascii="Times New Roman" w:hAnsi="Times New Roman" w:cs="Times New Roman"/>
          <w:smallCaps/>
          <w:sz w:val="24"/>
          <w:szCs w:val="24"/>
        </w:rPr>
        <w:t>Taxation of Individual Income</w:t>
      </w:r>
      <w:r w:rsidRPr="00A14E95">
        <w:rPr>
          <w:rFonts w:ascii="Times New Roman" w:hAnsi="Times New Roman" w:cs="Times New Roman"/>
          <w:sz w:val="24"/>
          <w:szCs w:val="24"/>
        </w:rPr>
        <w:t>, Burke and Friel (12</w:t>
      </w:r>
      <w:r w:rsidRPr="00A14E95">
        <w:rPr>
          <w:rFonts w:ascii="Times New Roman" w:hAnsi="Times New Roman" w:cs="Times New Roman"/>
          <w:sz w:val="24"/>
          <w:szCs w:val="24"/>
          <w:vertAlign w:val="superscript"/>
        </w:rPr>
        <w:t>th</w:t>
      </w:r>
      <w:r w:rsidRPr="00A14E95">
        <w:rPr>
          <w:rFonts w:ascii="Times New Roman" w:hAnsi="Times New Roman" w:cs="Times New Roman"/>
          <w:sz w:val="24"/>
          <w:szCs w:val="24"/>
        </w:rPr>
        <w:t xml:space="preserve"> edition).  Each chapter begins with vocabulary section, a statement of the learning objectives for the chapter, a citation list of the important statutory and regulatory sources of law, and a short – hornbook-like summary of the applicable law.  Then, the chapter presents the cases.</w:t>
      </w:r>
    </w:p>
    <w:p w:rsidR="00A57780" w:rsidRPr="00A14E95" w:rsidRDefault="00A57780" w:rsidP="00A57780">
      <w:pPr>
        <w:ind w:firstLine="360"/>
        <w:rPr>
          <w:rFonts w:ascii="Times New Roman" w:hAnsi="Times New Roman" w:cs="Times New Roman"/>
          <w:sz w:val="24"/>
          <w:szCs w:val="24"/>
        </w:rPr>
      </w:pPr>
      <w:r w:rsidRPr="00A14E95">
        <w:rPr>
          <w:rFonts w:ascii="Times New Roman" w:hAnsi="Times New Roman" w:cs="Times New Roman"/>
          <w:sz w:val="24"/>
          <w:szCs w:val="24"/>
        </w:rPr>
        <w:t xml:space="preserve">I hope that federal tax can be for you what it was for me: a class which helped me find my way in the law.  This interview with TaxProf Blog from years back tells you about my take on tax teaching and tax law generally </w:t>
      </w:r>
      <w:hyperlink r:id="rId20" w:history="1">
        <w:r w:rsidRPr="00A14E95">
          <w:rPr>
            <w:rStyle w:val="Hyperlink"/>
            <w:rFonts w:ascii="Times New Roman" w:hAnsi="Times New Roman" w:cs="Times New Roman"/>
            <w:sz w:val="24"/>
            <w:szCs w:val="24"/>
          </w:rPr>
          <w:t>http://taxprof.typepad.com/taxprof_blog/2007/04/jos_m_gabilondo.html</w:t>
        </w:r>
      </w:hyperlink>
      <w:r w:rsidRPr="00A14E95">
        <w:rPr>
          <w:rFonts w:ascii="Times New Roman" w:hAnsi="Times New Roman" w:cs="Times New Roman"/>
          <w:sz w:val="24"/>
          <w:szCs w:val="24"/>
        </w:rPr>
        <w:t>.</w:t>
      </w:r>
    </w:p>
    <w:p w:rsidR="00A57780" w:rsidRPr="00A14E95" w:rsidRDefault="00A57780" w:rsidP="00A57780">
      <w:pPr>
        <w:ind w:firstLine="720"/>
        <w:outlineLvl w:val="0"/>
        <w:rPr>
          <w:rFonts w:ascii="Times New Roman" w:hAnsi="Times New Roman" w:cs="Times New Roman"/>
          <w:sz w:val="24"/>
          <w:szCs w:val="24"/>
        </w:rPr>
      </w:pPr>
      <w:r w:rsidRPr="00A14E95">
        <w:rPr>
          <w:rFonts w:ascii="Times New Roman" w:hAnsi="Times New Roman" w:cs="Times New Roman"/>
          <w:sz w:val="24"/>
          <w:szCs w:val="24"/>
        </w:rPr>
        <w:t>Cheers.</w:t>
      </w:r>
    </w:p>
    <w:p w:rsidR="003B5D28" w:rsidRPr="00A14E95" w:rsidRDefault="00A57780" w:rsidP="003B5D28">
      <w:p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Professor Gabilondo</w:t>
      </w:r>
    </w:p>
    <w:p w:rsidR="00D95BE2" w:rsidRPr="00A14E95" w:rsidRDefault="00251763" w:rsidP="003B5D28">
      <w:pPr>
        <w:spacing w:after="0" w:line="240" w:lineRule="auto"/>
        <w:rPr>
          <w:rFonts w:ascii="Times New Roman" w:hAnsi="Times New Roman" w:cs="Times New Roman"/>
          <w:b/>
          <w:color w:val="0070C0"/>
          <w:sz w:val="24"/>
          <w:szCs w:val="24"/>
        </w:rPr>
      </w:pPr>
      <w:r>
        <w:rPr>
          <w:rFonts w:ascii="Times New Roman" w:hAnsi="Times New Roman" w:cs="Times New Roman"/>
          <w:b/>
          <w:noProof/>
          <w:sz w:val="24"/>
          <w:szCs w:val="24"/>
        </w:rPr>
        <w:pict>
          <v:rect id="_x0000_i1054" style="width:472.5pt;height:1.5pt" o:hralign="center" o:bullet="t" o:hrstd="t" o:hrnoshade="t" o:hr="t" fillcolor="#f2b800" stroked="f"/>
        </w:pict>
      </w:r>
    </w:p>
    <w:p w:rsidR="00D95BE2" w:rsidRPr="00A14E95" w:rsidRDefault="00D95BE2" w:rsidP="00D95BE2">
      <w:pPr>
        <w:pStyle w:val="NoSpacing"/>
        <w:rPr>
          <w:rFonts w:ascii="Times New Roman" w:hAnsi="Times New Roman" w:cs="Times New Roman"/>
          <w:color w:val="000000" w:themeColor="text1"/>
          <w:sz w:val="28"/>
          <w:szCs w:val="28"/>
          <w:lang w:val="es-ES"/>
        </w:rPr>
      </w:pPr>
      <w:r w:rsidRPr="00A14E95">
        <w:rPr>
          <w:rFonts w:ascii="Times New Roman" w:hAnsi="Times New Roman" w:cs="Times New Roman"/>
          <w:color w:val="000000" w:themeColor="text1"/>
          <w:sz w:val="28"/>
          <w:szCs w:val="28"/>
          <w:lang w:val="es-ES"/>
        </w:rPr>
        <w:t xml:space="preserve">LAW 7303 U10- Florida Civil Practice </w:t>
      </w:r>
    </w:p>
    <w:p w:rsidR="00D95BE2" w:rsidRPr="00A14E95" w:rsidRDefault="0061009E" w:rsidP="00D95BE2">
      <w:pPr>
        <w:pStyle w:val="NoSpacing"/>
        <w:rPr>
          <w:rFonts w:ascii="Times New Roman" w:hAnsi="Times New Roman" w:cs="Times New Roman"/>
          <w:b/>
          <w:color w:val="0070C0"/>
          <w:sz w:val="24"/>
          <w:szCs w:val="24"/>
          <w:lang w:val="es-ES"/>
        </w:rPr>
      </w:pPr>
      <w:r w:rsidRPr="00A14E95">
        <w:rPr>
          <w:rFonts w:ascii="Times New Roman" w:hAnsi="Times New Roman" w:cs="Times New Roman"/>
          <w:b/>
          <w:color w:val="0070C0"/>
          <w:sz w:val="24"/>
          <w:szCs w:val="24"/>
          <w:lang w:val="es-ES"/>
        </w:rPr>
        <w:t>Judge Jose</w:t>
      </w:r>
      <w:r w:rsidR="00D95BE2" w:rsidRPr="00A14E95">
        <w:rPr>
          <w:rFonts w:ascii="Times New Roman" w:hAnsi="Times New Roman" w:cs="Times New Roman"/>
          <w:b/>
          <w:color w:val="0070C0"/>
          <w:sz w:val="24"/>
          <w:szCs w:val="24"/>
          <w:lang w:val="es-ES"/>
        </w:rPr>
        <w:t xml:space="preserve"> Rodriguez</w:t>
      </w:r>
    </w:p>
    <w:p w:rsidR="0089442B" w:rsidRPr="00A14E95" w:rsidRDefault="0089442B" w:rsidP="00D95BE2">
      <w:pPr>
        <w:pStyle w:val="NoSpacing"/>
        <w:rPr>
          <w:rFonts w:ascii="Times New Roman" w:hAnsi="Times New Roman" w:cs="Times New Roman"/>
          <w:b/>
          <w:color w:val="0070C0"/>
          <w:sz w:val="24"/>
          <w:szCs w:val="24"/>
          <w:lang w:val="es-ES"/>
        </w:rPr>
      </w:pPr>
    </w:p>
    <w:p w:rsidR="0089442B" w:rsidRPr="00A14E95" w:rsidRDefault="0089442B" w:rsidP="00D95BE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89442B" w:rsidRPr="00A14E95" w:rsidRDefault="0089442B" w:rsidP="00D95BE2">
      <w:pPr>
        <w:pStyle w:val="NoSpacing"/>
        <w:rPr>
          <w:rFonts w:ascii="Times New Roman" w:hAnsi="Times New Roman" w:cs="Times New Roman"/>
          <w:b/>
          <w:color w:val="0070C0"/>
          <w:sz w:val="24"/>
          <w:szCs w:val="24"/>
        </w:rPr>
      </w:pPr>
    </w:p>
    <w:p w:rsidR="0089442B" w:rsidRPr="00A14E95" w:rsidRDefault="0089442B" w:rsidP="0089442B">
      <w:pPr>
        <w:spacing w:after="0" w:line="240" w:lineRule="auto"/>
        <w:rPr>
          <w:rFonts w:ascii="Times New Roman" w:hAnsi="Times New Roman" w:cs="Times New Roman"/>
          <w:b/>
          <w:bCs/>
          <w:sz w:val="24"/>
          <w:szCs w:val="24"/>
        </w:rPr>
      </w:pPr>
      <w:r w:rsidRPr="00A14E95">
        <w:rPr>
          <w:rFonts w:ascii="Times New Roman" w:hAnsi="Times New Roman" w:cs="Times New Roman"/>
          <w:b/>
          <w:bCs/>
          <w:sz w:val="24"/>
          <w:szCs w:val="24"/>
        </w:rPr>
        <w:t xml:space="preserve">Date    </w:t>
      </w:r>
      <w:r w:rsidRPr="00A14E95">
        <w:rPr>
          <w:rFonts w:ascii="Times New Roman" w:hAnsi="Times New Roman" w:cs="Times New Roman"/>
          <w:b/>
          <w:bCs/>
          <w:sz w:val="24"/>
          <w:szCs w:val="24"/>
        </w:rPr>
        <w:tab/>
      </w:r>
      <w:r w:rsidRPr="00A14E95">
        <w:rPr>
          <w:rFonts w:ascii="Times New Roman" w:hAnsi="Times New Roman" w:cs="Times New Roman"/>
          <w:b/>
          <w:bCs/>
          <w:sz w:val="24"/>
          <w:szCs w:val="24"/>
        </w:rPr>
        <w:tab/>
        <w:t>Pages</w:t>
      </w:r>
    </w:p>
    <w:p w:rsidR="0089442B" w:rsidRPr="00A14E95" w:rsidRDefault="0089442B" w:rsidP="0089442B">
      <w:pPr>
        <w:spacing w:after="0" w:line="240" w:lineRule="auto"/>
        <w:rPr>
          <w:rStyle w:val="normaltextrun"/>
          <w:rFonts w:ascii="Times New Roman" w:hAnsi="Times New Roman" w:cs="Times New Roman"/>
          <w:sz w:val="24"/>
          <w:szCs w:val="24"/>
        </w:rPr>
      </w:pPr>
      <w:r w:rsidRPr="00A14E95">
        <w:rPr>
          <w:rStyle w:val="normaltextrun"/>
          <w:rFonts w:ascii="Times New Roman" w:hAnsi="Times New Roman" w:cs="Times New Roman"/>
          <w:sz w:val="24"/>
          <w:szCs w:val="24"/>
        </w:rPr>
        <w:t>8/17</w:t>
      </w:r>
      <w:r w:rsidRPr="00A14E95">
        <w:rPr>
          <w:rStyle w:val="normaltextrun"/>
          <w:rFonts w:ascii="Times New Roman" w:hAnsi="Times New Roman" w:cs="Times New Roman"/>
          <w:sz w:val="24"/>
          <w:szCs w:val="24"/>
        </w:rPr>
        <w:tab/>
      </w:r>
      <w:r w:rsidRPr="00A14E95">
        <w:rPr>
          <w:rStyle w:val="normaltextrun"/>
          <w:rFonts w:ascii="Times New Roman" w:hAnsi="Times New Roman" w:cs="Times New Roman"/>
          <w:sz w:val="24"/>
          <w:szCs w:val="24"/>
        </w:rPr>
        <w:tab/>
        <w:t>3 -35</w:t>
      </w:r>
    </w:p>
    <w:p w:rsidR="0089442B" w:rsidRPr="00A14E95" w:rsidRDefault="0089442B" w:rsidP="0089442B">
      <w:pPr>
        <w:spacing w:after="0"/>
        <w:rPr>
          <w:rStyle w:val="normaltextrun"/>
          <w:rFonts w:ascii="Times New Roman" w:hAnsi="Times New Roman" w:cs="Times New Roman"/>
          <w:sz w:val="24"/>
          <w:szCs w:val="24"/>
        </w:rPr>
      </w:pPr>
      <w:r w:rsidRPr="00A14E95">
        <w:rPr>
          <w:rStyle w:val="normaltextrun"/>
          <w:rFonts w:ascii="Times New Roman" w:hAnsi="Times New Roman" w:cs="Times New Roman"/>
          <w:sz w:val="24"/>
          <w:szCs w:val="24"/>
        </w:rPr>
        <w:t>8/20     </w:t>
      </w:r>
      <w:r w:rsidRPr="00A14E95">
        <w:rPr>
          <w:rStyle w:val="normaltextrun"/>
          <w:rFonts w:ascii="Times New Roman" w:hAnsi="Times New Roman" w:cs="Times New Roman"/>
          <w:sz w:val="24"/>
          <w:szCs w:val="24"/>
        </w:rPr>
        <w:tab/>
        <w:t>35-58</w:t>
      </w:r>
    </w:p>
    <w:p w:rsidR="00D95BE2" w:rsidRPr="00A14E95" w:rsidRDefault="00251763" w:rsidP="00D95BE2">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55" style="width:472.5pt;height:1.5pt" o:hralign="center" o:bullet="t" o:hrstd="t" o:hrnoshade="t" o:hr="t" fillcolor="#f2b800" stroked="f"/>
        </w:pict>
      </w:r>
    </w:p>
    <w:p w:rsidR="00D95BE2" w:rsidRPr="00A14E95" w:rsidRDefault="00D95BE2" w:rsidP="00D95BE2">
      <w:pPr>
        <w:pStyle w:val="NoSpacing"/>
        <w:rPr>
          <w:rFonts w:ascii="Times New Roman" w:hAnsi="Times New Roman" w:cs="Times New Roman"/>
          <w:sz w:val="28"/>
          <w:szCs w:val="28"/>
          <w:lang w:val="es-ES"/>
        </w:rPr>
      </w:pPr>
      <w:r w:rsidRPr="00A14E95">
        <w:rPr>
          <w:rFonts w:ascii="Times New Roman" w:hAnsi="Times New Roman" w:cs="Times New Roman"/>
          <w:sz w:val="28"/>
          <w:szCs w:val="28"/>
          <w:lang w:val="es-ES"/>
        </w:rPr>
        <w:t xml:space="preserve">LAW 6403 U10- Florida Condo Law </w:t>
      </w:r>
    </w:p>
    <w:p w:rsidR="00D95BE2" w:rsidRPr="00A14E95" w:rsidRDefault="00D95BE2" w:rsidP="00D95BE2">
      <w:pPr>
        <w:pStyle w:val="NoSpacing"/>
        <w:rPr>
          <w:rFonts w:ascii="Times New Roman" w:hAnsi="Times New Roman" w:cs="Times New Roman"/>
          <w:b/>
          <w:color w:val="0070C0"/>
          <w:sz w:val="24"/>
          <w:szCs w:val="24"/>
          <w:lang w:val="es-ES"/>
        </w:rPr>
      </w:pPr>
      <w:r w:rsidRPr="00A14E95">
        <w:rPr>
          <w:rFonts w:ascii="Times New Roman" w:hAnsi="Times New Roman" w:cs="Times New Roman"/>
          <w:b/>
          <w:color w:val="0070C0"/>
          <w:sz w:val="24"/>
          <w:szCs w:val="24"/>
          <w:lang w:val="es-ES"/>
        </w:rPr>
        <w:t xml:space="preserve">Professor </w:t>
      </w:r>
      <w:r w:rsidR="009113E1" w:rsidRPr="00A14E95">
        <w:rPr>
          <w:rFonts w:ascii="Times New Roman" w:hAnsi="Times New Roman" w:cs="Times New Roman"/>
          <w:b/>
          <w:color w:val="0070C0"/>
          <w:sz w:val="24"/>
          <w:szCs w:val="24"/>
          <w:lang w:val="es-ES"/>
        </w:rPr>
        <w:t xml:space="preserve">Salvador </w:t>
      </w:r>
      <w:r w:rsidR="003C0BAA" w:rsidRPr="00A14E95">
        <w:rPr>
          <w:rFonts w:ascii="Times New Roman" w:hAnsi="Times New Roman" w:cs="Times New Roman"/>
          <w:b/>
          <w:color w:val="0070C0"/>
          <w:sz w:val="24"/>
          <w:szCs w:val="24"/>
          <w:lang w:val="es-ES"/>
        </w:rPr>
        <w:t>Jurado</w:t>
      </w:r>
    </w:p>
    <w:p w:rsidR="003C0BAA" w:rsidRPr="00A14E95" w:rsidRDefault="003C0BAA" w:rsidP="00D95BE2">
      <w:pPr>
        <w:pStyle w:val="NoSpacing"/>
        <w:rPr>
          <w:rFonts w:ascii="Times New Roman" w:hAnsi="Times New Roman" w:cs="Times New Roman"/>
          <w:b/>
          <w:color w:val="0070C0"/>
          <w:sz w:val="24"/>
          <w:szCs w:val="24"/>
          <w:lang w:val="es-ES"/>
        </w:rPr>
      </w:pPr>
    </w:p>
    <w:p w:rsidR="009935B6" w:rsidRPr="00A14E95" w:rsidRDefault="009935B6" w:rsidP="009935B6">
      <w:pPr>
        <w:spacing w:after="0" w:line="240" w:lineRule="auto"/>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C0BAA" w:rsidRPr="00A14E95" w:rsidRDefault="00251763" w:rsidP="00D95BE2">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56" style="width:472.5pt;height:1.5pt" o:hralign="center" o:bullet="t" o:hrstd="t" o:hrnoshade="t" o:hr="t" fillcolor="#f2b800" stroked="f"/>
        </w:pict>
      </w:r>
    </w:p>
    <w:p w:rsidR="00D95BE2" w:rsidRPr="00A14E95" w:rsidRDefault="00086ED6" w:rsidP="00086ED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6943 U10- Immigration Clinic </w:t>
      </w:r>
    </w:p>
    <w:p w:rsidR="00086ED6" w:rsidRPr="00A14E95" w:rsidRDefault="00086ED6" w:rsidP="00086ED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Juan Gomez</w:t>
      </w:r>
    </w:p>
    <w:p w:rsidR="00086ED6" w:rsidRPr="00A14E95" w:rsidRDefault="00086ED6" w:rsidP="00086ED6">
      <w:pPr>
        <w:pStyle w:val="NoSpacing"/>
        <w:rPr>
          <w:rFonts w:ascii="Times New Roman" w:hAnsi="Times New Roman" w:cs="Times New Roman"/>
          <w:b/>
          <w:color w:val="0070C0"/>
          <w:sz w:val="24"/>
          <w:szCs w:val="24"/>
        </w:rPr>
      </w:pPr>
    </w:p>
    <w:p w:rsidR="009935B6" w:rsidRPr="00A14E95" w:rsidRDefault="009935B6" w:rsidP="009935B6">
      <w:pPr>
        <w:spacing w:after="0" w:line="240" w:lineRule="auto"/>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086ED6" w:rsidRPr="00A14E95" w:rsidRDefault="00251763" w:rsidP="00086ED6">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57" style="width:472.5pt;height:1.5pt" o:hralign="center" o:bullet="t" o:hrstd="t" o:hrnoshade="t" o:hr="t" fillcolor="#f2b800" stroked="f"/>
        </w:pict>
      </w:r>
    </w:p>
    <w:p w:rsidR="00086ED6" w:rsidRPr="00A14E95" w:rsidRDefault="00086ED6" w:rsidP="00086ED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6264 U01- Immigration Law </w:t>
      </w:r>
    </w:p>
    <w:p w:rsidR="00086ED6" w:rsidRPr="00A14E95" w:rsidRDefault="00086ED6" w:rsidP="00086ED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Juan Gomez</w:t>
      </w:r>
    </w:p>
    <w:p w:rsidR="00086ED6" w:rsidRPr="00A14E95" w:rsidRDefault="00086ED6" w:rsidP="00086ED6">
      <w:pPr>
        <w:pStyle w:val="NoSpacing"/>
        <w:rPr>
          <w:rFonts w:ascii="Times New Roman" w:hAnsi="Times New Roman" w:cs="Times New Roman"/>
          <w:b/>
          <w:color w:val="0070C0"/>
          <w:sz w:val="24"/>
          <w:szCs w:val="24"/>
        </w:rPr>
      </w:pPr>
    </w:p>
    <w:p w:rsidR="009935B6" w:rsidRPr="00A14E95" w:rsidRDefault="009935B6" w:rsidP="009935B6">
      <w:pPr>
        <w:spacing w:after="0" w:line="240" w:lineRule="auto"/>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9935B6" w:rsidRPr="00A14E95" w:rsidRDefault="00251763" w:rsidP="009935B6">
      <w:pPr>
        <w:spacing w:after="0" w:line="240" w:lineRule="auto"/>
        <w:rPr>
          <w:rFonts w:ascii="Times New Roman" w:hAnsi="Times New Roman" w:cs="Times New Roman"/>
          <w:b/>
          <w:color w:val="0070C0"/>
          <w:sz w:val="24"/>
          <w:szCs w:val="24"/>
        </w:rPr>
      </w:pPr>
      <w:r>
        <w:rPr>
          <w:rFonts w:ascii="Times New Roman" w:hAnsi="Times New Roman" w:cs="Times New Roman"/>
          <w:b/>
          <w:noProof/>
          <w:sz w:val="24"/>
          <w:szCs w:val="24"/>
        </w:rPr>
        <w:pict>
          <v:rect id="_x0000_i1058" style="width:472.5pt;height:1.5pt" o:hralign="center" o:bullet="t" o:hrstd="t" o:hrnoshade="t" o:hr="t" fillcolor="#f2b800" stroked="f"/>
        </w:pict>
      </w:r>
    </w:p>
    <w:p w:rsidR="00086ED6" w:rsidRPr="00A14E95" w:rsidRDefault="00086ED6" w:rsidP="00086ED6">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LAW 6316 U01- Int’l Commercial Arbitration</w:t>
      </w:r>
    </w:p>
    <w:p w:rsidR="00086ED6" w:rsidRPr="00A14E95" w:rsidRDefault="00086ED6" w:rsidP="00086ED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Professors Richard Lorenzo &amp; Eduardo Palmer </w:t>
      </w:r>
    </w:p>
    <w:p w:rsidR="00086ED6" w:rsidRPr="00A14E95" w:rsidRDefault="00086ED6" w:rsidP="00086ED6">
      <w:pPr>
        <w:pStyle w:val="NoSpacing"/>
        <w:rPr>
          <w:rFonts w:ascii="Times New Roman" w:hAnsi="Times New Roman" w:cs="Times New Roman"/>
          <w:b/>
          <w:color w:val="0070C0"/>
          <w:sz w:val="24"/>
          <w:szCs w:val="24"/>
        </w:rPr>
      </w:pPr>
    </w:p>
    <w:p w:rsidR="009935B6" w:rsidRPr="00A14E95" w:rsidRDefault="009935B6" w:rsidP="009935B6">
      <w:pPr>
        <w:spacing w:after="0" w:line="240" w:lineRule="auto"/>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9935B6" w:rsidRPr="00A14E95" w:rsidRDefault="00251763" w:rsidP="009935B6">
      <w:pPr>
        <w:spacing w:after="0" w:line="240" w:lineRule="auto"/>
        <w:rPr>
          <w:rFonts w:ascii="Times New Roman" w:hAnsi="Times New Roman" w:cs="Times New Roman"/>
          <w:b/>
          <w:color w:val="0070C0"/>
          <w:sz w:val="24"/>
          <w:szCs w:val="24"/>
        </w:rPr>
      </w:pPr>
      <w:r>
        <w:rPr>
          <w:rFonts w:ascii="Times New Roman" w:hAnsi="Times New Roman" w:cs="Times New Roman"/>
          <w:b/>
          <w:noProof/>
          <w:sz w:val="24"/>
          <w:szCs w:val="24"/>
        </w:rPr>
        <w:pict>
          <v:rect id="_x0000_i1059" style="width:472.5pt;height:1.5pt" o:hralign="center" o:bullet="t" o:hrstd="t" o:hrnoshade="t" o:hr="t" fillcolor="#f2b800" stroked="f"/>
        </w:pict>
      </w:r>
    </w:p>
    <w:p w:rsidR="00A84929" w:rsidRDefault="00A84929" w:rsidP="00390717">
      <w:pPr>
        <w:pStyle w:val="NoSpacing"/>
        <w:rPr>
          <w:rFonts w:ascii="Times New Roman" w:hAnsi="Times New Roman" w:cs="Times New Roman"/>
          <w:sz w:val="28"/>
          <w:szCs w:val="28"/>
        </w:rPr>
      </w:pPr>
    </w:p>
    <w:p w:rsidR="003A2C0A" w:rsidRDefault="003A2C0A" w:rsidP="00390717">
      <w:pPr>
        <w:pStyle w:val="NoSpacing"/>
        <w:rPr>
          <w:rFonts w:ascii="Times New Roman" w:hAnsi="Times New Roman" w:cs="Times New Roman"/>
          <w:sz w:val="28"/>
          <w:szCs w:val="28"/>
        </w:rPr>
      </w:pPr>
    </w:p>
    <w:p w:rsidR="003A2C0A" w:rsidRDefault="003A2C0A" w:rsidP="00390717">
      <w:pPr>
        <w:pStyle w:val="NoSpacing"/>
        <w:rPr>
          <w:rFonts w:ascii="Times New Roman" w:hAnsi="Times New Roman" w:cs="Times New Roman"/>
          <w:sz w:val="28"/>
          <w:szCs w:val="28"/>
        </w:rPr>
      </w:pPr>
    </w:p>
    <w:p w:rsidR="00390717" w:rsidRPr="00A14E95" w:rsidRDefault="00390717" w:rsidP="00390717">
      <w:pPr>
        <w:pStyle w:val="NoSpacing"/>
        <w:rPr>
          <w:rFonts w:ascii="Times New Roman" w:hAnsi="Times New Roman" w:cs="Times New Roman"/>
          <w:sz w:val="28"/>
          <w:szCs w:val="28"/>
        </w:rPr>
      </w:pPr>
      <w:r w:rsidRPr="00A14E95">
        <w:rPr>
          <w:rFonts w:ascii="Times New Roman" w:hAnsi="Times New Roman" w:cs="Times New Roman"/>
          <w:sz w:val="28"/>
          <w:szCs w:val="28"/>
        </w:rPr>
        <w:lastRenderedPageBreak/>
        <w:t>LAW 6570 U01- Intel</w:t>
      </w:r>
      <w:r w:rsidR="00865F91" w:rsidRPr="00A14E95">
        <w:rPr>
          <w:rFonts w:ascii="Times New Roman" w:hAnsi="Times New Roman" w:cs="Times New Roman"/>
          <w:sz w:val="28"/>
          <w:szCs w:val="28"/>
        </w:rPr>
        <w:t xml:space="preserve">lectual </w:t>
      </w:r>
      <w:r w:rsidRPr="00A14E95">
        <w:rPr>
          <w:rFonts w:ascii="Times New Roman" w:hAnsi="Times New Roman" w:cs="Times New Roman"/>
          <w:sz w:val="28"/>
          <w:szCs w:val="28"/>
        </w:rPr>
        <w:t xml:space="preserve">Property </w:t>
      </w:r>
    </w:p>
    <w:p w:rsidR="00390717" w:rsidRPr="00A14E95" w:rsidRDefault="00390717" w:rsidP="0039071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Hannibal Travis</w:t>
      </w:r>
    </w:p>
    <w:p w:rsidR="00390717" w:rsidRPr="00A14E95" w:rsidRDefault="00390717" w:rsidP="00390717">
      <w:pPr>
        <w:pStyle w:val="NoSpacing"/>
        <w:rPr>
          <w:rFonts w:ascii="Times New Roman" w:hAnsi="Times New Roman" w:cs="Times New Roman"/>
          <w:b/>
          <w:color w:val="0070C0"/>
          <w:sz w:val="24"/>
          <w:szCs w:val="24"/>
        </w:rPr>
      </w:pPr>
    </w:p>
    <w:p w:rsidR="00390717" w:rsidRPr="00A14E95" w:rsidRDefault="00865F91" w:rsidP="00390717">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865F91" w:rsidRPr="00A14E95" w:rsidRDefault="00865F91" w:rsidP="00865F91">
      <w:pPr>
        <w:pStyle w:val="NormalWeb"/>
        <w:rPr>
          <w:rFonts w:ascii="Times New Roman" w:hAnsi="Times New Roman" w:cs="Times New Roman"/>
        </w:rPr>
      </w:pPr>
      <w:proofErr w:type="gramStart"/>
      <w:r w:rsidRPr="00A14E95">
        <w:rPr>
          <w:rFonts w:ascii="Times New Roman" w:hAnsi="Times New Roman" w:cs="Times New Roman"/>
          <w:color w:val="000000"/>
        </w:rPr>
        <w:t>The vast majority of</w:t>
      </w:r>
      <w:proofErr w:type="gramEnd"/>
      <w:r w:rsidRPr="00A14E95">
        <w:rPr>
          <w:rFonts w:ascii="Times New Roman" w:hAnsi="Times New Roman" w:cs="Times New Roman"/>
          <w:color w:val="000000"/>
        </w:rPr>
        <w:t xml:space="preserve"> our readings will be drawn from our casebook, which is fairly affordable in paperback but unfortunately comes in two volumes due to the breadth of material covered.  </w:t>
      </w:r>
    </w:p>
    <w:p w:rsidR="00865F91" w:rsidRPr="00A14E95" w:rsidRDefault="00865F91" w:rsidP="00865F91">
      <w:pPr>
        <w:pStyle w:val="NormalWeb"/>
        <w:rPr>
          <w:rFonts w:ascii="Times New Roman" w:hAnsi="Times New Roman" w:cs="Times New Roman"/>
          <w:color w:val="000000"/>
        </w:rPr>
      </w:pPr>
      <w:r w:rsidRPr="00A14E95">
        <w:rPr>
          <w:rFonts w:ascii="Times New Roman" w:hAnsi="Times New Roman" w:cs="Times New Roman"/>
          <w:color w:val="000000"/>
        </w:rPr>
        <w:t>Day 1 is tentatively planned for live streaming via Zoom.</w:t>
      </w:r>
    </w:p>
    <w:p w:rsidR="00865F91" w:rsidRPr="00A14E95" w:rsidRDefault="00865F91" w:rsidP="00865F91">
      <w:pPr>
        <w:pStyle w:val="NormalWeb"/>
        <w:rPr>
          <w:rFonts w:ascii="Times New Roman" w:hAnsi="Times New Roman" w:cs="Times New Roman"/>
        </w:rPr>
      </w:pPr>
      <w:r w:rsidRPr="00A14E95">
        <w:rPr>
          <w:rFonts w:ascii="Times New Roman" w:hAnsi="Times New Roman" w:cs="Times New Roman"/>
          <w:color w:val="000000"/>
        </w:rPr>
        <w:t>Please read Peter S. Menell et al., IP in the New Technological Age, 2020 Edition, Volume I, ISBN-13: 978-1-945555152 pp. 1-20, 30-37,</w:t>
      </w:r>
    </w:p>
    <w:p w:rsidR="00865F91" w:rsidRPr="00A14E95" w:rsidRDefault="00865F91" w:rsidP="00A84929">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xml:space="preserve"> or the same page range at the book's sample page for Volume I: </w:t>
      </w:r>
    </w:p>
    <w:p w:rsidR="00865F91" w:rsidRPr="00A14E95" w:rsidRDefault="00865F91" w:rsidP="00A84929">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xml:space="preserve">  </w:t>
      </w:r>
      <w:hyperlink r:id="rId21" w:history="1">
        <w:r w:rsidRPr="00A14E95">
          <w:rPr>
            <w:rStyle w:val="Hyperlink"/>
            <w:rFonts w:ascii="Times New Roman" w:hAnsi="Times New Roman" w:cs="Times New Roman"/>
          </w:rPr>
          <w:t>https://ssrn.com/abstract=3648735</w:t>
        </w:r>
      </w:hyperlink>
    </w:p>
    <w:p w:rsidR="00865F91" w:rsidRPr="00A14E95" w:rsidRDefault="00865F91" w:rsidP="00865F91">
      <w:pPr>
        <w:pStyle w:val="NormalWeb"/>
        <w:rPr>
          <w:rFonts w:ascii="Times New Roman" w:hAnsi="Times New Roman" w:cs="Times New Roman"/>
        </w:rPr>
      </w:pPr>
      <w:r w:rsidRPr="00A14E95">
        <w:rPr>
          <w:rFonts w:ascii="Times New Roman" w:hAnsi="Times New Roman" w:cs="Times New Roman"/>
          <w:color w:val="000000"/>
        </w:rPr>
        <w:t xml:space="preserve">Day 2 is tentatively planned for live streaming via Zoom. </w:t>
      </w:r>
    </w:p>
    <w:p w:rsidR="00865F91" w:rsidRPr="00A14E95" w:rsidRDefault="00865F91" w:rsidP="00380C5E">
      <w:pPr>
        <w:pStyle w:val="NormalWeb"/>
        <w:spacing w:before="0" w:beforeAutospacing="0" w:after="0" w:afterAutospacing="0"/>
        <w:rPr>
          <w:rFonts w:ascii="Times New Roman" w:hAnsi="Times New Roman" w:cs="Times New Roman"/>
        </w:rPr>
      </w:pPr>
      <w:r w:rsidRPr="00A14E95">
        <w:rPr>
          <w:rFonts w:ascii="Times New Roman" w:hAnsi="Times New Roman" w:cs="Times New Roman"/>
          <w:color w:val="000000"/>
        </w:rPr>
        <w:t xml:space="preserve">For Day 2, please read Peter S. Menell et al., IP in the New Technological Age, </w:t>
      </w:r>
      <w:r w:rsidRPr="00A14E95">
        <w:rPr>
          <w:rFonts w:ascii="Times New Roman" w:hAnsi="Times New Roman" w:cs="Times New Roman"/>
          <w:color w:val="000000"/>
          <w:u w:val="single"/>
        </w:rPr>
        <w:t>Volume II</w:t>
      </w:r>
      <w:r w:rsidRPr="00A14E95">
        <w:rPr>
          <w:rFonts w:ascii="Times New Roman" w:hAnsi="Times New Roman" w:cs="Times New Roman"/>
          <w:color w:val="000000"/>
        </w:rPr>
        <w:t>, 2020 Edition, ISBN-13: 978-1-945555169, pp. 506-526, 530-539 (covering originality, fixation, and a little bit of notice and deposit).  Note that we are switching volumes because the general introduction is in Volume I but the introduction to copyright law is in Volume II.</w:t>
      </w:r>
    </w:p>
    <w:p w:rsidR="00940624" w:rsidRPr="00A14E95" w:rsidRDefault="00251763" w:rsidP="00380C5E">
      <w:pPr>
        <w:pStyle w:val="NoSpacing"/>
        <w:rPr>
          <w:rFonts w:ascii="Times New Roman" w:hAnsi="Times New Roman" w:cs="Times New Roman"/>
        </w:rPr>
      </w:pPr>
      <w:bookmarkStart w:id="3" w:name="_Hlk46312476"/>
      <w:r>
        <w:rPr>
          <w:rFonts w:ascii="Times New Roman" w:hAnsi="Times New Roman" w:cs="Times New Roman"/>
          <w:b/>
          <w:noProof/>
          <w:sz w:val="24"/>
          <w:szCs w:val="24"/>
        </w:rPr>
        <w:pict>
          <v:rect id="_x0000_i1060" style="width:472.5pt;height:1.5pt" o:hralign="center" o:bullet="t" o:hrstd="t" o:hrnoshade="t" o:hr="t" fillcolor="#f2b800" stroked="f"/>
        </w:pict>
      </w:r>
      <w:bookmarkEnd w:id="3"/>
    </w:p>
    <w:p w:rsidR="00940624" w:rsidRPr="00A14E95" w:rsidRDefault="00551D6D" w:rsidP="00940624">
      <w:pPr>
        <w:pStyle w:val="NoSpacing"/>
        <w:rPr>
          <w:rFonts w:ascii="Times New Roman" w:hAnsi="Times New Roman" w:cs="Times New Roman"/>
          <w:sz w:val="28"/>
          <w:szCs w:val="28"/>
        </w:rPr>
      </w:pPr>
      <w:r w:rsidRPr="00A14E95">
        <w:rPr>
          <w:rFonts w:ascii="Times New Roman" w:hAnsi="Times New Roman" w:cs="Times New Roman"/>
          <w:sz w:val="28"/>
          <w:szCs w:val="28"/>
        </w:rPr>
        <w:t>L</w:t>
      </w:r>
      <w:r w:rsidR="00940624" w:rsidRPr="00A14E95">
        <w:rPr>
          <w:rFonts w:ascii="Times New Roman" w:hAnsi="Times New Roman" w:cs="Times New Roman"/>
          <w:sz w:val="28"/>
          <w:szCs w:val="28"/>
        </w:rPr>
        <w:t xml:space="preserve">AW 6103 U01- International Criminal Law </w:t>
      </w:r>
    </w:p>
    <w:p w:rsidR="00940624" w:rsidRPr="00A14E95" w:rsidRDefault="00940624"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Charles Jalloh</w:t>
      </w:r>
    </w:p>
    <w:p w:rsidR="007F6430" w:rsidRPr="00A14E95" w:rsidRDefault="007F6430" w:rsidP="00940624">
      <w:pPr>
        <w:pStyle w:val="NoSpacing"/>
        <w:rPr>
          <w:rFonts w:ascii="Times New Roman" w:hAnsi="Times New Roman" w:cs="Times New Roman"/>
          <w:b/>
          <w:color w:val="0070C0"/>
          <w:sz w:val="24"/>
          <w:szCs w:val="24"/>
        </w:rPr>
      </w:pPr>
    </w:p>
    <w:p w:rsidR="007F6430" w:rsidRPr="00A14E95" w:rsidRDefault="007F6430"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Reading Assignment</w:t>
      </w:r>
    </w:p>
    <w:p w:rsidR="007F6430" w:rsidRPr="00A14E95" w:rsidRDefault="007F6430" w:rsidP="00940624">
      <w:pPr>
        <w:pStyle w:val="NoSpacing"/>
        <w:rPr>
          <w:rFonts w:ascii="Times New Roman" w:hAnsi="Times New Roman" w:cs="Times New Roman"/>
          <w:b/>
          <w:color w:val="0070C0"/>
          <w:sz w:val="24"/>
          <w:szCs w:val="24"/>
        </w:rPr>
      </w:pPr>
    </w:p>
    <w:p w:rsidR="00940624" w:rsidRPr="00A14E95" w:rsidRDefault="007F6430" w:rsidP="007F6430">
      <w:pPr>
        <w:pStyle w:val="ListParagraph"/>
        <w:numPr>
          <w:ilvl w:val="0"/>
          <w:numId w:val="16"/>
        </w:numPr>
        <w:spacing w:after="0" w:line="240" w:lineRule="auto"/>
        <w:jc w:val="both"/>
        <w:rPr>
          <w:rFonts w:ascii="Times New Roman" w:hAnsi="Times New Roman" w:cs="Times New Roman"/>
          <w:b/>
          <w:color w:val="0070C0"/>
          <w:sz w:val="24"/>
          <w:szCs w:val="24"/>
        </w:rPr>
      </w:pPr>
      <w:r w:rsidRPr="00A14E95">
        <w:rPr>
          <w:rFonts w:ascii="Times New Roman" w:hAnsi="Times New Roman" w:cs="Times New Roman"/>
          <w:sz w:val="24"/>
          <w:szCs w:val="24"/>
        </w:rPr>
        <w:t xml:space="preserve">Read pp. 1-26 of </w:t>
      </w:r>
      <w:r w:rsidRPr="00A14E95">
        <w:rPr>
          <w:rFonts w:ascii="Times New Roman" w:hAnsi="Times New Roman" w:cs="Times New Roman"/>
          <w:smallCaps/>
          <w:sz w:val="24"/>
          <w:szCs w:val="24"/>
        </w:rPr>
        <w:t>An Introduction to International Criminal Law and Procedure</w:t>
      </w:r>
      <w:r w:rsidRPr="00A14E95">
        <w:rPr>
          <w:rFonts w:ascii="Times New Roman" w:hAnsi="Times New Roman" w:cs="Times New Roman"/>
          <w:i/>
          <w:sz w:val="24"/>
          <w:szCs w:val="24"/>
        </w:rPr>
        <w:t xml:space="preserve"> </w:t>
      </w:r>
      <w:r w:rsidRPr="00A14E95">
        <w:rPr>
          <w:rFonts w:ascii="Times New Roman" w:hAnsi="Times New Roman" w:cs="Times New Roman"/>
          <w:sz w:val="24"/>
          <w:szCs w:val="24"/>
        </w:rPr>
        <w:t>by Robert Cryer, Hakan Friman, Darryl Robinson and Elizabeth Wilmshurst (CUP, 4</w:t>
      </w:r>
      <w:r w:rsidRPr="00A14E95">
        <w:rPr>
          <w:rFonts w:ascii="Times New Roman" w:hAnsi="Times New Roman" w:cs="Times New Roman"/>
          <w:sz w:val="24"/>
          <w:szCs w:val="24"/>
          <w:vertAlign w:val="superscript"/>
        </w:rPr>
        <w:t>th</w:t>
      </w:r>
      <w:r w:rsidRPr="00A14E95">
        <w:rPr>
          <w:rFonts w:ascii="Times New Roman" w:hAnsi="Times New Roman" w:cs="Times New Roman"/>
          <w:sz w:val="24"/>
          <w:szCs w:val="24"/>
        </w:rPr>
        <w:t xml:space="preserve"> edition, 2019).  </w:t>
      </w:r>
    </w:p>
    <w:p w:rsidR="00940624" w:rsidRPr="00A14E95" w:rsidRDefault="00251763" w:rsidP="00940624">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1" style="width:472.5pt;height:1.5pt" o:hralign="center" o:bullet="t" o:hrstd="t" o:hrnoshade="t" o:hr="t" fillcolor="#f2b800" stroked="f"/>
        </w:pict>
      </w:r>
    </w:p>
    <w:p w:rsidR="00940624" w:rsidRPr="00A14E95" w:rsidRDefault="00940624" w:rsidP="00940624">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6015 U01- Intl and Comp Sales </w:t>
      </w:r>
    </w:p>
    <w:p w:rsidR="003D6DC1" w:rsidRPr="00A14E95" w:rsidRDefault="00940624"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Scott Norberg</w:t>
      </w:r>
    </w:p>
    <w:p w:rsidR="003D6DC1" w:rsidRPr="00A14E95" w:rsidRDefault="003D6DC1" w:rsidP="00940624">
      <w:pPr>
        <w:pStyle w:val="NoSpacing"/>
        <w:rPr>
          <w:rFonts w:ascii="Times New Roman" w:hAnsi="Times New Roman" w:cs="Times New Roman"/>
          <w:b/>
          <w:color w:val="0070C0"/>
          <w:sz w:val="24"/>
          <w:szCs w:val="24"/>
        </w:rPr>
      </w:pPr>
    </w:p>
    <w:p w:rsidR="003D6DC1" w:rsidRPr="00A14E95" w:rsidRDefault="003D6DC1"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w:t>
      </w:r>
      <w:r w:rsidR="002F7355" w:rsidRPr="00A14E95">
        <w:rPr>
          <w:rFonts w:ascii="Times New Roman" w:hAnsi="Times New Roman" w:cs="Times New Roman"/>
          <w:b/>
          <w:color w:val="0070C0"/>
          <w:sz w:val="24"/>
          <w:szCs w:val="24"/>
        </w:rPr>
        <w:t>gn</w:t>
      </w:r>
      <w:r w:rsidRPr="00A14E95">
        <w:rPr>
          <w:rFonts w:ascii="Times New Roman" w:hAnsi="Times New Roman" w:cs="Times New Roman"/>
          <w:b/>
          <w:color w:val="0070C0"/>
          <w:sz w:val="24"/>
          <w:szCs w:val="24"/>
        </w:rPr>
        <w:t>ment</w:t>
      </w:r>
    </w:p>
    <w:p w:rsidR="003D6DC1" w:rsidRPr="00A14E95" w:rsidRDefault="003D6DC1" w:rsidP="00940624">
      <w:pPr>
        <w:pStyle w:val="NoSpacing"/>
        <w:rPr>
          <w:rFonts w:ascii="Times New Roman" w:hAnsi="Times New Roman" w:cs="Times New Roman"/>
          <w:b/>
          <w:color w:val="0070C0"/>
          <w:sz w:val="24"/>
          <w:szCs w:val="24"/>
        </w:rPr>
      </w:pPr>
    </w:p>
    <w:p w:rsidR="00940624" w:rsidRPr="00A14E95" w:rsidRDefault="00940624"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 </w:t>
      </w:r>
      <w:r w:rsidR="003D6DC1" w:rsidRPr="00A14E95">
        <w:rPr>
          <w:rFonts w:ascii="Times New Roman" w:hAnsi="Times New Roman" w:cs="Times New Roman"/>
          <w:sz w:val="24"/>
          <w:szCs w:val="24"/>
        </w:rPr>
        <w:t xml:space="preserve">Please read pages 1-46 in the casebook, Martin Davies &amp; David V. Snyder, </w:t>
      </w:r>
      <w:r w:rsidR="003D6DC1" w:rsidRPr="00A14E95">
        <w:rPr>
          <w:rFonts w:ascii="Times New Roman" w:hAnsi="Times New Roman" w:cs="Times New Roman"/>
          <w:sz w:val="24"/>
          <w:szCs w:val="24"/>
          <w:u w:val="single"/>
        </w:rPr>
        <w:t>International Transactions in Goods, Global Sales in Comparative Context</w:t>
      </w:r>
      <w:r w:rsidR="003D6DC1" w:rsidRPr="00A14E95">
        <w:rPr>
          <w:rFonts w:ascii="Times New Roman" w:hAnsi="Times New Roman" w:cs="Times New Roman"/>
          <w:sz w:val="24"/>
          <w:szCs w:val="24"/>
        </w:rPr>
        <w:t xml:space="preserve"> (Oxford University Press 2014); UNCISG </w:t>
      </w:r>
      <w:r w:rsidR="003D6DC1" w:rsidRPr="00A14E95">
        <w:rPr>
          <w:rFonts w:ascii="Times New Roman" w:hAnsi="Times New Roman" w:cs="Times New Roman"/>
          <w:sz w:val="24"/>
          <w:szCs w:val="24"/>
          <w:bdr w:val="none" w:sz="0" w:space="0" w:color="auto" w:frame="1"/>
        </w:rPr>
        <w:t xml:space="preserve">Articles 1, 2, 6, 7, and 95 and UCC </w:t>
      </w:r>
      <w:r w:rsidR="003D6DC1" w:rsidRPr="00A14E95">
        <w:rPr>
          <w:rFonts w:ascii="Times New Roman" w:hAnsi="Times New Roman" w:cs="Times New Roman"/>
          <w:sz w:val="24"/>
          <w:szCs w:val="24"/>
        </w:rPr>
        <w:t>§§</w:t>
      </w:r>
      <w:r w:rsidR="003D6DC1" w:rsidRPr="00A14E95">
        <w:rPr>
          <w:rFonts w:ascii="Times New Roman" w:hAnsi="Times New Roman" w:cs="Times New Roman"/>
          <w:sz w:val="24"/>
          <w:szCs w:val="24"/>
          <w:bdr w:val="none" w:sz="0" w:space="0" w:color="auto" w:frame="1"/>
        </w:rPr>
        <w:t xml:space="preserve"> 1-301(a) and (b) in the statutory supplement, which is a handout that you can pick up from my faculty assistant.  Be sure to work the problems and be prepared to discuss them as well as the rest of the assignment in class.</w:t>
      </w:r>
    </w:p>
    <w:p w:rsidR="00940624" w:rsidRPr="00A14E95" w:rsidRDefault="00251763" w:rsidP="00940624">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2" style="width:472.5pt;height:1.5pt" o:hralign="center" o:bullet="t" o:hrstd="t" o:hrnoshade="t" o:hr="t" fillcolor="#f2b800" stroked="f"/>
        </w:pict>
      </w:r>
    </w:p>
    <w:p w:rsidR="00940624" w:rsidRPr="00A14E95" w:rsidRDefault="00940624" w:rsidP="00940624">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5259 U10- Intro International &amp; Comp Law </w:t>
      </w:r>
    </w:p>
    <w:p w:rsidR="00940624" w:rsidRPr="00A14E95" w:rsidRDefault="00940624"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Manuel Gomez</w:t>
      </w:r>
    </w:p>
    <w:p w:rsidR="00940624" w:rsidRPr="00A14E95" w:rsidRDefault="00940624" w:rsidP="00940624">
      <w:pPr>
        <w:pStyle w:val="NoSpacing"/>
        <w:rPr>
          <w:rFonts w:ascii="Times New Roman" w:hAnsi="Times New Roman" w:cs="Times New Roman"/>
          <w:b/>
          <w:color w:val="0070C0"/>
          <w:sz w:val="24"/>
          <w:szCs w:val="24"/>
        </w:rPr>
      </w:pPr>
    </w:p>
    <w:p w:rsidR="00380C5E" w:rsidRPr="00A14E95" w:rsidRDefault="00380C5E" w:rsidP="00380C5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940624" w:rsidRPr="00A14E95" w:rsidRDefault="00251763" w:rsidP="00940624">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3" style="width:472.5pt;height:1.5pt" o:hralign="center" o:bullet="t" o:hrstd="t" o:hrnoshade="t" o:hr="t" fillcolor="#f2b800" stroked="f"/>
        </w:pict>
      </w:r>
    </w:p>
    <w:p w:rsidR="00940624" w:rsidRPr="00A14E95" w:rsidRDefault="00940624" w:rsidP="00940624">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lastRenderedPageBreak/>
        <w:t xml:space="preserve">LAW 6984 U01- Judicial Externship Placement </w:t>
      </w:r>
    </w:p>
    <w:p w:rsidR="00940624" w:rsidRPr="00A14E95" w:rsidRDefault="00940624"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Phyllis Kotey</w:t>
      </w:r>
    </w:p>
    <w:p w:rsidR="00C4755E" w:rsidRPr="00A14E95" w:rsidRDefault="00C4755E" w:rsidP="00940624">
      <w:pPr>
        <w:pStyle w:val="NoSpacing"/>
        <w:rPr>
          <w:rFonts w:ascii="Times New Roman" w:hAnsi="Times New Roman" w:cs="Times New Roman"/>
          <w:b/>
          <w:color w:val="0070C0"/>
          <w:sz w:val="24"/>
          <w:szCs w:val="24"/>
        </w:rPr>
      </w:pPr>
      <w:bookmarkStart w:id="4" w:name="_Hlk46246500"/>
    </w:p>
    <w:p w:rsidR="00C4755E" w:rsidRPr="00A14E95" w:rsidRDefault="00C4755E" w:rsidP="0094062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C4755E" w:rsidRPr="00A14E95" w:rsidRDefault="00C4755E" w:rsidP="00940624">
      <w:pPr>
        <w:pStyle w:val="NoSpacing"/>
        <w:rPr>
          <w:rFonts w:ascii="Times New Roman" w:hAnsi="Times New Roman" w:cs="Times New Roman"/>
          <w:b/>
          <w:color w:val="0070C0"/>
          <w:sz w:val="24"/>
          <w:szCs w:val="24"/>
        </w:rPr>
      </w:pPr>
    </w:p>
    <w:p w:rsidR="00940624" w:rsidRPr="00A14E95" w:rsidRDefault="00C4755E" w:rsidP="00940624">
      <w:pPr>
        <w:pStyle w:val="NoSpacing"/>
        <w:rPr>
          <w:rFonts w:ascii="Times New Roman" w:hAnsi="Times New Roman" w:cs="Times New Roman"/>
          <w:b/>
          <w:color w:val="0070C0"/>
          <w:sz w:val="24"/>
          <w:szCs w:val="24"/>
        </w:rPr>
      </w:pPr>
      <w:bookmarkStart w:id="5" w:name="_Hlk46309333"/>
      <w:r w:rsidRPr="00A14E95">
        <w:rPr>
          <w:rFonts w:ascii="Times New Roman" w:hAnsi="Times New Roman" w:cs="Times New Roman"/>
          <w:sz w:val="24"/>
          <w:szCs w:val="24"/>
        </w:rPr>
        <w:t>First week assignment will be sent directly to students.</w:t>
      </w:r>
    </w:p>
    <w:bookmarkEnd w:id="4"/>
    <w:bookmarkEnd w:id="5"/>
    <w:p w:rsidR="00940624" w:rsidRPr="00A14E95" w:rsidRDefault="00251763" w:rsidP="00940624">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4" style="width:472.5pt;height:1.5pt" o:hralign="center" o:bullet="t" o:hrstd="t" o:hrnoshade="t" o:hr="t" fillcolor="#f2b800" stroked="f"/>
        </w:pict>
      </w:r>
    </w:p>
    <w:p w:rsidR="00940624" w:rsidRPr="00A14E95" w:rsidRDefault="00F73851" w:rsidP="00F73851">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6460 U10- Land Use Planning &amp; Control </w:t>
      </w:r>
    </w:p>
    <w:p w:rsidR="00F73851" w:rsidRPr="00A14E95" w:rsidRDefault="00F73851" w:rsidP="00F7385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ED5F36" w:rsidRPr="00A14E95">
        <w:rPr>
          <w:rFonts w:ascii="Times New Roman" w:hAnsi="Times New Roman" w:cs="Times New Roman"/>
          <w:b/>
          <w:color w:val="0070C0"/>
          <w:sz w:val="24"/>
          <w:szCs w:val="24"/>
        </w:rPr>
        <w:t xml:space="preserve">Dennis </w:t>
      </w:r>
      <w:r w:rsidRPr="00A14E95">
        <w:rPr>
          <w:rFonts w:ascii="Times New Roman" w:hAnsi="Times New Roman" w:cs="Times New Roman"/>
          <w:b/>
          <w:color w:val="0070C0"/>
          <w:sz w:val="24"/>
          <w:szCs w:val="24"/>
        </w:rPr>
        <w:t>Kerbel</w:t>
      </w:r>
    </w:p>
    <w:p w:rsidR="00ED5F36" w:rsidRPr="00A14E95" w:rsidRDefault="00ED5F36" w:rsidP="00F73851">
      <w:pPr>
        <w:pStyle w:val="NoSpacing"/>
        <w:rPr>
          <w:rFonts w:ascii="Times New Roman" w:hAnsi="Times New Roman" w:cs="Times New Roman"/>
          <w:b/>
          <w:color w:val="0070C0"/>
          <w:sz w:val="24"/>
          <w:szCs w:val="24"/>
        </w:rPr>
      </w:pPr>
    </w:p>
    <w:p w:rsidR="00ED5F36" w:rsidRPr="00A14E95" w:rsidRDefault="00ED5F36" w:rsidP="00F73851">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ED5F36" w:rsidRPr="00A14E95" w:rsidRDefault="00ED5F36" w:rsidP="00F73851">
      <w:pPr>
        <w:pStyle w:val="NoSpacing"/>
        <w:rPr>
          <w:rFonts w:ascii="Times New Roman" w:hAnsi="Times New Roman" w:cs="Times New Roman"/>
          <w:b/>
          <w:color w:val="0070C0"/>
          <w:sz w:val="24"/>
          <w:szCs w:val="24"/>
        </w:rPr>
      </w:pPr>
    </w:p>
    <w:p w:rsidR="00ED5F36" w:rsidRPr="00A14E95" w:rsidRDefault="00ED5F36" w:rsidP="00ED5F36">
      <w:pPr>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8/18: Text pp. 1-11</w:t>
      </w:r>
    </w:p>
    <w:p w:rsidR="00ED5F36" w:rsidRPr="00A14E95" w:rsidRDefault="00ED5F36" w:rsidP="00ED5F36">
      <w:pPr>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8/19: Text pp. 67-81; 90-94</w:t>
      </w:r>
    </w:p>
    <w:p w:rsidR="00F73851" w:rsidRPr="00A14E95" w:rsidRDefault="00ED5F36" w:rsidP="00ED5F36">
      <w:pPr>
        <w:spacing w:after="0" w:line="240" w:lineRule="auto"/>
        <w:rPr>
          <w:rFonts w:ascii="Times New Roman" w:hAnsi="Times New Roman" w:cs="Times New Roman"/>
          <w:b/>
          <w:color w:val="0070C0"/>
          <w:sz w:val="24"/>
          <w:szCs w:val="24"/>
        </w:rPr>
      </w:pPr>
      <w:r w:rsidRPr="00A14E95">
        <w:rPr>
          <w:rFonts w:ascii="Times New Roman" w:eastAsia="Times New Roman" w:hAnsi="Times New Roman" w:cs="Times New Roman"/>
          <w:sz w:val="24"/>
          <w:szCs w:val="24"/>
          <w:u w:val="single"/>
        </w:rPr>
        <w:t>Text</w:t>
      </w:r>
      <w:r w:rsidRPr="00A14E95">
        <w:rPr>
          <w:rFonts w:ascii="Times New Roman" w:eastAsia="Times New Roman" w:hAnsi="Times New Roman" w:cs="Times New Roman"/>
          <w:sz w:val="24"/>
          <w:szCs w:val="24"/>
        </w:rPr>
        <w:t>:  Callies, David L., Freilich, Robert H. and Saxer, Shelley Ross, Cases and Materials on Land Use, Thomson-West (7</w:t>
      </w:r>
      <w:r w:rsidRPr="00A14E95">
        <w:rPr>
          <w:rFonts w:ascii="Times New Roman" w:eastAsia="Times New Roman" w:hAnsi="Times New Roman" w:cs="Times New Roman"/>
          <w:sz w:val="24"/>
          <w:szCs w:val="24"/>
          <w:vertAlign w:val="superscript"/>
        </w:rPr>
        <w:t>th</w:t>
      </w:r>
      <w:r w:rsidRPr="00A14E95">
        <w:rPr>
          <w:rFonts w:ascii="Times New Roman" w:eastAsia="Times New Roman" w:hAnsi="Times New Roman" w:cs="Times New Roman"/>
          <w:sz w:val="24"/>
          <w:szCs w:val="24"/>
        </w:rPr>
        <w:t xml:space="preserve"> ed. 2017).  </w:t>
      </w:r>
    </w:p>
    <w:p w:rsidR="00F73851" w:rsidRPr="00A14E95" w:rsidRDefault="00251763" w:rsidP="00F73851">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5" style="width:472.5pt;height:1.5pt" o:hralign="center" o:bullet="t" o:hrstd="t" o:hrnoshade="t" o:hr="t" fillcolor="#f2b800" stroked="f"/>
        </w:pict>
      </w:r>
    </w:p>
    <w:p w:rsidR="00F73851" w:rsidRPr="00A14E95" w:rsidRDefault="00F73851" w:rsidP="009F4E72">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w:t>
      </w:r>
      <w:r w:rsidR="009F4E72" w:rsidRPr="00A14E95">
        <w:rPr>
          <w:rFonts w:ascii="Times New Roman" w:hAnsi="Times New Roman" w:cs="Times New Roman"/>
          <w:sz w:val="28"/>
          <w:szCs w:val="28"/>
        </w:rPr>
        <w:t xml:space="preserve">6350 RVC- Law &amp; Procedure: US &amp; Florida </w:t>
      </w:r>
    </w:p>
    <w:p w:rsidR="009F4E72" w:rsidRPr="00A14E95" w:rsidRDefault="009F4E72" w:rsidP="009F4E7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Raul Ruiz</w:t>
      </w:r>
    </w:p>
    <w:p w:rsidR="006B5404" w:rsidRPr="00A14E95" w:rsidRDefault="006B5404" w:rsidP="009F4E72">
      <w:pPr>
        <w:pStyle w:val="NoSpacing"/>
        <w:rPr>
          <w:rFonts w:ascii="Times New Roman" w:hAnsi="Times New Roman" w:cs="Times New Roman"/>
          <w:b/>
          <w:color w:val="0070C0"/>
          <w:sz w:val="24"/>
          <w:szCs w:val="24"/>
        </w:rPr>
      </w:pPr>
    </w:p>
    <w:p w:rsidR="006B5404" w:rsidRPr="00A14E95" w:rsidRDefault="006B5404" w:rsidP="009F4E7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w:t>
      </w:r>
      <w:r w:rsidR="00380C5E" w:rsidRPr="00A14E95">
        <w:rPr>
          <w:rFonts w:ascii="Times New Roman" w:hAnsi="Times New Roman" w:cs="Times New Roman"/>
          <w:b/>
          <w:color w:val="0070C0"/>
          <w:sz w:val="24"/>
          <w:szCs w:val="24"/>
        </w:rPr>
        <w:t>n</w:t>
      </w:r>
      <w:r w:rsidRPr="00A14E95">
        <w:rPr>
          <w:rFonts w:ascii="Times New Roman" w:hAnsi="Times New Roman" w:cs="Times New Roman"/>
          <w:b/>
          <w:color w:val="0070C0"/>
          <w:sz w:val="24"/>
          <w:szCs w:val="24"/>
        </w:rPr>
        <w:t>ment</w:t>
      </w:r>
    </w:p>
    <w:p w:rsidR="006B5404" w:rsidRPr="00A14E95" w:rsidRDefault="006B5404" w:rsidP="009F4E72">
      <w:pPr>
        <w:pStyle w:val="NoSpacing"/>
        <w:rPr>
          <w:rFonts w:ascii="Times New Roman" w:hAnsi="Times New Roman" w:cs="Times New Roman"/>
          <w:b/>
          <w:color w:val="0070C0"/>
          <w:sz w:val="24"/>
          <w:szCs w:val="24"/>
        </w:rPr>
      </w:pP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The first assignment for the Law &amp; Procedure: U.S. &amp; Florida class is: </w:t>
      </w:r>
    </w:p>
    <w:p w:rsidR="006B5404" w:rsidRPr="00A14E95" w:rsidRDefault="006B5404" w:rsidP="006B5404">
      <w:pPr>
        <w:autoSpaceDE w:val="0"/>
        <w:autoSpaceDN w:val="0"/>
        <w:adjustRightInd w:val="0"/>
        <w:spacing w:after="0" w:line="240" w:lineRule="auto"/>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rPr>
          <w:rFonts w:ascii="Times New Roman" w:hAnsi="Times New Roman" w:cs="Times New Roman"/>
          <w:b/>
          <w:bCs/>
          <w:color w:val="000000"/>
          <w:sz w:val="24"/>
          <w:szCs w:val="24"/>
          <w:u w:val="single"/>
        </w:rPr>
      </w:pPr>
      <w:r w:rsidRPr="00A14E95">
        <w:rPr>
          <w:rFonts w:ascii="Times New Roman" w:hAnsi="Times New Roman" w:cs="Times New Roman"/>
          <w:b/>
          <w:bCs/>
          <w:color w:val="000000"/>
          <w:sz w:val="24"/>
          <w:szCs w:val="24"/>
          <w:u w:val="single"/>
        </w:rPr>
        <w:t xml:space="preserve">Week of 8/17/20: Introduction </w:t>
      </w:r>
    </w:p>
    <w:p w:rsidR="006B5404" w:rsidRPr="00A14E95" w:rsidRDefault="006B5404" w:rsidP="006B5404">
      <w:pPr>
        <w:autoSpaceDE w:val="0"/>
        <w:autoSpaceDN w:val="0"/>
        <w:adjustRightInd w:val="0"/>
        <w:spacing w:after="0" w:line="240" w:lineRule="auto"/>
        <w:rPr>
          <w:rFonts w:ascii="Times New Roman" w:hAnsi="Times New Roman" w:cs="Times New Roman"/>
          <w:b/>
          <w:bCs/>
          <w:color w:val="000000"/>
          <w:sz w:val="24"/>
          <w:szCs w:val="24"/>
          <w:u w:val="single"/>
        </w:rPr>
      </w:pP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Topics Covered: (1) Course Introduction </w:t>
      </w: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4"/>
          <w:szCs w:val="24"/>
        </w:rPr>
      </w:pP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Assignments for First Class: </w:t>
      </w:r>
    </w:p>
    <w:p w:rsidR="006B5404" w:rsidRPr="00A14E95" w:rsidRDefault="006B5404" w:rsidP="006B5404">
      <w:pPr>
        <w:autoSpaceDE w:val="0"/>
        <w:autoSpaceDN w:val="0"/>
        <w:adjustRightInd w:val="0"/>
        <w:spacing w:after="0" w:line="240" w:lineRule="auto"/>
        <w:ind w:left="1440" w:hanging="720"/>
        <w:rPr>
          <w:rFonts w:ascii="Times New Roman" w:hAnsi="Times New Roman" w:cs="Times New Roman"/>
          <w:color w:val="000000"/>
          <w:sz w:val="24"/>
          <w:szCs w:val="24"/>
        </w:rPr>
      </w:pPr>
      <w:r w:rsidRPr="00A14E95">
        <w:rPr>
          <w:rFonts w:ascii="Times New Roman" w:hAnsi="Times New Roman" w:cs="Times New Roman"/>
          <w:color w:val="000000"/>
          <w:sz w:val="24"/>
          <w:szCs w:val="24"/>
        </w:rPr>
        <w:t xml:space="preserve">(1) </w:t>
      </w:r>
      <w:r w:rsidRPr="00A14E95">
        <w:rPr>
          <w:rFonts w:ascii="Times New Roman" w:hAnsi="Times New Roman" w:cs="Times New Roman"/>
          <w:color w:val="000000"/>
          <w:sz w:val="24"/>
          <w:szCs w:val="24"/>
        </w:rPr>
        <w:tab/>
        <w:t xml:space="preserve">Log into Canvas at </w:t>
      </w:r>
      <w:proofErr w:type="gramStart"/>
      <w:r w:rsidRPr="00A14E95">
        <w:rPr>
          <w:rFonts w:ascii="Times New Roman" w:hAnsi="Times New Roman" w:cs="Times New Roman"/>
          <w:color w:val="0461C1"/>
          <w:sz w:val="24"/>
          <w:szCs w:val="24"/>
        </w:rPr>
        <w:t xml:space="preserve">https://canvas.fiu.edu </w:t>
      </w:r>
      <w:r w:rsidRPr="00A14E95">
        <w:rPr>
          <w:rFonts w:ascii="Times New Roman" w:hAnsi="Times New Roman" w:cs="Times New Roman"/>
          <w:color w:val="000000"/>
          <w:sz w:val="24"/>
          <w:szCs w:val="24"/>
        </w:rPr>
        <w:t>.</w:t>
      </w:r>
      <w:proofErr w:type="gramEnd"/>
      <w:r w:rsidRPr="00A14E95">
        <w:rPr>
          <w:rFonts w:ascii="Times New Roman" w:hAnsi="Times New Roman" w:cs="Times New Roman"/>
          <w:color w:val="000000"/>
          <w:sz w:val="24"/>
          <w:szCs w:val="24"/>
        </w:rPr>
        <w:t xml:space="preserve"> Complete all the assignments for the modules titled “Before the Semester Begins.” </w:t>
      </w:r>
    </w:p>
    <w:p w:rsidR="006B5404" w:rsidRPr="00A14E95" w:rsidRDefault="006B5404" w:rsidP="006B5404">
      <w:pPr>
        <w:autoSpaceDE w:val="0"/>
        <w:autoSpaceDN w:val="0"/>
        <w:adjustRightInd w:val="0"/>
        <w:spacing w:after="0" w:line="240" w:lineRule="auto"/>
        <w:ind w:firstLine="720"/>
        <w:rPr>
          <w:rFonts w:ascii="Times New Roman" w:hAnsi="Times New Roman" w:cs="Times New Roman"/>
          <w:color w:val="000000"/>
          <w:sz w:val="23"/>
          <w:szCs w:val="23"/>
        </w:rPr>
      </w:pPr>
      <w:r w:rsidRPr="00A14E95">
        <w:rPr>
          <w:rFonts w:ascii="Times New Roman" w:hAnsi="Times New Roman" w:cs="Times New Roman"/>
          <w:color w:val="000000"/>
          <w:sz w:val="23"/>
          <w:szCs w:val="23"/>
        </w:rPr>
        <w:t xml:space="preserve">(2) </w:t>
      </w:r>
      <w:r w:rsidRPr="00A14E95">
        <w:rPr>
          <w:rFonts w:ascii="Times New Roman" w:hAnsi="Times New Roman" w:cs="Times New Roman"/>
          <w:color w:val="000000"/>
          <w:sz w:val="23"/>
          <w:szCs w:val="23"/>
        </w:rPr>
        <w:tab/>
        <w:t xml:space="preserve">Be ready to succeed on the bar exam! </w:t>
      </w:r>
    </w:p>
    <w:p w:rsidR="009F4E72" w:rsidRPr="00A14E95" w:rsidRDefault="00251763" w:rsidP="009F4E72">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6" style="width:472.5pt;height:1.5pt" o:hralign="center" o:bullet="t" o:hrstd="t" o:hrnoshade="t" o:hr="t" fillcolor="#f2b800" stroked="f"/>
        </w:pict>
      </w:r>
    </w:p>
    <w:p w:rsidR="009F4E72" w:rsidRPr="00A14E95" w:rsidRDefault="009F4E72" w:rsidP="009F4E72">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6780 U01- Legal Analysis </w:t>
      </w:r>
    </w:p>
    <w:p w:rsidR="009F4E72" w:rsidRPr="00A14E95" w:rsidRDefault="00006896" w:rsidP="009F4E7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w:t>
      </w:r>
      <w:r w:rsidR="009F4E72" w:rsidRPr="00A14E95">
        <w:rPr>
          <w:rFonts w:ascii="Times New Roman" w:hAnsi="Times New Roman" w:cs="Times New Roman"/>
          <w:b/>
          <w:color w:val="0070C0"/>
          <w:sz w:val="24"/>
          <w:szCs w:val="24"/>
        </w:rPr>
        <w:t>Louis Schulze Jr.</w:t>
      </w:r>
    </w:p>
    <w:p w:rsidR="00006896" w:rsidRPr="00A14E95" w:rsidRDefault="00006896" w:rsidP="009F4E72">
      <w:pPr>
        <w:pStyle w:val="NoSpacing"/>
        <w:rPr>
          <w:rFonts w:ascii="Times New Roman" w:hAnsi="Times New Roman" w:cs="Times New Roman"/>
          <w:b/>
          <w:color w:val="0070C0"/>
          <w:sz w:val="24"/>
          <w:szCs w:val="24"/>
        </w:rPr>
      </w:pPr>
    </w:p>
    <w:p w:rsidR="00006896" w:rsidRPr="00A14E95" w:rsidRDefault="00006896" w:rsidP="009F4E7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Assignments</w:t>
      </w:r>
    </w:p>
    <w:p w:rsidR="00327A09" w:rsidRPr="00A14E95" w:rsidRDefault="00327A09" w:rsidP="009F4E72">
      <w:pPr>
        <w:pStyle w:val="NoSpacing"/>
        <w:rPr>
          <w:rFonts w:ascii="Times New Roman" w:hAnsi="Times New Roman" w:cs="Times New Roman"/>
          <w:b/>
          <w:color w:val="0070C0"/>
          <w:sz w:val="24"/>
          <w:szCs w:val="24"/>
        </w:rPr>
      </w:pP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r w:rsidRPr="00A14E95">
        <w:rPr>
          <w:rFonts w:ascii="Times New Roman" w:hAnsi="Times New Roman" w:cs="Times New Roman"/>
          <w:sz w:val="24"/>
          <w:szCs w:val="24"/>
        </w:rPr>
        <w:t xml:space="preserve">(1) </w:t>
      </w:r>
      <w:r w:rsidRPr="00A14E95">
        <w:rPr>
          <w:rFonts w:ascii="Times New Roman" w:hAnsi="Times New Roman" w:cs="Times New Roman"/>
          <w:sz w:val="24"/>
          <w:szCs w:val="24"/>
        </w:rPr>
        <w:tab/>
        <w:t>On Canvass, sign-up for the “Legal Analysis” webcourse, and read the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course syllabus in its entirety;</w:t>
      </w:r>
    </w:p>
    <w:p w:rsidR="00006896" w:rsidRPr="00A14E95" w:rsidRDefault="00006896" w:rsidP="00006896">
      <w:pPr>
        <w:autoSpaceDE w:val="0"/>
        <w:autoSpaceDN w:val="0"/>
        <w:adjustRightInd w:val="0"/>
        <w:spacing w:after="0" w:line="240" w:lineRule="auto"/>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r w:rsidRPr="00A14E95">
        <w:rPr>
          <w:rFonts w:ascii="Times New Roman" w:hAnsi="Times New Roman" w:cs="Times New Roman"/>
          <w:sz w:val="24"/>
          <w:szCs w:val="24"/>
        </w:rPr>
        <w:t xml:space="preserve">(2) </w:t>
      </w:r>
      <w:r w:rsidRPr="00A14E95">
        <w:rPr>
          <w:rFonts w:ascii="Times New Roman" w:hAnsi="Times New Roman" w:cs="Times New Roman"/>
          <w:sz w:val="24"/>
          <w:szCs w:val="24"/>
        </w:rPr>
        <w:tab/>
        <w:t>Any time after August 7:</w:t>
      </w:r>
    </w:p>
    <w:p w:rsidR="00006896" w:rsidRPr="00A14E95" w:rsidRDefault="00006896" w:rsidP="00006896">
      <w:pPr>
        <w:autoSpaceDE w:val="0"/>
        <w:autoSpaceDN w:val="0"/>
        <w:adjustRightInd w:val="0"/>
        <w:spacing w:after="0" w:line="240" w:lineRule="auto"/>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 xml:space="preserve">A. </w:t>
      </w:r>
      <w:r w:rsidRPr="00A14E95">
        <w:rPr>
          <w:rFonts w:ascii="Times New Roman" w:hAnsi="Times New Roman" w:cs="Times New Roman"/>
          <w:sz w:val="24"/>
          <w:szCs w:val="24"/>
        </w:rPr>
        <w:tab/>
        <w:t>Sign up for Quimbee. The code of “</w:t>
      </w:r>
      <w:proofErr w:type="spellStart"/>
      <w:r w:rsidRPr="00A14E95">
        <w:rPr>
          <w:rFonts w:ascii="Times New Roman" w:hAnsi="Times New Roman" w:cs="Times New Roman"/>
          <w:sz w:val="24"/>
          <w:szCs w:val="24"/>
        </w:rPr>
        <w:t>FIUSchulze</w:t>
      </w:r>
      <w:proofErr w:type="spellEnd"/>
      <w:r w:rsidRPr="00A14E95">
        <w:rPr>
          <w:rFonts w:ascii="Times New Roman" w:hAnsi="Times New Roman" w:cs="Times New Roman"/>
          <w:sz w:val="24"/>
          <w:szCs w:val="24"/>
        </w:rPr>
        <w:t>” provides free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 xml:space="preserve">access. Do not give this code to others, as </w:t>
      </w:r>
      <w:proofErr w:type="spellStart"/>
      <w:r w:rsidRPr="00A14E95">
        <w:rPr>
          <w:rFonts w:ascii="Times New Roman" w:hAnsi="Times New Roman" w:cs="Times New Roman"/>
          <w:sz w:val="24"/>
          <w:szCs w:val="24"/>
        </w:rPr>
        <w:t>Quimbee</w:t>
      </w:r>
      <w:proofErr w:type="spellEnd"/>
      <w:r w:rsidRPr="00A14E95">
        <w:rPr>
          <w:rFonts w:ascii="Times New Roman" w:hAnsi="Times New Roman" w:cs="Times New Roman"/>
          <w:sz w:val="24"/>
          <w:szCs w:val="24"/>
        </w:rPr>
        <w:t xml:space="preserve"> has provided access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only for those enrolled in Legal Analysis;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B. Sign up for SpacedRepetition.com. Use your fiu.edu address for</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free access;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C. Read: Handout “Forms of Legal Reasoning” posted on the Canvass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course page;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D. Attend class prepared to analyze these forms of legal reasoning. In</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roofErr w:type="gramStart"/>
      <w:r w:rsidRPr="00A14E95">
        <w:rPr>
          <w:rFonts w:ascii="Times New Roman" w:hAnsi="Times New Roman" w:cs="Times New Roman"/>
          <w:sz w:val="24"/>
          <w:szCs w:val="24"/>
        </w:rPr>
        <w:t>other words,</w:t>
      </w:r>
      <w:proofErr w:type="gramEnd"/>
      <w:r w:rsidRPr="00A14E95">
        <w:rPr>
          <w:rFonts w:ascii="Times New Roman" w:hAnsi="Times New Roman" w:cs="Times New Roman"/>
          <w:sz w:val="24"/>
          <w:szCs w:val="24"/>
        </w:rPr>
        <w:t xml:space="preserve"> know your stuff.</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E. Watch entire Themis Evidence video. Note that this video will take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you a good amount of time. It is due the first class, but you should spread</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the work over at least a week. (More detail on Themis sign-up will follow.)</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p>
    <w:p w:rsidR="00327A09" w:rsidRPr="00A14E95" w:rsidRDefault="00006896" w:rsidP="00006896">
      <w:pPr>
        <w:pStyle w:val="NoSpacing"/>
        <w:ind w:left="720" w:firstLine="720"/>
        <w:rPr>
          <w:rFonts w:ascii="Times New Roman" w:hAnsi="Times New Roman" w:cs="Times New Roman"/>
          <w:b/>
          <w:color w:val="0070C0"/>
          <w:sz w:val="24"/>
          <w:szCs w:val="24"/>
        </w:rPr>
      </w:pPr>
      <w:r w:rsidRPr="00A14E95">
        <w:rPr>
          <w:rFonts w:ascii="Times New Roman" w:hAnsi="Times New Roman" w:cs="Times New Roman"/>
          <w:sz w:val="24"/>
          <w:szCs w:val="24"/>
        </w:rPr>
        <w:t>DO NOT try to cram the Themis video into one day.</w:t>
      </w:r>
    </w:p>
    <w:p w:rsidR="00327A09" w:rsidRPr="00A14E95" w:rsidRDefault="00251763" w:rsidP="009F4E72">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7" style="width:472.5pt;height:1.5pt" o:hralign="center" o:bullet="t" o:hrstd="t" o:hrnoshade="t" o:hr="t" fillcolor="#f2b800" stroked="f"/>
        </w:pict>
      </w:r>
    </w:p>
    <w:p w:rsidR="00AE3413" w:rsidRPr="00A14E95" w:rsidRDefault="007C15FF" w:rsidP="00AE3413">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 xml:space="preserve">LAW – All Sessions </w:t>
      </w:r>
      <w:r w:rsidR="00AE3413" w:rsidRPr="00A14E95">
        <w:rPr>
          <w:rFonts w:ascii="Times New Roman" w:hAnsi="Times New Roman" w:cs="Times New Roman"/>
          <w:color w:val="000000" w:themeColor="text1"/>
          <w:sz w:val="28"/>
          <w:szCs w:val="28"/>
        </w:rPr>
        <w:t>Legal Skills &amp; Values I</w:t>
      </w:r>
    </w:p>
    <w:p w:rsidR="00AE3413" w:rsidRPr="00A14E95" w:rsidRDefault="00AE3413" w:rsidP="00AE3413">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Professors Marci Rosenthal, Ila Klion, Rima Mullins, Erin Loeb, Yordanka Delionado, &amp; Margaret Brenan Correoso</w:t>
      </w:r>
    </w:p>
    <w:p w:rsidR="007C15FF" w:rsidRPr="00A14E95" w:rsidRDefault="007C15FF" w:rsidP="00AE3413">
      <w:pPr>
        <w:pStyle w:val="NoSpacing"/>
        <w:rPr>
          <w:rFonts w:ascii="Times New Roman" w:hAnsi="Times New Roman" w:cs="Times New Roman"/>
          <w:b/>
          <w:color w:val="0070C0"/>
          <w:sz w:val="24"/>
          <w:szCs w:val="24"/>
        </w:rPr>
      </w:pPr>
    </w:p>
    <w:p w:rsidR="007C15FF" w:rsidRPr="00A14E95" w:rsidRDefault="007C15FF" w:rsidP="00AE3413">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7C15FF" w:rsidRPr="00A14E95" w:rsidRDefault="007C15FF" w:rsidP="00AE3413">
      <w:pPr>
        <w:pStyle w:val="NoSpacing"/>
        <w:rPr>
          <w:rFonts w:ascii="Times New Roman" w:hAnsi="Times New Roman" w:cs="Times New Roman"/>
          <w:b/>
          <w:color w:val="0070C0"/>
          <w:sz w:val="24"/>
          <w:szCs w:val="24"/>
        </w:rPr>
      </w:pPr>
    </w:p>
    <w:p w:rsidR="007C15FF" w:rsidRPr="00A14E95" w:rsidRDefault="007C15FF" w:rsidP="007C15FF">
      <w:pPr>
        <w:spacing w:after="0" w:line="240" w:lineRule="auto"/>
        <w:rPr>
          <w:rFonts w:ascii="Times New Roman" w:eastAsia="Times New Roman" w:hAnsi="Times New Roman" w:cs="Times New Roman"/>
          <w:b/>
          <w:bCs/>
          <w:sz w:val="24"/>
          <w:szCs w:val="24"/>
        </w:rPr>
      </w:pPr>
      <w:r w:rsidRPr="00A14E95">
        <w:rPr>
          <w:rFonts w:ascii="Times New Roman" w:eastAsia="Times New Roman" w:hAnsi="Times New Roman" w:cs="Times New Roman"/>
          <w:sz w:val="24"/>
          <w:szCs w:val="24"/>
        </w:rPr>
        <w:t>Class 1:</w:t>
      </w:r>
    </w:p>
    <w:p w:rsidR="007C15FF" w:rsidRPr="00A14E95" w:rsidRDefault="007C15FF" w:rsidP="007C15FF">
      <w:pPr>
        <w:spacing w:after="0" w:line="240" w:lineRule="auto"/>
        <w:rPr>
          <w:rFonts w:ascii="Times New Roman" w:hAnsi="Times New Roman" w:cs="Times New Roman"/>
          <w:sz w:val="24"/>
          <w:szCs w:val="24"/>
        </w:rPr>
      </w:pPr>
    </w:p>
    <w:p w:rsidR="007C15FF" w:rsidRPr="00A14E95" w:rsidRDefault="007C15FF" w:rsidP="00B75460">
      <w:pPr>
        <w:pStyle w:val="ListParagraph"/>
        <w:numPr>
          <w:ilvl w:val="0"/>
          <w:numId w:val="3"/>
        </w:numPr>
        <w:spacing w:after="0" w:line="240" w:lineRule="auto"/>
        <w:rPr>
          <w:rFonts w:ascii="Times New Roman" w:hAnsi="Times New Roman" w:cs="Times New Roman"/>
          <w:sz w:val="24"/>
          <w:szCs w:val="24"/>
        </w:rPr>
      </w:pPr>
      <w:r w:rsidRPr="00A14E95">
        <w:rPr>
          <w:rFonts w:ascii="Times New Roman" w:eastAsia="Times New Roman" w:hAnsi="Times New Roman" w:cs="Times New Roman"/>
          <w:sz w:val="24"/>
          <w:szCs w:val="24"/>
        </w:rPr>
        <w:t>In your textbook (</w:t>
      </w:r>
      <w:r w:rsidRPr="00A14E95">
        <w:rPr>
          <w:rFonts w:ascii="Times New Roman" w:eastAsia="Times New Roman" w:hAnsi="Times New Roman" w:cs="Times New Roman"/>
          <w:b/>
          <w:bCs/>
          <w:sz w:val="24"/>
          <w:szCs w:val="24"/>
        </w:rPr>
        <w:t xml:space="preserve">Christine Coughlin et al., </w:t>
      </w:r>
      <w:r w:rsidRPr="00A14E95">
        <w:rPr>
          <w:rFonts w:ascii="Times New Roman" w:eastAsia="Times New Roman" w:hAnsi="Times New Roman" w:cs="Times New Roman"/>
          <w:b/>
          <w:bCs/>
          <w:i/>
          <w:iCs/>
          <w:sz w:val="24"/>
          <w:szCs w:val="24"/>
        </w:rPr>
        <w:t>A Lawyer Writes</w:t>
      </w:r>
      <w:r w:rsidRPr="00A14E95">
        <w:rPr>
          <w:rFonts w:ascii="Times New Roman" w:eastAsia="Times New Roman" w:hAnsi="Times New Roman" w:cs="Times New Roman"/>
          <w:b/>
          <w:bCs/>
          <w:sz w:val="24"/>
          <w:szCs w:val="24"/>
        </w:rPr>
        <w:t xml:space="preserve"> (3d ed. 2018)</w:t>
      </w:r>
      <w:r w:rsidRPr="00A14E95">
        <w:rPr>
          <w:rFonts w:ascii="Times New Roman" w:eastAsia="Times New Roman" w:hAnsi="Times New Roman" w:cs="Times New Roman"/>
          <w:sz w:val="24"/>
          <w:szCs w:val="24"/>
        </w:rPr>
        <w:t xml:space="preserve">), </w:t>
      </w:r>
      <w:r w:rsidRPr="00A14E95">
        <w:rPr>
          <w:rFonts w:ascii="Times New Roman" w:eastAsia="Times New Roman" w:hAnsi="Times New Roman" w:cs="Times New Roman"/>
          <w:sz w:val="24"/>
          <w:szCs w:val="24"/>
          <w:u w:val="single"/>
        </w:rPr>
        <w:t>read</w:t>
      </w:r>
      <w:r w:rsidRPr="00A14E95">
        <w:rPr>
          <w:rFonts w:ascii="Times New Roman" w:eastAsia="Times New Roman" w:hAnsi="Times New Roman" w:cs="Times New Roman"/>
          <w:sz w:val="24"/>
          <w:szCs w:val="24"/>
        </w:rPr>
        <w:t xml:space="preserve"> the Introduction (pp. xix-xx) and Chapter 1 (“How Attorneys Communicate”). </w:t>
      </w:r>
    </w:p>
    <w:p w:rsidR="007C15FF" w:rsidRPr="00A14E95" w:rsidRDefault="007C15FF" w:rsidP="007C15FF">
      <w:pPr>
        <w:pStyle w:val="ListParagraph"/>
        <w:spacing w:after="0" w:line="240" w:lineRule="auto"/>
        <w:rPr>
          <w:rFonts w:ascii="Times New Roman" w:hAnsi="Times New Roman" w:cs="Times New Roman"/>
          <w:sz w:val="24"/>
          <w:szCs w:val="24"/>
        </w:rPr>
      </w:pPr>
    </w:p>
    <w:p w:rsidR="007C15FF" w:rsidRPr="00A14E95" w:rsidRDefault="007C15FF" w:rsidP="00B75460">
      <w:pPr>
        <w:pStyle w:val="ListParagraph"/>
        <w:numPr>
          <w:ilvl w:val="0"/>
          <w:numId w:val="3"/>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 xml:space="preserve">On the </w:t>
      </w:r>
      <w:r w:rsidRPr="00A14E95">
        <w:rPr>
          <w:rFonts w:ascii="Times New Roman" w:eastAsia="Times New Roman" w:hAnsi="Times New Roman" w:cs="Times New Roman"/>
          <w:b/>
          <w:bCs/>
          <w:sz w:val="24"/>
          <w:szCs w:val="24"/>
        </w:rPr>
        <w:t>FIU Law Library website</w:t>
      </w:r>
      <w:r w:rsidRPr="00A14E95">
        <w:rPr>
          <w:rFonts w:ascii="Times New Roman" w:eastAsia="Times New Roman" w:hAnsi="Times New Roman" w:cs="Times New Roman"/>
          <w:sz w:val="24"/>
          <w:szCs w:val="24"/>
        </w:rPr>
        <w:t xml:space="preserve"> (</w:t>
      </w:r>
      <w:hyperlink r:id="rId22" w:history="1">
        <w:r w:rsidRPr="00A14E95">
          <w:rPr>
            <w:rStyle w:val="Hyperlink"/>
            <w:rFonts w:ascii="Times New Roman" w:eastAsia="Times New Roman" w:hAnsi="Times New Roman" w:cs="Times New Roman"/>
            <w:sz w:val="24"/>
            <w:szCs w:val="24"/>
          </w:rPr>
          <w:t>here</w:t>
        </w:r>
      </w:hyperlink>
      <w:r w:rsidRPr="00A14E95">
        <w:rPr>
          <w:rFonts w:ascii="Times New Roman" w:eastAsia="Times New Roman" w:hAnsi="Times New Roman" w:cs="Times New Roman"/>
          <w:sz w:val="24"/>
          <w:szCs w:val="24"/>
        </w:rPr>
        <w:t xml:space="preserve">), read the following materials, available under the </w:t>
      </w:r>
      <w:r w:rsidRPr="00A14E95">
        <w:rPr>
          <w:rFonts w:ascii="Times New Roman" w:eastAsia="Times New Roman" w:hAnsi="Times New Roman" w:cs="Times New Roman"/>
          <w:b/>
          <w:bCs/>
          <w:sz w:val="24"/>
          <w:szCs w:val="24"/>
        </w:rPr>
        <w:t>Professionalism Standards</w:t>
      </w:r>
      <w:r w:rsidRPr="00A14E95">
        <w:rPr>
          <w:rFonts w:ascii="Times New Roman" w:eastAsia="Times New Roman" w:hAnsi="Times New Roman" w:cs="Times New Roman"/>
          <w:sz w:val="24"/>
          <w:szCs w:val="24"/>
        </w:rPr>
        <w:t xml:space="preserve"> tab:</w:t>
      </w:r>
    </w:p>
    <w:p w:rsidR="007C15FF" w:rsidRPr="00A14E95" w:rsidRDefault="007C15FF" w:rsidP="007C15FF">
      <w:pPr>
        <w:pStyle w:val="ListParagraph"/>
        <w:spacing w:after="0" w:line="240" w:lineRule="auto"/>
        <w:rPr>
          <w:rFonts w:ascii="Times New Roman" w:hAnsi="Times New Roman" w:cs="Times New Roman"/>
          <w:sz w:val="24"/>
          <w:szCs w:val="24"/>
        </w:rPr>
      </w:pPr>
    </w:p>
    <w:p w:rsidR="007C15FF" w:rsidRPr="00A14E95" w:rsidRDefault="007C15FF" w:rsidP="00B75460">
      <w:pPr>
        <w:pStyle w:val="ListParagraph"/>
        <w:numPr>
          <w:ilvl w:val="0"/>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Professionalism Expectations</w:t>
      </w:r>
    </w:p>
    <w:p w:rsidR="007C15FF" w:rsidRPr="00A14E95" w:rsidRDefault="007C15FF" w:rsidP="00B75460">
      <w:pPr>
        <w:pStyle w:val="ListParagraph"/>
        <w:numPr>
          <w:ilvl w:val="0"/>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Oath of Admission to The Florida Bar</w:t>
      </w:r>
    </w:p>
    <w:p w:rsidR="007C15FF" w:rsidRPr="00A14E95" w:rsidRDefault="007C15FF" w:rsidP="00B75460">
      <w:pPr>
        <w:pStyle w:val="ListParagraph"/>
        <w:numPr>
          <w:ilvl w:val="0"/>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The Florida Bar Creed of Professionalism</w:t>
      </w:r>
    </w:p>
    <w:p w:rsidR="007C15FF" w:rsidRPr="00A14E95" w:rsidRDefault="007C15FF" w:rsidP="00B75460">
      <w:pPr>
        <w:pStyle w:val="ListParagraph"/>
        <w:numPr>
          <w:ilvl w:val="0"/>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 xml:space="preserve">Rules Regulating </w:t>
      </w:r>
      <w:proofErr w:type="gramStart"/>
      <w:r w:rsidRPr="00A14E95">
        <w:rPr>
          <w:rFonts w:ascii="Times New Roman" w:eastAsia="Times New Roman" w:hAnsi="Times New Roman" w:cs="Times New Roman"/>
          <w:sz w:val="24"/>
          <w:szCs w:val="24"/>
        </w:rPr>
        <w:t>The</w:t>
      </w:r>
      <w:proofErr w:type="gramEnd"/>
      <w:r w:rsidRPr="00A14E95">
        <w:rPr>
          <w:rFonts w:ascii="Times New Roman" w:eastAsia="Times New Roman" w:hAnsi="Times New Roman" w:cs="Times New Roman"/>
          <w:sz w:val="24"/>
          <w:szCs w:val="24"/>
        </w:rPr>
        <w:t xml:space="preserve"> Florida Bar:</w:t>
      </w:r>
    </w:p>
    <w:p w:rsidR="007C15FF" w:rsidRPr="00A14E95" w:rsidRDefault="007C15FF" w:rsidP="00B75460">
      <w:pPr>
        <w:pStyle w:val="ListParagraph"/>
        <w:numPr>
          <w:ilvl w:val="1"/>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Rule 4-1.1:  Competence</w:t>
      </w:r>
    </w:p>
    <w:p w:rsidR="007C15FF" w:rsidRPr="00A14E95" w:rsidRDefault="007C15FF" w:rsidP="00B75460">
      <w:pPr>
        <w:pStyle w:val="ListParagraph"/>
        <w:numPr>
          <w:ilvl w:val="1"/>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Rule 4-1.3:  Diligence</w:t>
      </w:r>
    </w:p>
    <w:p w:rsidR="007C15FF" w:rsidRPr="00A14E95" w:rsidRDefault="007C15FF" w:rsidP="00B75460">
      <w:pPr>
        <w:pStyle w:val="ListParagraph"/>
        <w:numPr>
          <w:ilvl w:val="1"/>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Rule 4-8.1:  Bar Admission and Disciplinary Matters</w:t>
      </w:r>
    </w:p>
    <w:p w:rsidR="007C15FF" w:rsidRPr="00A14E95" w:rsidRDefault="007C15FF" w:rsidP="00B75460">
      <w:pPr>
        <w:pStyle w:val="ListParagraph"/>
        <w:numPr>
          <w:ilvl w:val="1"/>
          <w:numId w:val="6"/>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Rule 4-8.4:  Misconduct</w:t>
      </w:r>
    </w:p>
    <w:p w:rsidR="007C15FF" w:rsidRPr="00A14E95" w:rsidRDefault="007C15FF" w:rsidP="007C15FF">
      <w:pPr>
        <w:spacing w:after="0" w:line="240" w:lineRule="auto"/>
        <w:ind w:left="720"/>
        <w:rPr>
          <w:rFonts w:ascii="Times New Roman" w:hAnsi="Times New Roman" w:cs="Times New Roman"/>
          <w:sz w:val="24"/>
          <w:szCs w:val="24"/>
        </w:rPr>
      </w:pPr>
    </w:p>
    <w:p w:rsidR="007C15FF" w:rsidRPr="00A14E95" w:rsidRDefault="007C15FF" w:rsidP="007C15FF">
      <w:pPr>
        <w:spacing w:after="0" w:line="240" w:lineRule="auto"/>
        <w:ind w:left="720"/>
        <w:rPr>
          <w:rFonts w:ascii="Times New Roman" w:eastAsia="Times New Roman" w:hAnsi="Times New Roman" w:cs="Times New Roman"/>
          <w:sz w:val="24"/>
          <w:szCs w:val="24"/>
        </w:rPr>
      </w:pPr>
      <w:r w:rsidRPr="00A14E95">
        <w:rPr>
          <w:rFonts w:ascii="Times New Roman" w:eastAsia="Times New Roman" w:hAnsi="Times New Roman" w:cs="Times New Roman"/>
          <w:i/>
          <w:iCs/>
          <w:sz w:val="24"/>
          <w:szCs w:val="24"/>
        </w:rPr>
        <w:t xml:space="preserve">(Note:  To access the specified Rules Regulating </w:t>
      </w:r>
      <w:proofErr w:type="gramStart"/>
      <w:r w:rsidRPr="00A14E95">
        <w:rPr>
          <w:rFonts w:ascii="Times New Roman" w:eastAsia="Times New Roman" w:hAnsi="Times New Roman" w:cs="Times New Roman"/>
          <w:i/>
          <w:iCs/>
          <w:sz w:val="24"/>
          <w:szCs w:val="24"/>
        </w:rPr>
        <w:t>The</w:t>
      </w:r>
      <w:proofErr w:type="gramEnd"/>
      <w:r w:rsidRPr="00A14E95">
        <w:rPr>
          <w:rFonts w:ascii="Times New Roman" w:eastAsia="Times New Roman" w:hAnsi="Times New Roman" w:cs="Times New Roman"/>
          <w:i/>
          <w:iCs/>
          <w:sz w:val="24"/>
          <w:szCs w:val="24"/>
        </w:rPr>
        <w:t xml:space="preserve"> Florida Bar, click on “Search and view the full set of the Rules Regulating The Florida Bar.”)</w:t>
      </w:r>
    </w:p>
    <w:p w:rsidR="007C15FF" w:rsidRPr="00A14E95" w:rsidRDefault="007C15FF" w:rsidP="007C15FF">
      <w:pPr>
        <w:spacing w:after="0" w:line="240" w:lineRule="auto"/>
        <w:rPr>
          <w:rFonts w:ascii="Times New Roman" w:hAnsi="Times New Roman" w:cs="Times New Roman"/>
          <w:sz w:val="24"/>
          <w:szCs w:val="24"/>
        </w:rPr>
      </w:pPr>
    </w:p>
    <w:p w:rsidR="007C15FF" w:rsidRPr="00A14E95" w:rsidRDefault="007C15FF" w:rsidP="00B75460">
      <w:pPr>
        <w:pStyle w:val="ListParagraph"/>
        <w:numPr>
          <w:ilvl w:val="0"/>
          <w:numId w:val="3"/>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 xml:space="preserve">Read Suzanne E. Rowe, </w:t>
      </w:r>
      <w:r w:rsidRPr="00A14E95">
        <w:rPr>
          <w:rFonts w:ascii="Times New Roman" w:eastAsia="Times New Roman" w:hAnsi="Times New Roman" w:cs="Times New Roman"/>
          <w:i/>
          <w:iCs/>
          <w:sz w:val="24"/>
          <w:szCs w:val="24"/>
        </w:rPr>
        <w:t>Legal Research, Legal Writing, and Legal Analysis:  Putting Law School into Practice</w:t>
      </w:r>
      <w:r w:rsidRPr="00A14E95">
        <w:rPr>
          <w:rFonts w:ascii="Times New Roman" w:eastAsia="Times New Roman" w:hAnsi="Times New Roman" w:cs="Times New Roman"/>
          <w:sz w:val="24"/>
          <w:szCs w:val="24"/>
        </w:rPr>
        <w:t xml:space="preserve"> (posted with these First Week Assignments).</w:t>
      </w:r>
    </w:p>
    <w:p w:rsidR="007C15FF" w:rsidRPr="00A14E95" w:rsidRDefault="007C15FF" w:rsidP="007C15FF">
      <w:pPr>
        <w:spacing w:after="0" w:line="240" w:lineRule="auto"/>
        <w:rPr>
          <w:rFonts w:ascii="Times New Roman" w:hAnsi="Times New Roman" w:cs="Times New Roman"/>
          <w:sz w:val="24"/>
          <w:szCs w:val="24"/>
        </w:rPr>
      </w:pPr>
    </w:p>
    <w:p w:rsidR="007C15FF" w:rsidRPr="00A14E95" w:rsidRDefault="007C15FF" w:rsidP="007C15FF">
      <w:pPr>
        <w:spacing w:after="0" w:line="240" w:lineRule="auto"/>
        <w:rPr>
          <w:rFonts w:ascii="Times New Roman" w:hAnsi="Times New Roman" w:cs="Times New Roman"/>
          <w:sz w:val="24"/>
          <w:szCs w:val="24"/>
        </w:rPr>
      </w:pPr>
      <w:r w:rsidRPr="00A14E95">
        <w:rPr>
          <w:rFonts w:ascii="Times New Roman" w:hAnsi="Times New Roman" w:cs="Times New Roman"/>
          <w:sz w:val="24"/>
          <w:szCs w:val="24"/>
        </w:rPr>
        <w:t>Class 2:</w:t>
      </w:r>
    </w:p>
    <w:p w:rsidR="007C15FF" w:rsidRPr="00A14E95" w:rsidRDefault="007C15FF" w:rsidP="007C15FF">
      <w:pPr>
        <w:spacing w:after="0" w:line="240" w:lineRule="auto"/>
        <w:rPr>
          <w:rFonts w:ascii="Times New Roman" w:hAnsi="Times New Roman" w:cs="Times New Roman"/>
          <w:sz w:val="24"/>
          <w:szCs w:val="24"/>
        </w:rPr>
      </w:pPr>
    </w:p>
    <w:p w:rsidR="007C15FF" w:rsidRPr="00A14E95" w:rsidRDefault="007C15FF" w:rsidP="00B75460">
      <w:pPr>
        <w:pStyle w:val="ListParagraph"/>
        <w:numPr>
          <w:ilvl w:val="0"/>
          <w:numId w:val="7"/>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lastRenderedPageBreak/>
        <w:t>In your textbook (</w:t>
      </w:r>
      <w:r w:rsidRPr="00A14E95">
        <w:rPr>
          <w:rFonts w:ascii="Times New Roman" w:eastAsia="Times New Roman" w:hAnsi="Times New Roman" w:cs="Times New Roman"/>
          <w:b/>
          <w:bCs/>
          <w:sz w:val="24"/>
          <w:szCs w:val="24"/>
        </w:rPr>
        <w:t xml:space="preserve">Christine Coughlin et al., </w:t>
      </w:r>
      <w:r w:rsidRPr="00A14E95">
        <w:rPr>
          <w:rFonts w:ascii="Times New Roman" w:eastAsia="Times New Roman" w:hAnsi="Times New Roman" w:cs="Times New Roman"/>
          <w:b/>
          <w:bCs/>
          <w:i/>
          <w:iCs/>
          <w:sz w:val="24"/>
          <w:szCs w:val="24"/>
        </w:rPr>
        <w:t>A Lawyer Writes</w:t>
      </w:r>
      <w:r w:rsidRPr="00A14E95">
        <w:rPr>
          <w:rFonts w:ascii="Times New Roman" w:eastAsia="Times New Roman" w:hAnsi="Times New Roman" w:cs="Times New Roman"/>
          <w:b/>
          <w:bCs/>
          <w:sz w:val="24"/>
          <w:szCs w:val="24"/>
        </w:rPr>
        <w:t xml:space="preserve"> (3d ed. 2018)</w:t>
      </w:r>
      <w:r w:rsidRPr="00A14E95">
        <w:rPr>
          <w:rFonts w:ascii="Times New Roman" w:eastAsia="Times New Roman" w:hAnsi="Times New Roman" w:cs="Times New Roman"/>
          <w:sz w:val="24"/>
          <w:szCs w:val="24"/>
        </w:rPr>
        <w:t xml:space="preserve">), </w:t>
      </w:r>
      <w:r w:rsidRPr="00A14E95">
        <w:rPr>
          <w:rFonts w:ascii="Times New Roman" w:eastAsia="Times New Roman" w:hAnsi="Times New Roman" w:cs="Times New Roman"/>
          <w:sz w:val="24"/>
          <w:szCs w:val="24"/>
          <w:u w:val="single"/>
        </w:rPr>
        <w:t>read</w:t>
      </w:r>
      <w:r w:rsidRPr="00A14E95">
        <w:rPr>
          <w:rFonts w:ascii="Times New Roman" w:eastAsia="Times New Roman" w:hAnsi="Times New Roman" w:cs="Times New Roman"/>
          <w:sz w:val="24"/>
          <w:szCs w:val="24"/>
        </w:rPr>
        <w:t xml:space="preserve"> pp. 33-34 in Chapter 3 (“Reading for Comprehension”). </w:t>
      </w:r>
      <w:r w:rsidRPr="00A14E95">
        <w:rPr>
          <w:rFonts w:ascii="Times New Roman" w:eastAsia="Times New Roman" w:hAnsi="Times New Roman" w:cs="Times New Roman"/>
          <w:sz w:val="24"/>
          <w:szCs w:val="24"/>
          <w:u w:val="single"/>
        </w:rPr>
        <w:t>Skim</w:t>
      </w:r>
      <w:r w:rsidRPr="00A14E95">
        <w:rPr>
          <w:rFonts w:ascii="Times New Roman" w:eastAsia="Times New Roman" w:hAnsi="Times New Roman" w:cs="Times New Roman"/>
          <w:sz w:val="24"/>
          <w:szCs w:val="24"/>
        </w:rPr>
        <w:t xml:space="preserve"> Chapter 3.2 (“Reading Judicial Opinions,” pp. 45-59). </w:t>
      </w:r>
    </w:p>
    <w:p w:rsidR="007C15FF" w:rsidRPr="00A14E95" w:rsidRDefault="007C15FF" w:rsidP="007C15FF">
      <w:pPr>
        <w:pStyle w:val="ListParagraph"/>
        <w:spacing w:after="0" w:line="240" w:lineRule="auto"/>
        <w:rPr>
          <w:rFonts w:ascii="Times New Roman" w:eastAsia="Times New Roman" w:hAnsi="Times New Roman" w:cs="Times New Roman"/>
          <w:sz w:val="24"/>
          <w:szCs w:val="24"/>
        </w:rPr>
      </w:pPr>
    </w:p>
    <w:p w:rsidR="007C15FF" w:rsidRPr="00A14E95" w:rsidRDefault="007C15FF" w:rsidP="00B75460">
      <w:pPr>
        <w:pStyle w:val="ListParagraph"/>
        <w:numPr>
          <w:ilvl w:val="0"/>
          <w:numId w:val="7"/>
        </w:num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rsidR="00FA5620" w:rsidRDefault="00FA5620" w:rsidP="005B7BF5">
      <w:pPr>
        <w:pStyle w:val="NoSpacing"/>
        <w:jc w:val="center"/>
        <w:rPr>
          <w:rFonts w:ascii="Times New Roman" w:hAnsi="Times New Roman" w:cs="Times New Roman"/>
          <w:b/>
          <w:color w:val="0070C0"/>
          <w:sz w:val="24"/>
          <w:szCs w:val="24"/>
        </w:rPr>
      </w:pPr>
    </w:p>
    <w:p w:rsidR="00AE3413" w:rsidRPr="00E251CF" w:rsidRDefault="00251763" w:rsidP="00FA5620">
      <w:pPr>
        <w:pStyle w:val="NoSpacing"/>
        <w:ind w:left="1440" w:firstLine="720"/>
        <w:rPr>
          <w:rFonts w:ascii="Times New Roman" w:hAnsi="Times New Roman" w:cs="Times New Roman"/>
          <w:b/>
          <w:sz w:val="24"/>
          <w:szCs w:val="24"/>
        </w:rPr>
      </w:pPr>
      <w:hyperlink r:id="rId23" w:history="1">
        <w:r w:rsidR="007737B6" w:rsidRPr="007737B6">
          <w:rPr>
            <w:rStyle w:val="Hyperlink"/>
            <w:rFonts w:ascii="Times New Roman" w:hAnsi="Times New Roman" w:cs="Times New Roman"/>
            <w:b/>
            <w:sz w:val="24"/>
            <w:szCs w:val="24"/>
          </w:rPr>
          <w:t>Suzanne Rowe LRW article update rev.pdf</w:t>
        </w:r>
      </w:hyperlink>
      <w:r w:rsidR="00E251CF" w:rsidRPr="00E251CF">
        <w:rPr>
          <w:rStyle w:val="Hyperlink"/>
          <w:rFonts w:ascii="Times New Roman" w:hAnsi="Times New Roman" w:cs="Times New Roman"/>
          <w:b/>
          <w:sz w:val="24"/>
          <w:szCs w:val="24"/>
          <w:u w:val="none"/>
        </w:rPr>
        <w:t xml:space="preserve">  </w:t>
      </w:r>
      <w:r w:rsidR="00E251CF" w:rsidRPr="00E251CF">
        <w:rPr>
          <w:rStyle w:val="Hyperlink"/>
          <w:rFonts w:ascii="Times New Roman" w:hAnsi="Times New Roman" w:cs="Times New Roman"/>
          <w:b/>
          <w:color w:val="auto"/>
          <w:sz w:val="24"/>
          <w:szCs w:val="24"/>
          <w:u w:val="none"/>
        </w:rPr>
        <w:t>(will be posted on Canvas and emailed to the students)</w:t>
      </w:r>
    </w:p>
    <w:p w:rsidR="00AE3413" w:rsidRPr="00A14E95" w:rsidRDefault="00251763" w:rsidP="00AE3413">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8" style="width:472.5pt;height:1.5pt" o:hralign="center" o:bullet="t" o:hrstd="t" o:hrnoshade="t" o:hr="t" fillcolor="#f2b800" stroked="f"/>
        </w:pict>
      </w:r>
    </w:p>
    <w:p w:rsidR="00327A09" w:rsidRPr="00A14E95" w:rsidRDefault="00551D6D" w:rsidP="00AE3413">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 </w:t>
      </w:r>
      <w:r w:rsidR="00AE3413" w:rsidRPr="00A14E95">
        <w:rPr>
          <w:rFonts w:ascii="Times New Roman" w:hAnsi="Times New Roman" w:cs="Times New Roman"/>
          <w:sz w:val="28"/>
          <w:szCs w:val="28"/>
        </w:rPr>
        <w:t>All Sec</w:t>
      </w:r>
      <w:r w:rsidR="008F322B" w:rsidRPr="00A14E95">
        <w:rPr>
          <w:rFonts w:ascii="Times New Roman" w:hAnsi="Times New Roman" w:cs="Times New Roman"/>
          <w:sz w:val="28"/>
          <w:szCs w:val="28"/>
        </w:rPr>
        <w:t>tions- Legal Skills &amp; Values III</w:t>
      </w:r>
    </w:p>
    <w:p w:rsidR="00AE3413" w:rsidRPr="00A14E95" w:rsidRDefault="00AE3413" w:rsidP="00AE3413">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Professors David Walter,</w:t>
      </w:r>
      <w:r w:rsidR="000D4F4F" w:rsidRPr="00A14E95">
        <w:rPr>
          <w:rFonts w:ascii="Times New Roman" w:hAnsi="Times New Roman" w:cs="Times New Roman"/>
          <w:b/>
          <w:color w:val="0070C0"/>
          <w:sz w:val="24"/>
          <w:szCs w:val="24"/>
        </w:rPr>
        <w:t xml:space="preserve"> Geannina</w:t>
      </w:r>
      <w:r w:rsidRPr="00A14E95">
        <w:rPr>
          <w:rFonts w:ascii="Times New Roman" w:hAnsi="Times New Roman" w:cs="Times New Roman"/>
          <w:b/>
          <w:color w:val="0070C0"/>
          <w:sz w:val="24"/>
          <w:szCs w:val="24"/>
        </w:rPr>
        <w:t xml:space="preserve"> </w:t>
      </w:r>
      <w:r w:rsidR="00860592" w:rsidRPr="00A14E95">
        <w:rPr>
          <w:rFonts w:ascii="Times New Roman" w:hAnsi="Times New Roman" w:cs="Times New Roman"/>
          <w:b/>
          <w:color w:val="0070C0"/>
          <w:sz w:val="24"/>
          <w:szCs w:val="24"/>
        </w:rPr>
        <w:t xml:space="preserve">Burgos, Anika Hardmon, Bridgette Thornton, Maggie Tsavaris, &amp; </w:t>
      </w:r>
      <w:r w:rsidR="000D4F4F" w:rsidRPr="00A14E95">
        <w:rPr>
          <w:rFonts w:ascii="Times New Roman" w:hAnsi="Times New Roman" w:cs="Times New Roman"/>
          <w:b/>
          <w:color w:val="0070C0"/>
          <w:sz w:val="24"/>
          <w:szCs w:val="24"/>
        </w:rPr>
        <w:t xml:space="preserve">Sylmarie </w:t>
      </w:r>
      <w:r w:rsidR="00860592" w:rsidRPr="00A14E95">
        <w:rPr>
          <w:rFonts w:ascii="Times New Roman" w:hAnsi="Times New Roman" w:cs="Times New Roman"/>
          <w:b/>
          <w:color w:val="0070C0"/>
          <w:sz w:val="24"/>
          <w:szCs w:val="24"/>
        </w:rPr>
        <w:t>Trujillo</w:t>
      </w:r>
    </w:p>
    <w:p w:rsidR="002A0A38" w:rsidRPr="00A14E95" w:rsidRDefault="002A0A38" w:rsidP="00AE3413">
      <w:pPr>
        <w:pStyle w:val="NoSpacing"/>
        <w:rPr>
          <w:rFonts w:ascii="Times New Roman" w:hAnsi="Times New Roman" w:cs="Times New Roman"/>
          <w:b/>
          <w:color w:val="0070C0"/>
          <w:sz w:val="24"/>
          <w:szCs w:val="24"/>
        </w:rPr>
      </w:pPr>
    </w:p>
    <w:p w:rsidR="002A0A38" w:rsidRDefault="002A0A38" w:rsidP="00AE3413">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w:t>
      </w:r>
      <w:r w:rsidR="003A2C0A">
        <w:rPr>
          <w:rFonts w:ascii="Times New Roman" w:hAnsi="Times New Roman" w:cs="Times New Roman"/>
          <w:b/>
          <w:color w:val="0070C0"/>
          <w:sz w:val="24"/>
          <w:szCs w:val="24"/>
        </w:rPr>
        <w:t>n</w:t>
      </w:r>
      <w:r w:rsidRPr="00A14E95">
        <w:rPr>
          <w:rFonts w:ascii="Times New Roman" w:hAnsi="Times New Roman" w:cs="Times New Roman"/>
          <w:b/>
          <w:color w:val="0070C0"/>
          <w:sz w:val="24"/>
          <w:szCs w:val="24"/>
        </w:rPr>
        <w:t>ment</w:t>
      </w:r>
    </w:p>
    <w:p w:rsidR="00FF1F39" w:rsidRPr="00A14E95" w:rsidRDefault="00FF1F39" w:rsidP="00AE3413">
      <w:pPr>
        <w:pStyle w:val="NoSpacing"/>
        <w:rPr>
          <w:rFonts w:ascii="Times New Roman" w:hAnsi="Times New Roman" w:cs="Times New Roman"/>
          <w:b/>
          <w:color w:val="0070C0"/>
          <w:sz w:val="24"/>
          <w:szCs w:val="24"/>
        </w:rPr>
      </w:pPr>
    </w:p>
    <w:p w:rsidR="002A0A38" w:rsidRDefault="002A0A38" w:rsidP="00FF1F39">
      <w:pPr>
        <w:shd w:val="clear" w:color="auto" w:fill="FFFFFF"/>
        <w:spacing w:after="0"/>
        <w:rPr>
          <w:rFonts w:ascii="Times New Roman" w:hAnsi="Times New Roman" w:cs="Times New Roman"/>
          <w:b/>
          <w:bCs/>
          <w:color w:val="000000"/>
          <w:u w:val="single"/>
        </w:rPr>
      </w:pPr>
      <w:r w:rsidRPr="00A14E95">
        <w:rPr>
          <w:rFonts w:ascii="Times New Roman" w:hAnsi="Times New Roman" w:cs="Times New Roman"/>
          <w:b/>
          <w:bCs/>
          <w:color w:val="000000"/>
          <w:highlight w:val="yellow"/>
          <w:u w:val="single"/>
        </w:rPr>
        <w:t>LSV III - ALL MON/WED SECTIONS</w:t>
      </w:r>
    </w:p>
    <w:p w:rsidR="00FF1F39" w:rsidRPr="00A14E95" w:rsidRDefault="00FF1F39" w:rsidP="00FF1F39">
      <w:pPr>
        <w:shd w:val="clear" w:color="auto" w:fill="FFFFFF"/>
        <w:spacing w:after="0"/>
        <w:rPr>
          <w:rFonts w:ascii="Times New Roman" w:hAnsi="Times New Roman" w:cs="Times New Roman"/>
          <w:u w:val="single"/>
        </w:rPr>
      </w:pPr>
    </w:p>
    <w:p w:rsidR="002A0A38" w:rsidRPr="00A14E95" w:rsidRDefault="002A0A38" w:rsidP="00FF1F39">
      <w:pPr>
        <w:shd w:val="clear" w:color="auto" w:fill="FFFFFF"/>
        <w:spacing w:after="0"/>
        <w:rPr>
          <w:rFonts w:ascii="Times New Roman" w:hAnsi="Times New Roman" w:cs="Times New Roman"/>
          <w:b/>
          <w:bCs/>
          <w:color w:val="000000"/>
        </w:rPr>
      </w:pPr>
      <w:r w:rsidRPr="00A14E95">
        <w:rPr>
          <w:rFonts w:ascii="Times New Roman" w:hAnsi="Times New Roman" w:cs="Times New Roman"/>
          <w:b/>
          <w:bCs/>
          <w:color w:val="000000"/>
        </w:rPr>
        <w:t>MONDAY, AUGUST 17</w:t>
      </w:r>
    </w:p>
    <w:p w:rsidR="00551D6D" w:rsidRPr="00A14E95" w:rsidRDefault="00551D6D" w:rsidP="00FF1F39">
      <w:pPr>
        <w:shd w:val="clear" w:color="auto" w:fill="FFFFFF"/>
        <w:spacing w:after="0"/>
        <w:rPr>
          <w:rFonts w:ascii="Times New Roman" w:hAnsi="Times New Roman" w:cs="Times New Roman"/>
        </w:rPr>
      </w:pPr>
    </w:p>
    <w:p w:rsidR="002A0A38" w:rsidRPr="00A14E95" w:rsidRDefault="002A0A38" w:rsidP="00551D6D">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Topics: Course Introduction; Cover Letters &amp; Résumés</w:t>
      </w:r>
    </w:p>
    <w:p w:rsidR="002A0A38" w:rsidRPr="00A14E95" w:rsidRDefault="002A0A38" w:rsidP="00551D6D">
      <w:pPr>
        <w:shd w:val="clear" w:color="auto" w:fill="FFFFFF"/>
        <w:spacing w:before="100" w:beforeAutospacing="1" w:after="100" w:afterAutospacing="1" w:line="240" w:lineRule="auto"/>
        <w:rPr>
          <w:rFonts w:ascii="Times New Roman" w:hAnsi="Times New Roman" w:cs="Times New Roman"/>
        </w:rPr>
      </w:pPr>
      <w:r w:rsidRPr="00A14E95">
        <w:rPr>
          <w:rFonts w:ascii="Times New Roman" w:hAnsi="Times New Roman" w:cs="Times New Roman"/>
          <w:color w:val="000000"/>
        </w:rPr>
        <w:t xml:space="preserve">Assignment: </w:t>
      </w:r>
      <w:r w:rsidRPr="00A14E95">
        <w:rPr>
          <w:rFonts w:ascii="Times New Roman" w:hAnsi="Times New Roman" w:cs="Times New Roman"/>
          <w:b/>
          <w:bCs/>
          <w:color w:val="000000"/>
          <w:u w:val="single"/>
        </w:rPr>
        <w:t>Before this class session</w:t>
      </w:r>
      <w:r w:rsidRPr="00A14E95">
        <w:rPr>
          <w:rFonts w:ascii="Times New Roman" w:hAnsi="Times New Roman" w:cs="Times New Roman"/>
          <w:color w:val="000000"/>
        </w:rPr>
        <w:t xml:space="preserve">, </w:t>
      </w:r>
      <w:r w:rsidRPr="00A14E95">
        <w:rPr>
          <w:rFonts w:ascii="Times New Roman" w:hAnsi="Times New Roman" w:cs="Times New Roman"/>
          <w:b/>
          <w:bCs/>
          <w:color w:val="000000"/>
          <w:u w:val="single"/>
        </w:rPr>
        <w:t>carefully and fully read</w:t>
      </w:r>
      <w:r w:rsidRPr="00A14E95">
        <w:rPr>
          <w:rFonts w:ascii="Times New Roman" w:hAnsi="Times New Roman" w:cs="Times New Roman"/>
          <w:color w:val="000000"/>
        </w:rPr>
        <w:t xml:space="preserve"> the following information: (1) Course Information &amp; Syllabus, (2) First Assignment, and (3) A Professional Development Handbook (re: cover letters and résumés).</w:t>
      </w:r>
      <w:r w:rsidRPr="00A14E95">
        <w:rPr>
          <w:rFonts w:ascii="Times New Roman" w:hAnsi="Times New Roman" w:cs="Times New Roman"/>
          <w:b/>
          <w:bCs/>
          <w:color w:val="000000"/>
        </w:rPr>
        <w:t>   (Note: The readings listed above will be emailed to the students registered for LSV III about August 13.  You should then draft your Cover Letter &amp; Résumé.)</w:t>
      </w:r>
      <w:r w:rsidRPr="00A14E95">
        <w:rPr>
          <w:rFonts w:ascii="Times New Roman" w:hAnsi="Times New Roman" w:cs="Times New Roman"/>
          <w:color w:val="000000"/>
        </w:rPr>
        <w:t xml:space="preserve"> </w:t>
      </w:r>
    </w:p>
    <w:p w:rsidR="002A0A38" w:rsidRPr="00A14E95" w:rsidRDefault="002A0A38" w:rsidP="002A0A38">
      <w:pPr>
        <w:shd w:val="clear" w:color="auto" w:fill="FFFFFF"/>
        <w:spacing w:before="100" w:beforeAutospacing="1" w:after="100" w:afterAutospacing="1"/>
        <w:ind w:left="720" w:hanging="720"/>
        <w:rPr>
          <w:rFonts w:ascii="Times New Roman" w:hAnsi="Times New Roman" w:cs="Times New Roman"/>
          <w:b/>
          <w:bCs/>
        </w:rPr>
      </w:pPr>
      <w:r w:rsidRPr="00A14E95">
        <w:rPr>
          <w:rFonts w:ascii="Times New Roman" w:hAnsi="Times New Roman" w:cs="Times New Roman"/>
          <w:b/>
          <w:bCs/>
          <w:color w:val="000000"/>
          <w:u w:val="single"/>
        </w:rPr>
        <w:t xml:space="preserve">Before the beginning of our first class on </w:t>
      </w:r>
      <w:proofErr w:type="gramStart"/>
      <w:r w:rsidRPr="00A14E95">
        <w:rPr>
          <w:rFonts w:ascii="Times New Roman" w:hAnsi="Times New Roman" w:cs="Times New Roman"/>
          <w:b/>
          <w:bCs/>
          <w:color w:val="000000"/>
          <w:u w:val="single"/>
        </w:rPr>
        <w:t>Monday,  August</w:t>
      </w:r>
      <w:proofErr w:type="gramEnd"/>
      <w:r w:rsidRPr="00A14E95">
        <w:rPr>
          <w:rFonts w:ascii="Times New Roman" w:hAnsi="Times New Roman" w:cs="Times New Roman"/>
          <w:b/>
          <w:bCs/>
          <w:color w:val="000000"/>
          <w:u w:val="single"/>
        </w:rPr>
        <w:t xml:space="preserve"> 17,</w:t>
      </w:r>
      <w:r w:rsidRPr="00A14E95">
        <w:rPr>
          <w:rFonts w:ascii="Times New Roman" w:hAnsi="Times New Roman" w:cs="Times New Roman"/>
          <w:b/>
          <w:bCs/>
          <w:color w:val="000000"/>
        </w:rPr>
        <w:t xml:space="preserve"> submit your draft Cover Letter &amp; Résumé (via email to your Professor).</w:t>
      </w:r>
    </w:p>
    <w:p w:rsidR="002A0A38" w:rsidRDefault="002A0A38" w:rsidP="00CC46F3">
      <w:pPr>
        <w:shd w:val="clear" w:color="auto" w:fill="FFFFFF"/>
        <w:spacing w:after="0" w:line="240" w:lineRule="auto"/>
        <w:rPr>
          <w:rFonts w:ascii="Times New Roman" w:hAnsi="Times New Roman" w:cs="Times New Roman"/>
          <w:b/>
          <w:bCs/>
          <w:color w:val="000000"/>
        </w:rPr>
      </w:pPr>
      <w:r w:rsidRPr="00A14E95">
        <w:rPr>
          <w:rFonts w:ascii="Times New Roman" w:hAnsi="Times New Roman" w:cs="Times New Roman"/>
          <w:b/>
          <w:bCs/>
          <w:color w:val="000000"/>
        </w:rPr>
        <w:t>WEDNESDAY, AUGUST 19</w:t>
      </w:r>
    </w:p>
    <w:p w:rsidR="00CC46F3" w:rsidRPr="00A14E95" w:rsidRDefault="00CC46F3" w:rsidP="00CC46F3">
      <w:pPr>
        <w:shd w:val="clear" w:color="auto" w:fill="FFFFFF"/>
        <w:spacing w:after="0" w:line="240" w:lineRule="auto"/>
        <w:rPr>
          <w:rFonts w:ascii="Times New Roman" w:hAnsi="Times New Roman" w:cs="Times New Roman"/>
        </w:rPr>
      </w:pP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Topics: Critiquing &amp; Revising the Draft Cover Letters &amp; Résumés; Introduction to Second Assignment; Contracts &amp; Drafting Contracts; Legal Research–Substance &amp; Contract Forms</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Assignment: Read </w:t>
      </w:r>
      <w:proofErr w:type="spellStart"/>
      <w:r w:rsidRPr="00A14E95">
        <w:rPr>
          <w:rFonts w:ascii="Times New Roman" w:hAnsi="Times New Roman" w:cs="Times New Roman"/>
          <w:color w:val="000000"/>
        </w:rPr>
        <w:t>Fajans</w:t>
      </w:r>
      <w:proofErr w:type="spellEnd"/>
      <w:r w:rsidRPr="00A14E95">
        <w:rPr>
          <w:rFonts w:ascii="Times New Roman" w:hAnsi="Times New Roman" w:cs="Times New Roman"/>
          <w:color w:val="000000"/>
        </w:rPr>
        <w:t xml:space="preserve">, Falk, &amp; </w:t>
      </w:r>
      <w:proofErr w:type="spellStart"/>
      <w:r w:rsidRPr="00A14E95">
        <w:rPr>
          <w:rFonts w:ascii="Times New Roman" w:hAnsi="Times New Roman" w:cs="Times New Roman"/>
          <w:color w:val="000000"/>
        </w:rPr>
        <w:t>Shapo</w:t>
      </w:r>
      <w:proofErr w:type="spellEnd"/>
      <w:r w:rsidRPr="00A14E95">
        <w:rPr>
          <w:rFonts w:ascii="Times New Roman" w:hAnsi="Times New Roman" w:cs="Times New Roman"/>
          <w:color w:val="000000"/>
        </w:rPr>
        <w:t xml:space="preserve">, </w:t>
      </w:r>
      <w:r w:rsidRPr="00A14E95">
        <w:rPr>
          <w:rFonts w:ascii="Times New Roman" w:hAnsi="Times New Roman" w:cs="Times New Roman"/>
          <w:i/>
          <w:iCs/>
          <w:color w:val="000000"/>
        </w:rPr>
        <w:t xml:space="preserve">Writing for Law Practice </w:t>
      </w:r>
      <w:r w:rsidRPr="00A14E95">
        <w:rPr>
          <w:rFonts w:ascii="Times New Roman" w:hAnsi="Times New Roman" w:cs="Times New Roman"/>
          <w:color w:val="000000"/>
        </w:rPr>
        <w:t xml:space="preserve">11-12 (Foundation Press 4th ed. 2015) (Adapting Boilerplate)                                                                                                                                                   </w:t>
      </w:r>
    </w:p>
    <w:p w:rsidR="00CC46F3" w:rsidRDefault="002A0A38" w:rsidP="00CC46F3">
      <w:pPr>
        <w:shd w:val="clear" w:color="auto" w:fill="FFFFFF"/>
        <w:spacing w:after="0" w:line="240" w:lineRule="auto"/>
        <w:rPr>
          <w:rFonts w:ascii="Times New Roman" w:hAnsi="Times New Roman" w:cs="Times New Roman"/>
          <w:color w:val="000000"/>
        </w:rPr>
      </w:pPr>
      <w:r w:rsidRPr="00A14E95">
        <w:rPr>
          <w:rFonts w:ascii="Times New Roman" w:hAnsi="Times New Roman" w:cs="Times New Roman"/>
          <w:color w:val="000000"/>
        </w:rPr>
        <w:t>Read the Rules Regulating the Florida Bar, Preamble (the Florida rules regulating attorneys and their professional conduct)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                              </w:t>
      </w:r>
    </w:p>
    <w:p w:rsidR="00551D6D" w:rsidRPr="00A14E95" w:rsidRDefault="002A0A38" w:rsidP="00551D6D">
      <w:pPr>
        <w:shd w:val="clear" w:color="auto" w:fill="FFFFFF"/>
        <w:spacing w:after="0" w:line="240" w:lineRule="auto"/>
        <w:rPr>
          <w:rFonts w:ascii="Times New Roman" w:hAnsi="Times New Roman" w:cs="Times New Roman"/>
          <w:color w:val="000000"/>
        </w:rPr>
      </w:pPr>
      <w:r w:rsidRPr="00A14E95">
        <w:rPr>
          <w:rFonts w:ascii="Times New Roman" w:hAnsi="Times New Roman" w:cs="Times New Roman"/>
          <w:color w:val="000000"/>
        </w:rPr>
        <w:t>Read R. Regulating Fla. Bar 4-1.1 (Competence)                                                                                                                                                          </w:t>
      </w:r>
    </w:p>
    <w:p w:rsidR="002A0A38" w:rsidRPr="00A14E95" w:rsidRDefault="002A0A38" w:rsidP="00FF1F39">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R. Regulating Fla. Bar 4-1.3 (Diligence)                                                                                                                                                             </w:t>
      </w:r>
    </w:p>
    <w:p w:rsidR="002A0A38" w:rsidRPr="00A14E95" w:rsidRDefault="002A0A38" w:rsidP="00FF1F39">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R. Regulating Fla. Bar 4-1.4 (Communication) </w:t>
      </w:r>
    </w:p>
    <w:p w:rsidR="002A0A38" w:rsidRPr="00A14E95" w:rsidRDefault="002A0A38" w:rsidP="00551D6D">
      <w:pPr>
        <w:shd w:val="clear" w:color="auto" w:fill="FFFFFF"/>
        <w:spacing w:before="100" w:beforeAutospacing="1" w:after="0" w:line="240" w:lineRule="auto"/>
        <w:rPr>
          <w:rFonts w:ascii="Times New Roman" w:hAnsi="Times New Roman" w:cs="Times New Roman"/>
        </w:rPr>
      </w:pPr>
      <w:r w:rsidRPr="00A14E95">
        <w:rPr>
          <w:rFonts w:ascii="Times New Roman" w:hAnsi="Times New Roman" w:cs="Times New Roman"/>
          <w:b/>
          <w:bCs/>
          <w:color w:val="000000"/>
        </w:rPr>
        <w:t>(Note: The Rules Regulating the Florida Bar will be emailed to all students registered for LSV III.)</w:t>
      </w:r>
    </w:p>
    <w:p w:rsidR="002A0A38" w:rsidRPr="00A14E95" w:rsidRDefault="002A0A38" w:rsidP="00551D6D">
      <w:pPr>
        <w:shd w:val="clear" w:color="auto" w:fill="FFFFFF"/>
        <w:spacing w:before="100" w:beforeAutospacing="1" w:after="0" w:line="240" w:lineRule="auto"/>
        <w:rPr>
          <w:rFonts w:ascii="Times New Roman" w:hAnsi="Times New Roman" w:cs="Times New Roman"/>
        </w:rPr>
      </w:pPr>
      <w:r w:rsidRPr="00A14E95">
        <w:rPr>
          <w:rFonts w:ascii="Times New Roman" w:hAnsi="Times New Roman" w:cs="Times New Roman"/>
          <w:color w:val="000000"/>
        </w:rPr>
        <w:lastRenderedPageBreak/>
        <w:t xml:space="preserve">After this class, conduct your substantive legal research; be prepared to discuss your research findings in class Monday, August 24. </w:t>
      </w:r>
    </w:p>
    <w:p w:rsidR="002A0A38" w:rsidRPr="00A14E95" w:rsidRDefault="002A0A38" w:rsidP="00551D6D">
      <w:pPr>
        <w:shd w:val="clear" w:color="auto" w:fill="FFFFFF"/>
        <w:spacing w:before="100" w:beforeAutospacing="1" w:after="0" w:line="240" w:lineRule="auto"/>
        <w:rPr>
          <w:rFonts w:ascii="Times New Roman" w:hAnsi="Times New Roman" w:cs="Times New Roman"/>
          <w:b/>
          <w:color w:val="0070C0"/>
          <w:sz w:val="24"/>
          <w:szCs w:val="24"/>
        </w:rPr>
      </w:pPr>
      <w:r w:rsidRPr="00A14E95">
        <w:rPr>
          <w:rFonts w:ascii="Times New Roman" w:hAnsi="Times New Roman" w:cs="Times New Roman"/>
          <w:b/>
          <w:bCs/>
          <w:color w:val="000000"/>
          <w:u w:val="single"/>
        </w:rPr>
        <w:t>Before the beginning of our next class (Monday, August 24), submit your Final Cover Letter &amp; Résumé (via email to your Professor)</w:t>
      </w:r>
      <w:r w:rsidRPr="00A14E95">
        <w:rPr>
          <w:rFonts w:ascii="Times New Roman" w:hAnsi="Times New Roman" w:cs="Times New Roman"/>
          <w:color w:val="000000"/>
        </w:rPr>
        <w:t>.</w:t>
      </w:r>
    </w:p>
    <w:p w:rsidR="002018F0" w:rsidRPr="00A14E95" w:rsidRDefault="00251763" w:rsidP="00551D6D">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69" style="width:472.5pt;height:1.5pt" o:hralign="center" o:bullet="t" o:hrstd="t" o:hrnoshade="t" o:hr="t" fillcolor="#f2b800" stroked="f"/>
        </w:pict>
      </w:r>
    </w:p>
    <w:p w:rsidR="002A0A38" w:rsidRPr="00A14E95" w:rsidRDefault="00551D6D" w:rsidP="002A0A38">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 </w:t>
      </w:r>
      <w:r w:rsidR="002A0A38" w:rsidRPr="00A14E95">
        <w:rPr>
          <w:rFonts w:ascii="Times New Roman" w:hAnsi="Times New Roman" w:cs="Times New Roman"/>
          <w:sz w:val="28"/>
          <w:szCs w:val="28"/>
        </w:rPr>
        <w:t>All Sections- Legal Skills &amp; Values III</w:t>
      </w:r>
    </w:p>
    <w:p w:rsidR="002A0A38" w:rsidRPr="00A14E95" w:rsidRDefault="002A0A38" w:rsidP="002A0A38">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Professors David Walter, Geannina Burgos, Anika Hardmon, Bridgette Thornton, Maggie Tsavaris, &amp; Sylmarie Trujillo</w:t>
      </w:r>
    </w:p>
    <w:p w:rsidR="002018F0" w:rsidRPr="00A14E95" w:rsidRDefault="002018F0" w:rsidP="00AE3413">
      <w:pPr>
        <w:pStyle w:val="NoSpacing"/>
        <w:rPr>
          <w:rFonts w:ascii="Times New Roman" w:hAnsi="Times New Roman" w:cs="Times New Roman"/>
          <w:b/>
          <w:color w:val="0070C0"/>
          <w:sz w:val="24"/>
          <w:szCs w:val="24"/>
        </w:rPr>
      </w:pPr>
    </w:p>
    <w:p w:rsidR="002018F0" w:rsidRDefault="002A0A38" w:rsidP="00AE3413">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A35513" w:rsidRPr="00A14E95" w:rsidRDefault="00A35513" w:rsidP="00AE3413">
      <w:pPr>
        <w:pStyle w:val="NoSpacing"/>
        <w:rPr>
          <w:rFonts w:ascii="Times New Roman" w:hAnsi="Times New Roman" w:cs="Times New Roman"/>
          <w:b/>
          <w:color w:val="0070C0"/>
          <w:sz w:val="24"/>
          <w:szCs w:val="24"/>
        </w:rPr>
      </w:pPr>
    </w:p>
    <w:p w:rsidR="002A0A38" w:rsidRPr="00A14E95" w:rsidRDefault="002A0A38" w:rsidP="00A35513">
      <w:pPr>
        <w:shd w:val="clear" w:color="auto" w:fill="FFFFFF"/>
        <w:spacing w:after="0"/>
        <w:rPr>
          <w:rFonts w:ascii="Times New Roman" w:hAnsi="Times New Roman" w:cs="Times New Roman"/>
          <w:u w:val="single"/>
        </w:rPr>
      </w:pPr>
      <w:r w:rsidRPr="00A14E95">
        <w:rPr>
          <w:rFonts w:ascii="Times New Roman" w:hAnsi="Times New Roman" w:cs="Times New Roman"/>
          <w:b/>
          <w:bCs/>
          <w:color w:val="000000"/>
          <w:highlight w:val="yellow"/>
          <w:u w:val="single"/>
        </w:rPr>
        <w:t>LSV III - ALL MON/THURS SECTIONS</w:t>
      </w:r>
    </w:p>
    <w:p w:rsidR="00A35513" w:rsidRDefault="00A35513" w:rsidP="00A35513">
      <w:pPr>
        <w:shd w:val="clear" w:color="auto" w:fill="FFFFFF"/>
        <w:spacing w:after="0" w:line="240" w:lineRule="auto"/>
        <w:rPr>
          <w:rFonts w:ascii="Times New Roman" w:hAnsi="Times New Roman" w:cs="Times New Roman"/>
          <w:b/>
          <w:bCs/>
          <w:color w:val="000000"/>
        </w:rPr>
      </w:pPr>
    </w:p>
    <w:p w:rsidR="002A0A38" w:rsidRDefault="002A0A38" w:rsidP="00A35513">
      <w:pPr>
        <w:shd w:val="clear" w:color="auto" w:fill="FFFFFF"/>
        <w:spacing w:after="0" w:line="240" w:lineRule="auto"/>
        <w:rPr>
          <w:rFonts w:ascii="Times New Roman" w:hAnsi="Times New Roman" w:cs="Times New Roman"/>
          <w:b/>
          <w:bCs/>
          <w:color w:val="000000"/>
        </w:rPr>
      </w:pPr>
      <w:r w:rsidRPr="00A14E95">
        <w:rPr>
          <w:rFonts w:ascii="Times New Roman" w:hAnsi="Times New Roman" w:cs="Times New Roman"/>
          <w:b/>
          <w:bCs/>
          <w:color w:val="000000"/>
        </w:rPr>
        <w:t>MONDAY, AUGUST 17</w:t>
      </w:r>
    </w:p>
    <w:p w:rsidR="00CC46F3" w:rsidRPr="00A14E95" w:rsidRDefault="00CC46F3" w:rsidP="00CC46F3">
      <w:pPr>
        <w:shd w:val="clear" w:color="auto" w:fill="FFFFFF"/>
        <w:spacing w:after="0" w:line="240" w:lineRule="auto"/>
        <w:rPr>
          <w:rFonts w:ascii="Times New Roman" w:hAnsi="Times New Roman" w:cs="Times New Roman"/>
        </w:rPr>
      </w:pPr>
    </w:p>
    <w:p w:rsidR="002A0A38" w:rsidRDefault="002A0A38" w:rsidP="00CC46F3">
      <w:pPr>
        <w:shd w:val="clear" w:color="auto" w:fill="FFFFFF"/>
        <w:spacing w:after="0" w:line="240" w:lineRule="auto"/>
        <w:rPr>
          <w:rFonts w:ascii="Times New Roman" w:hAnsi="Times New Roman" w:cs="Times New Roman"/>
          <w:color w:val="000000"/>
        </w:rPr>
      </w:pPr>
      <w:r w:rsidRPr="00A14E95">
        <w:rPr>
          <w:rFonts w:ascii="Times New Roman" w:hAnsi="Times New Roman" w:cs="Times New Roman"/>
          <w:color w:val="000000"/>
        </w:rPr>
        <w:t>Topics: Course Introduction; Cover Letters &amp; Résumés</w:t>
      </w:r>
    </w:p>
    <w:p w:rsidR="00FF1F39" w:rsidRPr="00A14E95" w:rsidRDefault="00FF1F39" w:rsidP="00CC46F3">
      <w:pPr>
        <w:shd w:val="clear" w:color="auto" w:fill="FFFFFF"/>
        <w:spacing w:after="0" w:line="240" w:lineRule="auto"/>
        <w:rPr>
          <w:rFonts w:ascii="Times New Roman" w:hAnsi="Times New Roman" w:cs="Times New Roman"/>
        </w:rPr>
      </w:pPr>
    </w:p>
    <w:p w:rsidR="002A0A38" w:rsidRPr="00A14E95" w:rsidRDefault="002A0A38" w:rsidP="00FF1F39">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Assignment: </w:t>
      </w:r>
      <w:r w:rsidRPr="00A14E95">
        <w:rPr>
          <w:rFonts w:ascii="Times New Roman" w:hAnsi="Times New Roman" w:cs="Times New Roman"/>
          <w:b/>
          <w:bCs/>
          <w:color w:val="000000"/>
          <w:u w:val="single"/>
        </w:rPr>
        <w:t>Before this class session</w:t>
      </w:r>
      <w:r w:rsidRPr="00A14E95">
        <w:rPr>
          <w:rFonts w:ascii="Times New Roman" w:hAnsi="Times New Roman" w:cs="Times New Roman"/>
          <w:b/>
          <w:bCs/>
          <w:color w:val="000000"/>
        </w:rPr>
        <w:t>,</w:t>
      </w:r>
      <w:r w:rsidRPr="00A14E95">
        <w:rPr>
          <w:rFonts w:ascii="Times New Roman" w:hAnsi="Times New Roman" w:cs="Times New Roman"/>
          <w:color w:val="000000"/>
        </w:rPr>
        <w:t xml:space="preserve"> </w:t>
      </w:r>
      <w:r w:rsidRPr="00A14E95">
        <w:rPr>
          <w:rFonts w:ascii="Times New Roman" w:hAnsi="Times New Roman" w:cs="Times New Roman"/>
          <w:b/>
          <w:bCs/>
          <w:color w:val="000000"/>
          <w:u w:val="single"/>
        </w:rPr>
        <w:t>carefully and fully read</w:t>
      </w:r>
      <w:r w:rsidRPr="00A14E95">
        <w:rPr>
          <w:rFonts w:ascii="Times New Roman" w:hAnsi="Times New Roman" w:cs="Times New Roman"/>
          <w:color w:val="000000"/>
        </w:rPr>
        <w:t xml:space="preserve"> the following information: (1) Course Information &amp; Syllabus, (2) First Assignment, and (3) A Professional Development Handbook (re: cover letters and résumés).  </w:t>
      </w:r>
      <w:r w:rsidRPr="00A14E95">
        <w:rPr>
          <w:rFonts w:ascii="Times New Roman" w:hAnsi="Times New Roman" w:cs="Times New Roman"/>
          <w:b/>
          <w:bCs/>
          <w:color w:val="000000"/>
        </w:rPr>
        <w:t>(Note: The readings listed above will be emailed to the students registered for LSV III about August 13.  You should then draft your Cover Letter &amp; Résumé.)</w:t>
      </w:r>
    </w:p>
    <w:p w:rsidR="002A0A38" w:rsidRDefault="002A0A38" w:rsidP="00551D6D">
      <w:pPr>
        <w:shd w:val="clear" w:color="auto" w:fill="FFFFFF"/>
        <w:spacing w:before="100" w:beforeAutospacing="1" w:after="0" w:line="240" w:lineRule="auto"/>
        <w:ind w:left="720" w:hanging="720"/>
        <w:rPr>
          <w:rFonts w:ascii="Times New Roman" w:hAnsi="Times New Roman" w:cs="Times New Roman"/>
          <w:b/>
          <w:bCs/>
          <w:color w:val="000000"/>
          <w:u w:val="single"/>
        </w:rPr>
      </w:pPr>
      <w:r w:rsidRPr="00A14E95">
        <w:rPr>
          <w:rFonts w:ascii="Times New Roman" w:hAnsi="Times New Roman" w:cs="Times New Roman"/>
          <w:b/>
          <w:bCs/>
          <w:color w:val="000000"/>
          <w:u w:val="single"/>
        </w:rPr>
        <w:t>Before the beginning of our first class on Monday, August 17, submit your draft Cover Letter &amp; Résumé (via email to your Professor).</w:t>
      </w:r>
    </w:p>
    <w:p w:rsidR="00FF1F39" w:rsidRDefault="00FF1F39" w:rsidP="00A35513">
      <w:pPr>
        <w:shd w:val="clear" w:color="auto" w:fill="FFFFFF"/>
        <w:spacing w:after="0" w:line="240" w:lineRule="auto"/>
        <w:rPr>
          <w:rFonts w:ascii="Times New Roman" w:hAnsi="Times New Roman" w:cs="Times New Roman"/>
          <w:b/>
          <w:bCs/>
          <w:color w:val="000000"/>
        </w:rPr>
      </w:pPr>
    </w:p>
    <w:p w:rsidR="002A0A38" w:rsidRDefault="002A0A38" w:rsidP="00A35513">
      <w:pPr>
        <w:shd w:val="clear" w:color="auto" w:fill="FFFFFF"/>
        <w:spacing w:after="0" w:line="240" w:lineRule="auto"/>
        <w:rPr>
          <w:rFonts w:ascii="Times New Roman" w:hAnsi="Times New Roman" w:cs="Times New Roman"/>
          <w:b/>
          <w:bCs/>
          <w:color w:val="000000"/>
        </w:rPr>
      </w:pPr>
      <w:proofErr w:type="gramStart"/>
      <w:r w:rsidRPr="00A14E95">
        <w:rPr>
          <w:rFonts w:ascii="Times New Roman" w:hAnsi="Times New Roman" w:cs="Times New Roman"/>
          <w:b/>
          <w:bCs/>
          <w:color w:val="000000"/>
        </w:rPr>
        <w:t>THURSDAY,  AUGUST</w:t>
      </w:r>
      <w:proofErr w:type="gramEnd"/>
      <w:r w:rsidRPr="00A14E95">
        <w:rPr>
          <w:rFonts w:ascii="Times New Roman" w:hAnsi="Times New Roman" w:cs="Times New Roman"/>
          <w:b/>
          <w:bCs/>
          <w:color w:val="000000"/>
        </w:rPr>
        <w:t xml:space="preserve"> 20</w:t>
      </w:r>
    </w:p>
    <w:p w:rsidR="00A35513" w:rsidRPr="00A14E95" w:rsidRDefault="00A35513" w:rsidP="00A35513">
      <w:pPr>
        <w:shd w:val="clear" w:color="auto" w:fill="FFFFFF"/>
        <w:spacing w:after="0" w:line="240" w:lineRule="auto"/>
        <w:rPr>
          <w:rFonts w:ascii="Times New Roman" w:hAnsi="Times New Roman" w:cs="Times New Roman"/>
        </w:rPr>
      </w:pP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Topics: Critiquing &amp; Revising the Draft Cover Letters &amp; Résumés; Introduction to Second Assignment; Contracts &amp; Drafting Contracts; Legal Research–Substance &amp; Contract Forms</w:t>
      </w:r>
    </w:p>
    <w:p w:rsidR="00A35513" w:rsidRDefault="002A0A38" w:rsidP="00CC46F3">
      <w:pPr>
        <w:shd w:val="clear" w:color="auto" w:fill="FFFFFF"/>
        <w:spacing w:after="0" w:line="240" w:lineRule="auto"/>
        <w:rPr>
          <w:rFonts w:ascii="Times New Roman" w:hAnsi="Times New Roman" w:cs="Times New Roman"/>
          <w:color w:val="000000"/>
        </w:rPr>
      </w:pPr>
      <w:r w:rsidRPr="00A14E95">
        <w:rPr>
          <w:rFonts w:ascii="Times New Roman" w:hAnsi="Times New Roman" w:cs="Times New Roman"/>
          <w:color w:val="000000"/>
        </w:rPr>
        <w:t xml:space="preserve">Assignment: Read </w:t>
      </w:r>
      <w:proofErr w:type="spellStart"/>
      <w:r w:rsidRPr="00A14E95">
        <w:rPr>
          <w:rFonts w:ascii="Times New Roman" w:hAnsi="Times New Roman" w:cs="Times New Roman"/>
          <w:color w:val="000000"/>
        </w:rPr>
        <w:t>Fajans</w:t>
      </w:r>
      <w:proofErr w:type="spellEnd"/>
      <w:r w:rsidRPr="00A14E95">
        <w:rPr>
          <w:rFonts w:ascii="Times New Roman" w:hAnsi="Times New Roman" w:cs="Times New Roman"/>
          <w:color w:val="000000"/>
        </w:rPr>
        <w:t xml:space="preserve">, Falk, &amp; </w:t>
      </w:r>
      <w:proofErr w:type="spellStart"/>
      <w:r w:rsidRPr="00A14E95">
        <w:rPr>
          <w:rFonts w:ascii="Times New Roman" w:hAnsi="Times New Roman" w:cs="Times New Roman"/>
          <w:color w:val="000000"/>
        </w:rPr>
        <w:t>Shapo</w:t>
      </w:r>
      <w:proofErr w:type="spellEnd"/>
      <w:r w:rsidRPr="00A14E95">
        <w:rPr>
          <w:rFonts w:ascii="Times New Roman" w:hAnsi="Times New Roman" w:cs="Times New Roman"/>
          <w:color w:val="000000"/>
        </w:rPr>
        <w:t xml:space="preserve">, </w:t>
      </w:r>
      <w:r w:rsidRPr="00A14E95">
        <w:rPr>
          <w:rFonts w:ascii="Times New Roman" w:hAnsi="Times New Roman" w:cs="Times New Roman"/>
          <w:i/>
          <w:iCs/>
          <w:color w:val="000000"/>
        </w:rPr>
        <w:t xml:space="preserve">Writing for Law Practice </w:t>
      </w:r>
      <w:r w:rsidRPr="00A14E95">
        <w:rPr>
          <w:rFonts w:ascii="Times New Roman" w:hAnsi="Times New Roman" w:cs="Times New Roman"/>
          <w:color w:val="000000"/>
        </w:rPr>
        <w:t>11-12 (Foundation Press 4th ed. 2015) (Adapting Boilerplate)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the Rules Regulating the Florida Bar, Preamble (the Florida rules regulating attorneys and their professional conduct)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R. Regulating Fla. Bar 4-1.1 (Competence)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R. Regulating Fla. Bar 4-1.3 (Diligence)                                                                                                                                                                   </w:t>
      </w:r>
    </w:p>
    <w:p w:rsidR="002A0A38" w:rsidRPr="00A14E95" w:rsidRDefault="002A0A38" w:rsidP="00CC46F3">
      <w:pPr>
        <w:shd w:val="clear" w:color="auto" w:fill="FFFFFF"/>
        <w:spacing w:after="0" w:line="240" w:lineRule="auto"/>
        <w:rPr>
          <w:rFonts w:ascii="Times New Roman" w:hAnsi="Times New Roman" w:cs="Times New Roman"/>
        </w:rPr>
      </w:pPr>
      <w:r w:rsidRPr="00A14E95">
        <w:rPr>
          <w:rFonts w:ascii="Times New Roman" w:hAnsi="Times New Roman" w:cs="Times New Roman"/>
          <w:color w:val="000000"/>
        </w:rPr>
        <w:t xml:space="preserve">Read R. Regulating Fla. Bar 4-1.4 (Communication) </w:t>
      </w:r>
    </w:p>
    <w:p w:rsidR="002A0A38" w:rsidRPr="00A14E95" w:rsidRDefault="002A0A38" w:rsidP="00551D6D">
      <w:pPr>
        <w:shd w:val="clear" w:color="auto" w:fill="FFFFFF"/>
        <w:spacing w:before="100" w:beforeAutospacing="1" w:after="0" w:line="240" w:lineRule="auto"/>
        <w:rPr>
          <w:rFonts w:ascii="Times New Roman" w:hAnsi="Times New Roman" w:cs="Times New Roman"/>
        </w:rPr>
      </w:pPr>
      <w:r w:rsidRPr="00A14E95">
        <w:rPr>
          <w:rFonts w:ascii="Times New Roman" w:hAnsi="Times New Roman" w:cs="Times New Roman"/>
          <w:b/>
          <w:bCs/>
          <w:color w:val="000000"/>
        </w:rPr>
        <w:t>(Note: The Rules Regulating the Florida Bar will be emailed to all students registered for LSV III.)</w:t>
      </w:r>
    </w:p>
    <w:p w:rsidR="002A0A38" w:rsidRPr="00A14E95" w:rsidRDefault="002A0A38" w:rsidP="00551D6D">
      <w:pPr>
        <w:shd w:val="clear" w:color="auto" w:fill="FFFFFF"/>
        <w:spacing w:before="100" w:beforeAutospacing="1" w:after="0" w:line="240" w:lineRule="auto"/>
        <w:rPr>
          <w:rFonts w:ascii="Times New Roman" w:hAnsi="Times New Roman" w:cs="Times New Roman"/>
        </w:rPr>
      </w:pPr>
      <w:r w:rsidRPr="00A14E95">
        <w:rPr>
          <w:rFonts w:ascii="Times New Roman" w:hAnsi="Times New Roman" w:cs="Times New Roman"/>
          <w:color w:val="000000"/>
        </w:rPr>
        <w:t xml:space="preserve">After this class, conduct your substantive legal research; be prepared to discuss your research findings in class on Monday, August 24. </w:t>
      </w:r>
    </w:p>
    <w:p w:rsidR="002018F0" w:rsidRPr="00A14E95" w:rsidRDefault="002A0A38" w:rsidP="00551D6D">
      <w:pPr>
        <w:shd w:val="clear" w:color="auto" w:fill="FFFFFF"/>
        <w:spacing w:before="100" w:beforeAutospacing="1" w:after="0" w:line="240" w:lineRule="auto"/>
        <w:rPr>
          <w:rFonts w:ascii="Times New Roman" w:hAnsi="Times New Roman" w:cs="Times New Roman"/>
          <w:b/>
          <w:color w:val="0070C0"/>
          <w:sz w:val="24"/>
          <w:szCs w:val="24"/>
        </w:rPr>
      </w:pPr>
      <w:r w:rsidRPr="00A14E95">
        <w:rPr>
          <w:rFonts w:ascii="Times New Roman" w:hAnsi="Times New Roman" w:cs="Times New Roman"/>
          <w:b/>
          <w:bCs/>
          <w:color w:val="000000"/>
          <w:u w:val="single"/>
        </w:rPr>
        <w:t>Before the beginning of our next class (Monday, August 24), submit your Final Cover Letter &amp; Résumé (via email to your Professor)</w:t>
      </w:r>
      <w:r w:rsidRPr="00A14E95">
        <w:rPr>
          <w:rFonts w:ascii="Times New Roman" w:hAnsi="Times New Roman" w:cs="Times New Roman"/>
          <w:color w:val="000000"/>
        </w:rPr>
        <w:t>.</w:t>
      </w:r>
      <w:r w:rsidR="00551D6D" w:rsidRPr="00A14E95">
        <w:rPr>
          <w:rFonts w:ascii="Times New Roman" w:hAnsi="Times New Roman" w:cs="Times New Roman"/>
          <w:b/>
          <w:sz w:val="24"/>
          <w:szCs w:val="24"/>
        </w:rPr>
        <w:t xml:space="preserve"> </w:t>
      </w:r>
      <w:r w:rsidR="00251763">
        <w:rPr>
          <w:rFonts w:ascii="Times New Roman" w:hAnsi="Times New Roman" w:cs="Times New Roman"/>
          <w:b/>
          <w:noProof/>
          <w:sz w:val="24"/>
          <w:szCs w:val="24"/>
        </w:rPr>
        <w:pict>
          <v:rect id="_x0000_i1070" style="width:472.5pt;height:1.5pt" o:hralign="center" o:bullet="t" o:hrstd="t" o:hrnoshade="t" o:hr="t" fillcolor="#f2b800" stroked="f"/>
        </w:pict>
      </w:r>
    </w:p>
    <w:p w:rsidR="002018F0" w:rsidRPr="00A14E95" w:rsidRDefault="002018F0" w:rsidP="002018F0">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lastRenderedPageBreak/>
        <w:t xml:space="preserve">Law 6806 U10- LSV: LLM </w:t>
      </w:r>
    </w:p>
    <w:p w:rsidR="002018F0" w:rsidRPr="00A14E95" w:rsidRDefault="002018F0" w:rsidP="002018F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Christopher Kokoruda</w:t>
      </w:r>
    </w:p>
    <w:p w:rsidR="005B7BF5" w:rsidRPr="00A14E95" w:rsidRDefault="005B7BF5" w:rsidP="002018F0">
      <w:pPr>
        <w:pStyle w:val="NoSpacing"/>
        <w:rPr>
          <w:rFonts w:ascii="Times New Roman" w:hAnsi="Times New Roman" w:cs="Times New Roman"/>
          <w:b/>
          <w:color w:val="0070C0"/>
          <w:sz w:val="24"/>
          <w:szCs w:val="24"/>
        </w:rPr>
      </w:pPr>
    </w:p>
    <w:p w:rsidR="005B7BF5" w:rsidRPr="00A14E95" w:rsidRDefault="005B7BF5" w:rsidP="002018F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2018F0" w:rsidRPr="00A14E95" w:rsidRDefault="002018F0" w:rsidP="002018F0">
      <w:pPr>
        <w:pStyle w:val="NoSpacing"/>
        <w:rPr>
          <w:rFonts w:ascii="Times New Roman" w:hAnsi="Times New Roman" w:cs="Times New Roman"/>
          <w:b/>
          <w:color w:val="0070C0"/>
          <w:sz w:val="24"/>
          <w:szCs w:val="24"/>
        </w:rPr>
      </w:pPr>
    </w:p>
    <w:p w:rsidR="005B7BF5" w:rsidRDefault="005B7BF5" w:rsidP="00FF1F39">
      <w:p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Mon., Aug. 17:  Edwards (Fifth Edition) pp. 13-23 (the Structure of the Court Systems, the Functions of Trial and Appellate Courts, the Common Law Process)</w:t>
      </w:r>
    </w:p>
    <w:p w:rsidR="00FF1F39" w:rsidRPr="00A14E95" w:rsidRDefault="00FF1F39" w:rsidP="00FF1F39">
      <w:pPr>
        <w:spacing w:after="0" w:line="240" w:lineRule="auto"/>
        <w:rPr>
          <w:rFonts w:ascii="Times New Roman" w:eastAsia="Times New Roman" w:hAnsi="Times New Roman" w:cs="Times New Roman"/>
          <w:sz w:val="24"/>
          <w:szCs w:val="24"/>
        </w:rPr>
      </w:pPr>
    </w:p>
    <w:p w:rsidR="005B7BF5" w:rsidRPr="00A14E95" w:rsidRDefault="005B7BF5" w:rsidP="00FF1F39">
      <w:pPr>
        <w:spacing w:after="0" w:line="240" w:lineRule="auto"/>
        <w:rPr>
          <w:rFonts w:ascii="Times New Roman" w:eastAsia="Times New Roman" w:hAnsi="Times New Roman" w:cs="Times New Roman"/>
          <w:sz w:val="24"/>
          <w:szCs w:val="24"/>
        </w:rPr>
      </w:pPr>
      <w:r w:rsidRPr="00A14E95">
        <w:rPr>
          <w:rFonts w:ascii="Times New Roman" w:eastAsia="Times New Roman" w:hAnsi="Times New Roman" w:cs="Times New Roman"/>
          <w:sz w:val="24"/>
          <w:szCs w:val="24"/>
        </w:rPr>
        <w:t>Thurs., Aug. 20:  Edwards (Fifth Edition) pp. 23-24 (the Weight of Authority)</w:t>
      </w:r>
    </w:p>
    <w:p w:rsidR="008E7B1C" w:rsidRPr="00A14E95" w:rsidRDefault="00251763" w:rsidP="008E7B1C">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1" style="width:472.5pt;height:1.5pt" o:hralign="center" o:bullet="t" o:hrstd="t" o:hrnoshade="t" o:hr="t" fillcolor="#f2b800" stroked="f"/>
        </w:pict>
      </w:r>
    </w:p>
    <w:p w:rsidR="002018F0" w:rsidRPr="00A14E95" w:rsidRDefault="008E7B1C" w:rsidP="002018F0">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LAW</w:t>
      </w:r>
      <w:r w:rsidR="003E3BF5" w:rsidRPr="00A14E95">
        <w:rPr>
          <w:rFonts w:ascii="Times New Roman" w:hAnsi="Times New Roman" w:cs="Times New Roman"/>
          <w:color w:val="000000" w:themeColor="text1"/>
          <w:sz w:val="28"/>
          <w:szCs w:val="28"/>
        </w:rPr>
        <w:t xml:space="preserve"> 6741 U01- Military Justice </w:t>
      </w:r>
    </w:p>
    <w:p w:rsidR="003E3BF5" w:rsidRPr="00A14E95" w:rsidRDefault="003E3BF5" w:rsidP="002018F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Eric Carpenter</w:t>
      </w:r>
    </w:p>
    <w:p w:rsidR="00F94158" w:rsidRPr="00A14E95" w:rsidRDefault="00F94158" w:rsidP="002018F0">
      <w:pPr>
        <w:pStyle w:val="NoSpacing"/>
        <w:rPr>
          <w:rFonts w:ascii="Times New Roman" w:hAnsi="Times New Roman" w:cs="Times New Roman"/>
          <w:b/>
          <w:color w:val="0070C0"/>
          <w:sz w:val="24"/>
          <w:szCs w:val="24"/>
        </w:rPr>
      </w:pPr>
    </w:p>
    <w:p w:rsidR="00551D6D" w:rsidRPr="00A14E95" w:rsidRDefault="00F94158" w:rsidP="00551D6D">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w:t>
      </w:r>
      <w:r w:rsidR="00D56FAD" w:rsidRPr="00A14E95">
        <w:rPr>
          <w:rFonts w:ascii="Times New Roman" w:hAnsi="Times New Roman" w:cs="Times New Roman"/>
          <w:b/>
          <w:color w:val="0070C0"/>
          <w:sz w:val="24"/>
          <w:szCs w:val="24"/>
        </w:rPr>
        <w:t>n</w:t>
      </w:r>
      <w:r w:rsidRPr="00A14E95">
        <w:rPr>
          <w:rFonts w:ascii="Times New Roman" w:hAnsi="Times New Roman" w:cs="Times New Roman"/>
          <w:b/>
          <w:color w:val="0070C0"/>
          <w:sz w:val="24"/>
          <w:szCs w:val="24"/>
        </w:rPr>
        <w:t>ment</w:t>
      </w:r>
    </w:p>
    <w:p w:rsidR="00551D6D" w:rsidRPr="00A14E95" w:rsidRDefault="00551D6D" w:rsidP="00551D6D">
      <w:pPr>
        <w:pStyle w:val="NoSpacing"/>
        <w:rPr>
          <w:rFonts w:ascii="Times New Roman" w:hAnsi="Times New Roman" w:cs="Times New Roman"/>
          <w:b/>
          <w:color w:val="0070C0"/>
          <w:sz w:val="24"/>
          <w:szCs w:val="24"/>
        </w:rPr>
      </w:pPr>
    </w:p>
    <w:p w:rsidR="00F94158" w:rsidRPr="00A14E95" w:rsidRDefault="00F94158" w:rsidP="00551D6D">
      <w:pPr>
        <w:pStyle w:val="NoSpacing"/>
        <w:rPr>
          <w:rFonts w:ascii="Times New Roman" w:hAnsi="Times New Roman" w:cs="Times New Roman"/>
        </w:rPr>
      </w:pPr>
      <w:r w:rsidRPr="00A14E95">
        <w:rPr>
          <w:rFonts w:ascii="Times New Roman" w:hAnsi="Times New Roman" w:cs="Times New Roman"/>
          <w:u w:val="single"/>
          <w:shd w:val="clear" w:color="auto" w:fill="FFFFFF"/>
        </w:rPr>
        <w:t>Aug. 17, Unit 1:</w:t>
      </w:r>
      <w:r w:rsidRPr="00A14E95">
        <w:rPr>
          <w:rFonts w:ascii="Times New Roman" w:hAnsi="Times New Roman" w:cs="Times New Roman"/>
        </w:rPr>
        <w:t> Read the syllabus, read the current event updates, and skim Practicing Military Justice (chapter 1), all found in Canvas. </w:t>
      </w:r>
    </w:p>
    <w:p w:rsidR="00551D6D" w:rsidRPr="00A14E95" w:rsidRDefault="00551D6D" w:rsidP="00551D6D">
      <w:pPr>
        <w:pStyle w:val="NoSpacing"/>
        <w:rPr>
          <w:rFonts w:ascii="Times New Roman" w:hAnsi="Times New Roman" w:cs="Times New Roman"/>
          <w:sz w:val="18"/>
          <w:szCs w:val="18"/>
          <w:shd w:val="clear" w:color="auto" w:fill="FFFFFF"/>
        </w:rPr>
      </w:pPr>
    </w:p>
    <w:p w:rsidR="003E3BF5" w:rsidRPr="00A14E95" w:rsidRDefault="00F94158" w:rsidP="00F94158">
      <w:pPr>
        <w:pStyle w:val="NormalWeb"/>
        <w:shd w:val="clear" w:color="auto" w:fill="FFFFFF"/>
        <w:spacing w:before="0" w:beforeAutospacing="0" w:after="0" w:afterAutospacing="0"/>
        <w:rPr>
          <w:rFonts w:ascii="Times New Roman" w:hAnsi="Times New Roman" w:cs="Times New Roman"/>
          <w:b/>
          <w:color w:val="0070C0"/>
        </w:rPr>
      </w:pPr>
      <w:r w:rsidRPr="00A14E95">
        <w:rPr>
          <w:rFonts w:ascii="Times New Roman" w:hAnsi="Times New Roman" w:cs="Times New Roman"/>
          <w:u w:val="single"/>
          <w:shd w:val="clear" w:color="auto" w:fill="FFFFFF"/>
        </w:rPr>
        <w:t>Aug. 18, Unit 2</w:t>
      </w:r>
      <w:r w:rsidRPr="00A14E95">
        <w:rPr>
          <w:rFonts w:ascii="Times New Roman" w:hAnsi="Times New Roman" w:cs="Times New Roman"/>
          <w:shd w:val="clear" w:color="auto" w:fill="FFFFFF"/>
        </w:rPr>
        <w:t>:</w:t>
      </w:r>
      <w:r w:rsidRPr="00A14E95">
        <w:rPr>
          <w:rFonts w:ascii="Times New Roman" w:hAnsi="Times New Roman" w:cs="Times New Roman"/>
        </w:rPr>
        <w:t> Read pages 212-217 (stop before the American Articles of War of 1806) of Colonel Robert O. </w:t>
      </w:r>
      <w:proofErr w:type="spellStart"/>
      <w:r w:rsidRPr="00A14E95">
        <w:rPr>
          <w:rFonts w:ascii="Times New Roman" w:hAnsi="Times New Roman" w:cs="Times New Roman"/>
        </w:rPr>
        <w:t>Rollman</w:t>
      </w:r>
      <w:proofErr w:type="spellEnd"/>
      <w:r w:rsidRPr="00A14E95">
        <w:rPr>
          <w:rFonts w:ascii="Times New Roman" w:hAnsi="Times New Roman" w:cs="Times New Roman"/>
        </w:rPr>
        <w:t>, </w:t>
      </w:r>
      <w:r w:rsidRPr="00A14E95">
        <w:rPr>
          <w:rFonts w:ascii="Times New Roman" w:hAnsi="Times New Roman" w:cs="Times New Roman"/>
          <w:i/>
          <w:iCs/>
        </w:rPr>
        <w:t>Of Crimes, Courts-Martial and Punishment – A Short History of Military Justice</w:t>
      </w:r>
      <w:r w:rsidRPr="00A14E95">
        <w:rPr>
          <w:rFonts w:ascii="Times New Roman" w:hAnsi="Times New Roman" w:cs="Times New Roman"/>
        </w:rPr>
        <w:t>, 11 JAG L. Rev. 212 (1969); read pages 41-58 of the excerpt with the “Legislative Report” header (both in Canvas).</w:t>
      </w:r>
    </w:p>
    <w:p w:rsidR="003E3BF5" w:rsidRPr="00A14E95" w:rsidRDefault="00251763" w:rsidP="002018F0">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2" style="width:472.5pt;height:1.5pt" o:hralign="center" o:bullet="t" o:hrstd="t" o:hrnoshade="t" o:hr="t" fillcolor="#f2b800" stroked="f"/>
        </w:pict>
      </w:r>
    </w:p>
    <w:p w:rsidR="002018F0" w:rsidRPr="00A14E95" w:rsidRDefault="003E3BF5" w:rsidP="003E3BF5">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6470 RVC- Natural Resources Law </w:t>
      </w:r>
    </w:p>
    <w:p w:rsidR="003E3BF5" w:rsidRDefault="003E3BF5"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Manuel Gomez</w:t>
      </w:r>
    </w:p>
    <w:p w:rsidR="003C012E" w:rsidRDefault="003C012E" w:rsidP="003E3BF5">
      <w:pPr>
        <w:pStyle w:val="NoSpacing"/>
        <w:rPr>
          <w:rFonts w:ascii="Times New Roman" w:hAnsi="Times New Roman" w:cs="Times New Roman"/>
          <w:b/>
          <w:color w:val="0070C0"/>
          <w:sz w:val="24"/>
          <w:szCs w:val="24"/>
        </w:rPr>
      </w:pPr>
    </w:p>
    <w:p w:rsidR="003C012E" w:rsidRDefault="003C012E" w:rsidP="003E3BF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rsidR="003C012E" w:rsidRPr="00A14E95" w:rsidRDefault="003C012E" w:rsidP="003E3BF5">
      <w:pPr>
        <w:pStyle w:val="NoSpacing"/>
        <w:rPr>
          <w:rFonts w:ascii="Times New Roman" w:hAnsi="Times New Roman" w:cs="Times New Roman"/>
          <w:b/>
          <w:color w:val="0070C0"/>
          <w:sz w:val="24"/>
          <w:szCs w:val="24"/>
        </w:rPr>
      </w:pPr>
    </w:p>
    <w:p w:rsidR="003E3BF5" w:rsidRPr="00A14E95" w:rsidRDefault="00380C5E" w:rsidP="003E3BF5">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r w:rsidR="00251763">
        <w:rPr>
          <w:rFonts w:ascii="Times New Roman" w:hAnsi="Times New Roman" w:cs="Times New Roman"/>
          <w:b/>
          <w:noProof/>
          <w:sz w:val="24"/>
          <w:szCs w:val="24"/>
        </w:rPr>
        <w:pict>
          <v:rect id="_x0000_i1073" style="width:472.5pt;height:1.5pt" o:hralign="center" o:bullet="t" o:hrstd="t" o:hrnoshade="t" o:hr="t" fillcolor="#f2b800" stroked="f"/>
        </w:pict>
      </w:r>
    </w:p>
    <w:p w:rsidR="003E3BF5" w:rsidRPr="00A14E95" w:rsidRDefault="003E3BF5" w:rsidP="003E3BF5">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LAW 6031 U01- Payment Systems</w:t>
      </w:r>
    </w:p>
    <w:p w:rsidR="003E3BF5" w:rsidRPr="00A14E95" w:rsidRDefault="003E3BF5"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Jorge Esquirol</w:t>
      </w:r>
    </w:p>
    <w:p w:rsidR="00D56FAD" w:rsidRPr="00A14E95" w:rsidRDefault="00D56FAD" w:rsidP="003E3BF5">
      <w:pPr>
        <w:pStyle w:val="NoSpacing"/>
        <w:rPr>
          <w:rFonts w:ascii="Times New Roman" w:hAnsi="Times New Roman" w:cs="Times New Roman"/>
          <w:b/>
          <w:color w:val="0070C0"/>
          <w:sz w:val="24"/>
          <w:szCs w:val="24"/>
        </w:rPr>
      </w:pPr>
    </w:p>
    <w:p w:rsidR="00D56FAD" w:rsidRPr="00A14E95" w:rsidRDefault="00D56FAD"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D56FAD" w:rsidRPr="00A14E95" w:rsidRDefault="00D56FAD" w:rsidP="003E3BF5">
      <w:pPr>
        <w:pStyle w:val="NoSpacing"/>
        <w:rPr>
          <w:rFonts w:ascii="Times New Roman" w:hAnsi="Times New Roman" w:cs="Times New Roman"/>
          <w:b/>
          <w:color w:val="0070C0"/>
          <w:sz w:val="24"/>
          <w:szCs w:val="24"/>
        </w:rPr>
      </w:pPr>
    </w:p>
    <w:p w:rsidR="00D56FAD" w:rsidRPr="00A14E95" w:rsidRDefault="00D56FAD" w:rsidP="00D56FAD">
      <w:pPr>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Introduction: Negotiability                                                          August 17 </w:t>
      </w:r>
    </w:p>
    <w:p w:rsidR="00D56FAD" w:rsidRPr="00A14E95" w:rsidRDefault="00D56FAD" w:rsidP="00D56FAD">
      <w:pPr>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       pp. 651- 662 (CL); or 1-11 (PC);  </w:t>
      </w:r>
    </w:p>
    <w:p w:rsidR="00D56FAD" w:rsidRPr="00A14E95" w:rsidRDefault="00D56FAD" w:rsidP="00D56FAD">
      <w:pPr>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 </w:t>
      </w:r>
    </w:p>
    <w:p w:rsidR="00D56FAD" w:rsidRPr="00A14E95" w:rsidRDefault="00D56FAD" w:rsidP="00D56FAD">
      <w:pPr>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Requisites for Negotiable Instruments                                        August 18 </w:t>
      </w:r>
    </w:p>
    <w:p w:rsidR="00D56FAD" w:rsidRPr="00A14E95" w:rsidRDefault="00D56FAD" w:rsidP="00D56FAD">
      <w:pPr>
        <w:spacing w:after="0" w:line="240" w:lineRule="auto"/>
        <w:ind w:left="360"/>
        <w:rPr>
          <w:rFonts w:ascii="Times New Roman" w:hAnsi="Times New Roman" w:cs="Times New Roman"/>
          <w:color w:val="000000"/>
          <w:sz w:val="24"/>
          <w:szCs w:val="24"/>
        </w:rPr>
      </w:pPr>
      <w:r w:rsidRPr="00A14E95">
        <w:rPr>
          <w:rFonts w:ascii="Times New Roman" w:hAnsi="Times New Roman" w:cs="Times New Roman"/>
          <w:color w:val="000000"/>
          <w:sz w:val="24"/>
          <w:szCs w:val="24"/>
        </w:rPr>
        <w:t>  pp. 662- 675 (CL); or 11-25 (PC) </w:t>
      </w:r>
    </w:p>
    <w:p w:rsidR="003E3BF5" w:rsidRPr="00A14E95" w:rsidRDefault="00251763" w:rsidP="003E3BF5">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4" style="width:472.5pt;height:1.5pt" o:hralign="center" o:bullet="t" o:hrstd="t" o:hrnoshade="t" o:hr="t" fillcolor="#f2b800" stroked="f"/>
        </w:pict>
      </w:r>
    </w:p>
    <w:p w:rsidR="00A35513" w:rsidRDefault="003C012E" w:rsidP="003E3BF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LAW </w:t>
      </w:r>
      <w:r w:rsidR="006A15CB">
        <w:rPr>
          <w:rFonts w:ascii="Times New Roman" w:hAnsi="Times New Roman" w:cs="Times New Roman"/>
          <w:color w:val="000000" w:themeColor="text1"/>
          <w:sz w:val="28"/>
          <w:szCs w:val="28"/>
        </w:rPr>
        <w:t>6730 U10 – Admiralty Law</w:t>
      </w:r>
    </w:p>
    <w:p w:rsidR="003C012E" w:rsidRDefault="003C012E" w:rsidP="003E3BF5">
      <w:pPr>
        <w:pStyle w:val="NoSpacing"/>
        <w:rPr>
          <w:rFonts w:ascii="Times New Roman" w:hAnsi="Times New Roman" w:cs="Times New Roman"/>
          <w:color w:val="0070C0"/>
          <w:sz w:val="24"/>
          <w:szCs w:val="24"/>
        </w:rPr>
      </w:pPr>
      <w:r w:rsidRPr="003C012E">
        <w:rPr>
          <w:rFonts w:ascii="Times New Roman" w:hAnsi="Times New Roman" w:cs="Times New Roman"/>
          <w:color w:val="0070C0"/>
          <w:sz w:val="24"/>
          <w:szCs w:val="24"/>
        </w:rPr>
        <w:t>Professor Tyler Tanner</w:t>
      </w:r>
    </w:p>
    <w:p w:rsidR="003C012E" w:rsidRDefault="003C012E" w:rsidP="003E3BF5">
      <w:pPr>
        <w:pStyle w:val="NoSpacing"/>
        <w:rPr>
          <w:rFonts w:ascii="Times New Roman" w:hAnsi="Times New Roman" w:cs="Times New Roman"/>
          <w:color w:val="0070C0"/>
          <w:sz w:val="24"/>
          <w:szCs w:val="24"/>
        </w:rPr>
      </w:pPr>
    </w:p>
    <w:p w:rsidR="003C012E" w:rsidRDefault="003C012E" w:rsidP="003E3BF5">
      <w:pPr>
        <w:pStyle w:val="NoSpacing"/>
        <w:rPr>
          <w:rFonts w:ascii="Times New Roman" w:hAnsi="Times New Roman" w:cs="Times New Roman"/>
          <w:color w:val="0070C0"/>
          <w:sz w:val="24"/>
          <w:szCs w:val="24"/>
        </w:rPr>
      </w:pPr>
      <w:r>
        <w:rPr>
          <w:rFonts w:ascii="Times New Roman" w:hAnsi="Times New Roman" w:cs="Times New Roman"/>
          <w:color w:val="0070C0"/>
          <w:sz w:val="24"/>
          <w:szCs w:val="24"/>
        </w:rPr>
        <w:t>First Week Assignment</w:t>
      </w:r>
    </w:p>
    <w:p w:rsidR="006A15CB" w:rsidRDefault="006A15CB" w:rsidP="006A15CB">
      <w:pPr>
        <w:pStyle w:val="ListParagraph"/>
        <w:numPr>
          <w:ilvl w:val="0"/>
          <w:numId w:val="17"/>
        </w:numPr>
        <w:spacing w:after="0" w:line="240" w:lineRule="auto"/>
        <w:contextualSpacing w:val="0"/>
        <w:rPr>
          <w:rFonts w:ascii="Calibri" w:eastAsia="Times New Roman" w:hAnsi="Calibri"/>
        </w:rPr>
      </w:pPr>
      <w:r>
        <w:rPr>
          <w:rFonts w:eastAsia="Times New Roman"/>
          <w:color w:val="000000"/>
          <w:sz w:val="24"/>
          <w:szCs w:val="24"/>
        </w:rPr>
        <w:t>Week 1 (August 17-21): Pages 3-49 (Chapter 1, sections A-D).</w:t>
      </w:r>
    </w:p>
    <w:p w:rsidR="006A15CB" w:rsidRDefault="006A15CB" w:rsidP="006A15CB">
      <w:pPr>
        <w:pStyle w:val="ListParagraph"/>
        <w:numPr>
          <w:ilvl w:val="0"/>
          <w:numId w:val="17"/>
        </w:numPr>
        <w:spacing w:after="0" w:line="240" w:lineRule="auto"/>
        <w:contextualSpacing w:val="0"/>
        <w:rPr>
          <w:rFonts w:eastAsia="Times New Roman"/>
        </w:rPr>
      </w:pPr>
      <w:r>
        <w:rPr>
          <w:rFonts w:eastAsia="Times New Roman"/>
          <w:color w:val="000000"/>
          <w:sz w:val="24"/>
          <w:szCs w:val="24"/>
        </w:rPr>
        <w:t>Week 2 (August 24-28): Pages 50-87 (Chapter 1, sections E-</w:t>
      </w:r>
      <w:proofErr w:type="gramStart"/>
      <w:r>
        <w:rPr>
          <w:rFonts w:eastAsia="Times New Roman"/>
          <w:color w:val="000000"/>
          <w:sz w:val="24"/>
          <w:szCs w:val="24"/>
        </w:rPr>
        <w:t>G(</w:t>
      </w:r>
      <w:proofErr w:type="gramEnd"/>
      <w:r>
        <w:rPr>
          <w:rFonts w:eastAsia="Times New Roman"/>
          <w:color w:val="000000"/>
          <w:sz w:val="24"/>
          <w:szCs w:val="24"/>
        </w:rPr>
        <w:t>9)).</w:t>
      </w:r>
    </w:p>
    <w:p w:rsidR="00A35513" w:rsidRDefault="00251763" w:rsidP="003E3BF5">
      <w:pPr>
        <w:pStyle w:val="NoSpacing"/>
        <w:rPr>
          <w:rFonts w:ascii="Times New Roman" w:hAnsi="Times New Roman" w:cs="Times New Roman"/>
          <w:color w:val="000000" w:themeColor="text1"/>
          <w:sz w:val="28"/>
          <w:szCs w:val="28"/>
        </w:rPr>
      </w:pPr>
      <w:r>
        <w:rPr>
          <w:rFonts w:ascii="Times New Roman" w:hAnsi="Times New Roman" w:cs="Times New Roman"/>
          <w:b/>
          <w:noProof/>
          <w:sz w:val="24"/>
          <w:szCs w:val="24"/>
        </w:rPr>
        <w:pict>
          <v:rect id="_x0000_i1075" style="width:472.5pt;height:1.5pt" o:hralign="center" o:bullet="t" o:hrstd="t" o:hrnoshade="t" o:hr="t" fillcolor="#f2b800" stroked="f"/>
        </w:pict>
      </w:r>
    </w:p>
    <w:p w:rsidR="003E3BF5" w:rsidRPr="00A14E95" w:rsidRDefault="003E3BF5" w:rsidP="003E3BF5">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lastRenderedPageBreak/>
        <w:t>LAW 6361 U01- Pre-Trial Practice</w:t>
      </w:r>
    </w:p>
    <w:p w:rsidR="003E3BF5" w:rsidRPr="00A14E95" w:rsidRDefault="003E3BF5"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Scott Fingerhut</w:t>
      </w:r>
    </w:p>
    <w:p w:rsidR="009464C0" w:rsidRPr="00A14E95" w:rsidRDefault="009464C0" w:rsidP="003E3BF5">
      <w:pPr>
        <w:pStyle w:val="NoSpacing"/>
        <w:rPr>
          <w:rFonts w:ascii="Times New Roman" w:hAnsi="Times New Roman" w:cs="Times New Roman"/>
          <w:b/>
          <w:color w:val="0070C0"/>
          <w:sz w:val="24"/>
          <w:szCs w:val="24"/>
        </w:rPr>
      </w:pPr>
    </w:p>
    <w:p w:rsidR="00B8222F" w:rsidRPr="00A14E95" w:rsidRDefault="00B8222F"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B8222F" w:rsidRPr="00A14E95" w:rsidRDefault="00B8222F" w:rsidP="003E3BF5">
      <w:pPr>
        <w:pStyle w:val="NoSpacing"/>
        <w:rPr>
          <w:rFonts w:ascii="Times New Roman" w:hAnsi="Times New Roman" w:cs="Times New Roman"/>
          <w:b/>
          <w:color w:val="0070C0"/>
          <w:sz w:val="24"/>
          <w:szCs w:val="24"/>
        </w:rPr>
      </w:pPr>
    </w:p>
    <w:p w:rsidR="00BF60BE" w:rsidRPr="00A14E95" w:rsidRDefault="00BF60BE" w:rsidP="00BF60BE">
      <w:pPr>
        <w:pStyle w:val="xxmsonormal"/>
      </w:pPr>
      <w:r w:rsidRPr="00A14E95">
        <w:rPr>
          <w:b/>
          <w:bCs/>
          <w:color w:val="000000"/>
          <w:u w:val="single"/>
          <w:shd w:val="clear" w:color="auto" w:fill="FFFF00"/>
        </w:rPr>
        <w:t>Tuesday, August 18, 2020 (first lecture)</w:t>
      </w:r>
    </w:p>
    <w:p w:rsidR="00BF60BE" w:rsidRPr="00A14E95" w:rsidRDefault="00BF60BE" w:rsidP="00BF60BE">
      <w:pPr>
        <w:pStyle w:val="xxmsonormal"/>
      </w:pPr>
      <w:r w:rsidRPr="00A14E95">
        <w:rPr>
          <w:color w:val="000000"/>
        </w:rPr>
        <w:t> </w:t>
      </w:r>
    </w:p>
    <w:p w:rsidR="00BF60BE" w:rsidRPr="00A14E95" w:rsidRDefault="00BF60BE" w:rsidP="00BF60BE">
      <w:pPr>
        <w:pStyle w:val="xxmsonormal"/>
      </w:pPr>
      <w:r w:rsidRPr="00A14E95">
        <w:rPr>
          <w:b/>
          <w:bCs/>
          <w:color w:val="000000"/>
        </w:rPr>
        <w:t>From our course text,</w:t>
      </w:r>
      <w:r w:rsidRPr="00A14E95">
        <w:rPr>
          <w:b/>
          <w:bCs/>
          <w:i/>
          <w:iCs/>
          <w:color w:val="000000"/>
        </w:rPr>
        <w:t xml:space="preserve"> Pretrial Advocacy, </w:t>
      </w:r>
      <w:r w:rsidRPr="00A14E95">
        <w:rPr>
          <w:b/>
          <w:bCs/>
          <w:color w:val="000000"/>
        </w:rPr>
        <w:t>please read</w:t>
      </w:r>
      <w:r w:rsidRPr="00A14E95">
        <w:rPr>
          <w:b/>
          <w:bCs/>
          <w:i/>
          <w:iCs/>
          <w:color w:val="000000"/>
        </w:rPr>
        <w:t xml:space="preserve"> </w:t>
      </w:r>
      <w:r w:rsidRPr="00A14E95">
        <w:rPr>
          <w:b/>
          <w:bCs/>
          <w:color w:val="000000"/>
        </w:rPr>
        <w:t>Chapter 1 (“The Pretrial Advocate’s World”).</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rPr>
        <w:t xml:space="preserve">From the Rules Regulating The Florida Bar, read the </w:t>
      </w:r>
      <w:hyperlink r:id="rId24" w:history="1">
        <w:r w:rsidRPr="00A14E95">
          <w:rPr>
            <w:rStyle w:val="Hyperlink"/>
            <w:b/>
            <w:bCs/>
            <w:color w:val="0563C1"/>
          </w:rPr>
          <w:t>Preamble</w:t>
        </w:r>
      </w:hyperlink>
      <w:r w:rsidRPr="00A14E95">
        <w:rPr>
          <w:b/>
          <w:bCs/>
          <w:color w:val="000000"/>
        </w:rPr>
        <w:t xml:space="preserve"> to Chapter 4 (“A Lawyer’s Responsibilities”).</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rPr>
        <w:t xml:space="preserve">Please also read the </w:t>
      </w:r>
      <w:hyperlink r:id="rId25" w:history="1">
        <w:r w:rsidRPr="00A14E95">
          <w:rPr>
            <w:rStyle w:val="Hyperlink"/>
            <w:b/>
            <w:bCs/>
            <w:i/>
            <w:iCs/>
            <w:color w:val="0563C1"/>
          </w:rPr>
          <w:t>Preamble and Scope</w:t>
        </w:r>
      </w:hyperlink>
      <w:r w:rsidRPr="00A14E95">
        <w:rPr>
          <w:b/>
          <w:bCs/>
          <w:i/>
          <w:iCs/>
          <w:color w:val="000000"/>
        </w:rPr>
        <w:t xml:space="preserve"> </w:t>
      </w:r>
      <w:r w:rsidRPr="00A14E95">
        <w:rPr>
          <w:b/>
          <w:bCs/>
          <w:color w:val="000000"/>
        </w:rPr>
        <w:t>of the American Bar Association’s Model Rules of Professional Conduct.</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rPr>
        <w:t xml:space="preserve">Read as well, from the Trial Lawyers Section of The Florida Bar, their </w:t>
      </w:r>
      <w:hyperlink r:id="rId26" w:history="1">
        <w:r w:rsidRPr="00A14E95">
          <w:rPr>
            <w:rStyle w:val="Hyperlink"/>
            <w:b/>
            <w:bCs/>
          </w:rPr>
          <w:t>Creed of Professionalism</w:t>
        </w:r>
      </w:hyperlink>
      <w:r w:rsidRPr="00A14E95">
        <w:rPr>
          <w:b/>
          <w:bCs/>
          <w:color w:val="000000"/>
        </w:rPr>
        <w:t xml:space="preserve">, </w:t>
      </w:r>
      <w:hyperlink r:id="rId27" w:anchor="Preamble" w:history="1">
        <w:r w:rsidRPr="00A14E95">
          <w:rPr>
            <w:rStyle w:val="Hyperlink"/>
            <w:b/>
            <w:bCs/>
          </w:rPr>
          <w:t>Preamble</w:t>
        </w:r>
      </w:hyperlink>
      <w:r w:rsidRPr="00A14E95">
        <w:rPr>
          <w:b/>
          <w:bCs/>
          <w:color w:val="000000"/>
        </w:rPr>
        <w:t xml:space="preserve">, and </w:t>
      </w:r>
      <w:hyperlink r:id="rId28" w:anchor="A.%20GENERAL%20PRINCIPLES" w:history="1">
        <w:r w:rsidRPr="00A14E95">
          <w:rPr>
            <w:rStyle w:val="Hyperlink"/>
            <w:b/>
            <w:bCs/>
          </w:rPr>
          <w:t>General Principles</w:t>
        </w:r>
      </w:hyperlink>
      <w:r w:rsidRPr="00A14E95">
        <w:rPr>
          <w:b/>
          <w:bCs/>
          <w:color w:val="000000"/>
        </w:rPr>
        <w:t xml:space="preserve">, all part of the Trial Lawyers Section’s </w:t>
      </w:r>
      <w:hyperlink r:id="rId29" w:history="1">
        <w:r w:rsidRPr="00A14E95">
          <w:rPr>
            <w:rStyle w:val="Hyperlink"/>
            <w:b/>
            <w:bCs/>
            <w:i/>
            <w:iCs/>
          </w:rPr>
          <w:t>Guidelines for Professional Conduct</w:t>
        </w:r>
      </w:hyperlink>
      <w:r w:rsidRPr="00A14E95">
        <w:rPr>
          <w:b/>
          <w:bCs/>
          <w:color w:val="000000"/>
        </w:rPr>
        <w:t>.</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rPr>
        <w:t xml:space="preserve">And finally, from </w:t>
      </w:r>
      <w:r w:rsidRPr="00A14E95">
        <w:rPr>
          <w:b/>
          <w:bCs/>
          <w:i/>
          <w:iCs/>
          <w:color w:val="000000"/>
        </w:rPr>
        <w:t>In re: Aldo A. Pina</w:t>
      </w:r>
      <w:r w:rsidRPr="00A14E95">
        <w:rPr>
          <w:b/>
          <w:bCs/>
          <w:color w:val="000000"/>
        </w:rPr>
        <w:t xml:space="preserve">, read pages 1-38 of </w:t>
      </w:r>
      <w:hyperlink r:id="rId30" w:history="1">
        <w:r w:rsidRPr="00A14E95">
          <w:rPr>
            <w:rStyle w:val="Hyperlink"/>
            <w:b/>
            <w:bCs/>
            <w:color w:val="0563C1"/>
          </w:rPr>
          <w:t>this</w:t>
        </w:r>
      </w:hyperlink>
      <w:r w:rsidRPr="00A14E95">
        <w:rPr>
          <w:b/>
          <w:bCs/>
          <w:color w:val="000000"/>
        </w:rPr>
        <w:t xml:space="preserve"> court order.</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u w:val="single"/>
          <w:shd w:val="clear" w:color="auto" w:fill="FFFF00"/>
        </w:rPr>
        <w:t>Thursday, August 20, 2020 (second lecture)</w:t>
      </w:r>
    </w:p>
    <w:p w:rsidR="00BF60BE" w:rsidRPr="00A14E95" w:rsidRDefault="00BF60BE" w:rsidP="00BF60BE">
      <w:pPr>
        <w:pStyle w:val="xxmsonormal"/>
      </w:pPr>
      <w:r w:rsidRPr="00A14E95">
        <w:rPr>
          <w:b/>
          <w:bCs/>
          <w:color w:val="000000"/>
        </w:rPr>
        <w:t> </w:t>
      </w:r>
    </w:p>
    <w:p w:rsidR="00BF60BE" w:rsidRPr="00A14E95" w:rsidRDefault="00BF60BE" w:rsidP="00BF60BE">
      <w:pPr>
        <w:pStyle w:val="xxmsonormal"/>
      </w:pPr>
      <w:r w:rsidRPr="00A14E95">
        <w:rPr>
          <w:b/>
          <w:bCs/>
          <w:color w:val="000000"/>
        </w:rPr>
        <w:t xml:space="preserve">From our course text, carefully read through the entire case files (civil and criminal) and all supplemental materials -- which you will find </w:t>
      </w:r>
      <w:hyperlink r:id="rId31" w:history="1">
        <w:r w:rsidRPr="00A14E95">
          <w:rPr>
            <w:rStyle w:val="Hyperlink"/>
            <w:b/>
            <w:bCs/>
            <w:color w:val="993300"/>
          </w:rPr>
          <w:t>here</w:t>
        </w:r>
      </w:hyperlink>
      <w:r w:rsidRPr="00A14E95">
        <w:rPr>
          <w:b/>
          <w:bCs/>
          <w:color w:val="000000"/>
        </w:rPr>
        <w:t xml:space="preserve">.  </w:t>
      </w:r>
    </w:p>
    <w:p w:rsidR="00BF60BE" w:rsidRPr="00A14E95" w:rsidRDefault="00BF60BE" w:rsidP="00BF60BE">
      <w:pPr>
        <w:pStyle w:val="xxmsonormal"/>
      </w:pPr>
    </w:p>
    <w:p w:rsidR="00BF60BE" w:rsidRPr="00A14E95" w:rsidRDefault="00BF60BE" w:rsidP="00BF60BE">
      <w:pPr>
        <w:pStyle w:val="xxmsonormal"/>
      </w:pPr>
      <w:r w:rsidRPr="00A14E95">
        <w:rPr>
          <w:b/>
          <w:bCs/>
          <w:color w:val="000000"/>
        </w:rPr>
        <w:t xml:space="preserve">Guide for how to access: First, click on “Fifth Edition.”  Then, scroll down and click on “Access </w:t>
      </w:r>
      <w:proofErr w:type="gramStart"/>
      <w:r w:rsidRPr="00A14E95">
        <w:rPr>
          <w:b/>
          <w:bCs/>
          <w:color w:val="000000"/>
        </w:rPr>
        <w:t>For</w:t>
      </w:r>
      <w:proofErr w:type="gramEnd"/>
      <w:r w:rsidRPr="00A14E95">
        <w:rPr>
          <w:b/>
          <w:bCs/>
          <w:color w:val="000000"/>
        </w:rPr>
        <w:t xml:space="preserve"> Others.”  Next, type in (do not cut-and-paste) the following password:  </w:t>
      </w:r>
      <w:proofErr w:type="spellStart"/>
      <w:r w:rsidRPr="00A14E95">
        <w:rPr>
          <w:b/>
          <w:bCs/>
          <w:i/>
          <w:iCs/>
          <w:color w:val="000000"/>
        </w:rPr>
        <w:t>PreTrOtKD</w:t>
      </w:r>
      <w:proofErr w:type="spellEnd"/>
      <w:r w:rsidRPr="00A14E95">
        <w:rPr>
          <w:b/>
          <w:bCs/>
          <w:i/>
          <w:iCs/>
          <w:color w:val="000000"/>
        </w:rPr>
        <w:t>$</w:t>
      </w:r>
      <w:r w:rsidRPr="00A14E95">
        <w:rPr>
          <w:b/>
          <w:bCs/>
          <w:color w:val="000000"/>
        </w:rPr>
        <w:t>.  Here is where you will find our Case Files (downloadable in full or reviewable part by part), Exemplary Forms, Movies, and Additional Materials.</w:t>
      </w:r>
      <w:r w:rsidRPr="00A14E95">
        <w:rPr>
          <w:b/>
          <w:bCs/>
          <w:i/>
          <w:iCs/>
          <w:color w:val="000000"/>
        </w:rPr>
        <w:t xml:space="preserve"> </w:t>
      </w:r>
    </w:p>
    <w:p w:rsidR="00BF60BE" w:rsidRPr="006A15CB" w:rsidRDefault="00BF60BE" w:rsidP="00BF60BE">
      <w:pPr>
        <w:pStyle w:val="xxmsonormal"/>
        <w:jc w:val="center"/>
        <w:rPr>
          <w:b/>
          <w:bCs/>
          <w:color w:val="000000"/>
          <w:sz w:val="20"/>
          <w:szCs w:val="20"/>
        </w:rPr>
      </w:pPr>
    </w:p>
    <w:p w:rsidR="00BF60BE" w:rsidRPr="006A15CB" w:rsidRDefault="00BF60BE" w:rsidP="00BF60BE">
      <w:pPr>
        <w:pStyle w:val="xxmsonormal"/>
        <w:jc w:val="center"/>
        <w:rPr>
          <w:b/>
          <w:bCs/>
          <w:color w:val="000000"/>
          <w:sz w:val="20"/>
          <w:szCs w:val="20"/>
        </w:rPr>
      </w:pPr>
      <w:r w:rsidRPr="006A15CB">
        <w:rPr>
          <w:b/>
          <w:bCs/>
          <w:color w:val="000000"/>
          <w:sz w:val="20"/>
          <w:szCs w:val="20"/>
        </w:rPr>
        <w:t>~   ~   ~</w:t>
      </w:r>
    </w:p>
    <w:p w:rsidR="00BF60BE" w:rsidRPr="006A15CB" w:rsidRDefault="00BF60BE" w:rsidP="00BF60BE">
      <w:pPr>
        <w:pStyle w:val="xxmsonormal"/>
        <w:jc w:val="center"/>
        <w:rPr>
          <w:sz w:val="20"/>
          <w:szCs w:val="20"/>
        </w:rPr>
      </w:pPr>
    </w:p>
    <w:p w:rsidR="00B8222F" w:rsidRPr="00A14E95" w:rsidRDefault="00BF60BE" w:rsidP="00BF60BE">
      <w:pPr>
        <w:pStyle w:val="xxmsonormal"/>
        <w:rPr>
          <w:b/>
          <w:color w:val="0070C0"/>
        </w:rPr>
      </w:pPr>
      <w:r w:rsidRPr="00A14E95">
        <w:rPr>
          <w:b/>
          <w:bCs/>
          <w:color w:val="000000"/>
        </w:rPr>
        <w:t> </w:t>
      </w:r>
      <w:r w:rsidRPr="00A14E95">
        <w:rPr>
          <w:b/>
          <w:bCs/>
          <w:color w:val="000000"/>
          <w:u w:val="single"/>
        </w:rPr>
        <w:t>Notes</w:t>
      </w:r>
      <w:r w:rsidRPr="00A14E95">
        <w:rPr>
          <w:b/>
          <w:bCs/>
          <w:color w:val="000000"/>
        </w:rPr>
        <w:t xml:space="preserve">: In this class, whether learning face-to-face or remotely, </w:t>
      </w:r>
      <w:r w:rsidRPr="00A14E95">
        <w:rPr>
          <w:b/>
          <w:bCs/>
          <w:i/>
          <w:iCs/>
          <w:color w:val="000000"/>
        </w:rPr>
        <w:t xml:space="preserve">laptops are permitted </w:t>
      </w:r>
      <w:r w:rsidRPr="00A14E95">
        <w:rPr>
          <w:b/>
          <w:bCs/>
          <w:i/>
          <w:iCs/>
          <w:color w:val="000000"/>
          <w:u w:val="single"/>
        </w:rPr>
        <w:t>solely</w:t>
      </w:r>
      <w:r w:rsidRPr="00A14E95">
        <w:rPr>
          <w:b/>
          <w:bCs/>
          <w:i/>
          <w:iCs/>
          <w:color w:val="000000"/>
        </w:rPr>
        <w:t xml:space="preserve"> for the purpose of our classwork</w:t>
      </w:r>
      <w:r w:rsidRPr="00A14E95">
        <w:rPr>
          <w:b/>
          <w:bCs/>
          <w:color w:val="000000"/>
        </w:rPr>
        <w:t xml:space="preserve">.  Students are also expected each class to have with them/access to (whether by hard copy or computer) </w:t>
      </w:r>
      <w:r w:rsidRPr="00A14E95">
        <w:rPr>
          <w:b/>
          <w:bCs/>
          <w:i/>
          <w:iCs/>
          <w:color w:val="000000"/>
          <w:u w:val="single"/>
        </w:rPr>
        <w:t>all</w:t>
      </w:r>
      <w:r w:rsidRPr="00A14E95">
        <w:rPr>
          <w:b/>
          <w:bCs/>
          <w:color w:val="000000"/>
        </w:rPr>
        <w:t xml:space="preserve"> relevant materials assigned and may be covered in lecture.  Lastly, if attending class remotely, you are expected, absent express permission by the professor, to have your video camera "on."  Suitable virtual backgrounds are, of course, permitted.  </w:t>
      </w:r>
    </w:p>
    <w:p w:rsidR="009464C0" w:rsidRPr="00A14E95" w:rsidRDefault="00251763" w:rsidP="003E3BF5">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6" style="width:472.5pt;height:1.5pt" o:hralign="center" o:bullet="t" o:hrstd="t" o:hrnoshade="t" o:hr="t" fillcolor="#f2b800" stroked="f"/>
        </w:pict>
      </w:r>
    </w:p>
    <w:p w:rsidR="003E3BF5" w:rsidRPr="00A14E95" w:rsidRDefault="009464C0" w:rsidP="003E3BF5">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 xml:space="preserve">LAW 6702 U10- Products Liability </w:t>
      </w:r>
    </w:p>
    <w:p w:rsidR="009464C0" w:rsidRPr="00A14E95" w:rsidRDefault="009464C0"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Ediberto Roman</w:t>
      </w:r>
    </w:p>
    <w:p w:rsidR="00380C5E" w:rsidRPr="00A14E95" w:rsidRDefault="00380C5E" w:rsidP="003E3BF5">
      <w:pPr>
        <w:pStyle w:val="NoSpacing"/>
        <w:rPr>
          <w:rFonts w:ascii="Times New Roman" w:hAnsi="Times New Roman" w:cs="Times New Roman"/>
          <w:b/>
          <w:color w:val="0070C0"/>
          <w:sz w:val="24"/>
          <w:szCs w:val="24"/>
        </w:rPr>
      </w:pPr>
    </w:p>
    <w:p w:rsidR="00380C5E" w:rsidRPr="00A14E95" w:rsidRDefault="00380C5E" w:rsidP="003E3BF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9464C0" w:rsidRPr="00A14E95" w:rsidRDefault="009464C0" w:rsidP="003E3BF5">
      <w:pPr>
        <w:pStyle w:val="NoSpacing"/>
        <w:rPr>
          <w:rFonts w:ascii="Times New Roman" w:hAnsi="Times New Roman" w:cs="Times New Roman"/>
          <w:b/>
          <w:color w:val="0070C0"/>
          <w:sz w:val="24"/>
          <w:szCs w:val="24"/>
        </w:rPr>
      </w:pPr>
    </w:p>
    <w:p w:rsidR="00380C5E" w:rsidRPr="00A14E95" w:rsidRDefault="00380C5E" w:rsidP="00380C5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3E3BF5" w:rsidRPr="00A14E95" w:rsidRDefault="00251763" w:rsidP="003E3BF5">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7" style="width:472.5pt;height:1.5pt" o:hralign="center" o:bullet="t" o:hrstd="t" o:hrnoshade="t" o:hr="t" fillcolor="#f2b800" stroked="f"/>
        </w:pict>
      </w:r>
    </w:p>
    <w:p w:rsidR="00FF1F39" w:rsidRDefault="00FF1F39" w:rsidP="009464C0">
      <w:pPr>
        <w:pStyle w:val="NoSpacing"/>
        <w:rPr>
          <w:rFonts w:ascii="Times New Roman" w:hAnsi="Times New Roman" w:cs="Times New Roman"/>
          <w:sz w:val="28"/>
          <w:szCs w:val="28"/>
          <w:lang w:val="es-ES"/>
        </w:rPr>
      </w:pPr>
    </w:p>
    <w:p w:rsidR="009464C0" w:rsidRPr="00A14E95" w:rsidRDefault="009464C0" w:rsidP="009464C0">
      <w:pPr>
        <w:pStyle w:val="NoSpacing"/>
        <w:rPr>
          <w:rFonts w:ascii="Times New Roman" w:hAnsi="Times New Roman" w:cs="Times New Roman"/>
          <w:sz w:val="28"/>
          <w:szCs w:val="28"/>
          <w:lang w:val="es-ES"/>
        </w:rPr>
      </w:pPr>
      <w:r w:rsidRPr="00A14E95">
        <w:rPr>
          <w:rFonts w:ascii="Times New Roman" w:hAnsi="Times New Roman" w:cs="Times New Roman"/>
          <w:sz w:val="28"/>
          <w:szCs w:val="28"/>
          <w:lang w:val="es-ES"/>
        </w:rPr>
        <w:lastRenderedPageBreak/>
        <w:t xml:space="preserve">LAW 7285 U01- </w:t>
      </w:r>
      <w:r w:rsidR="00BF60BE" w:rsidRPr="00A14E95">
        <w:rPr>
          <w:rFonts w:ascii="Times New Roman" w:hAnsi="Times New Roman" w:cs="Times New Roman"/>
          <w:sz w:val="28"/>
          <w:szCs w:val="28"/>
          <w:lang w:val="es-ES"/>
        </w:rPr>
        <w:t>Profesión</w:t>
      </w:r>
      <w:r w:rsidRPr="00A14E95">
        <w:rPr>
          <w:rFonts w:ascii="Times New Roman" w:hAnsi="Times New Roman" w:cs="Times New Roman"/>
          <w:sz w:val="28"/>
          <w:szCs w:val="28"/>
          <w:lang w:val="es-ES"/>
        </w:rPr>
        <w:t xml:space="preserve"> </w:t>
      </w:r>
      <w:r w:rsidR="00BF60BE" w:rsidRPr="00A14E95">
        <w:rPr>
          <w:rFonts w:ascii="Times New Roman" w:hAnsi="Times New Roman" w:cs="Times New Roman"/>
          <w:sz w:val="28"/>
          <w:szCs w:val="28"/>
          <w:lang w:val="es-ES"/>
        </w:rPr>
        <w:t>Jurídica</w:t>
      </w:r>
      <w:r w:rsidRPr="00A14E95">
        <w:rPr>
          <w:rFonts w:ascii="Times New Roman" w:hAnsi="Times New Roman" w:cs="Times New Roman"/>
          <w:sz w:val="28"/>
          <w:szCs w:val="28"/>
          <w:lang w:val="es-ES"/>
        </w:rPr>
        <w:t xml:space="preserve"> </w:t>
      </w:r>
    </w:p>
    <w:p w:rsidR="009464C0" w:rsidRPr="00A14E95" w:rsidRDefault="009464C0" w:rsidP="009464C0">
      <w:pPr>
        <w:pStyle w:val="NoSpacing"/>
        <w:rPr>
          <w:rFonts w:ascii="Times New Roman" w:hAnsi="Times New Roman" w:cs="Times New Roman"/>
          <w:b/>
          <w:color w:val="0070C0"/>
          <w:sz w:val="24"/>
          <w:szCs w:val="24"/>
          <w:lang w:val="es-ES"/>
        </w:rPr>
      </w:pPr>
      <w:r w:rsidRPr="00A14E95">
        <w:rPr>
          <w:rFonts w:ascii="Times New Roman" w:hAnsi="Times New Roman" w:cs="Times New Roman"/>
          <w:b/>
          <w:color w:val="0070C0"/>
          <w:sz w:val="24"/>
          <w:szCs w:val="24"/>
          <w:lang w:val="es-ES"/>
        </w:rPr>
        <w:t xml:space="preserve">Professor </w:t>
      </w:r>
      <w:r w:rsidR="00785D0F" w:rsidRPr="00A14E95">
        <w:rPr>
          <w:rFonts w:ascii="Times New Roman" w:hAnsi="Times New Roman" w:cs="Times New Roman"/>
          <w:b/>
          <w:color w:val="0070C0"/>
          <w:sz w:val="24"/>
          <w:szCs w:val="24"/>
          <w:lang w:val="es-ES"/>
        </w:rPr>
        <w:t>Gilberto Guerrero Rocca</w:t>
      </w:r>
    </w:p>
    <w:p w:rsidR="00785D0F" w:rsidRPr="00A14E95" w:rsidRDefault="00785D0F" w:rsidP="009464C0">
      <w:pPr>
        <w:pStyle w:val="NoSpacing"/>
        <w:rPr>
          <w:rFonts w:ascii="Times New Roman" w:hAnsi="Times New Roman" w:cs="Times New Roman"/>
          <w:b/>
          <w:color w:val="0070C0"/>
          <w:sz w:val="24"/>
          <w:szCs w:val="24"/>
          <w:lang w:val="es-ES"/>
        </w:rPr>
      </w:pPr>
    </w:p>
    <w:p w:rsidR="00785D0F" w:rsidRPr="00A14E95" w:rsidRDefault="00785D0F" w:rsidP="009464C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785D0F" w:rsidRPr="00A14E95" w:rsidRDefault="00785D0F" w:rsidP="009464C0">
      <w:pPr>
        <w:pStyle w:val="NoSpacing"/>
        <w:rPr>
          <w:rFonts w:ascii="Times New Roman" w:hAnsi="Times New Roman" w:cs="Times New Roman"/>
          <w:b/>
          <w:color w:val="0070C0"/>
          <w:sz w:val="24"/>
          <w:szCs w:val="24"/>
        </w:rPr>
      </w:pPr>
    </w:p>
    <w:p w:rsidR="003054BB" w:rsidRDefault="003054BB" w:rsidP="003054BB">
      <w:pPr>
        <w:pStyle w:val="ListParagraph"/>
        <w:numPr>
          <w:ilvl w:val="0"/>
          <w:numId w:val="4"/>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Gómez, Manuel A. “</w:t>
      </w:r>
      <w:r>
        <w:rPr>
          <w:rFonts w:ascii="Times New Roman" w:eastAsia="Times New Roman" w:hAnsi="Times New Roman" w:cs="Times New Roman"/>
          <w:i/>
          <w:iCs/>
          <w:color w:val="333333"/>
          <w:shd w:val="clear" w:color="auto" w:fill="FFFFFF"/>
        </w:rPr>
        <w:t>Will the Birds Stay South? The Rise of Class Actions and Other Forms of Group Litigation Across Latin America</w:t>
      </w:r>
      <w:r>
        <w:rPr>
          <w:rFonts w:ascii="Times New Roman" w:eastAsia="Times New Roman" w:hAnsi="Times New Roman" w:cs="Times New Roman"/>
          <w:color w:val="333333"/>
          <w:shd w:val="clear" w:color="auto" w:fill="FFFFFF"/>
        </w:rPr>
        <w:t>.” The University of Miami Inter-American Law Review, vol. 43, no. 3, 2012, pp. 481–521. (</w:t>
      </w:r>
      <w:r>
        <w:rPr>
          <w:rFonts w:ascii="Times New Roman" w:eastAsia="Times New Roman" w:hAnsi="Times New Roman" w:cs="Times New Roman"/>
          <w:b/>
          <w:bCs/>
          <w:color w:val="333333"/>
          <w:shd w:val="clear" w:color="auto" w:fill="FFFFFF"/>
        </w:rPr>
        <w:t>available at FIU CANVAS “Files</w:t>
      </w:r>
      <w:r>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rPr>
        <w:t> </w:t>
      </w:r>
    </w:p>
    <w:p w:rsidR="003054BB" w:rsidRDefault="003054BB" w:rsidP="003054BB">
      <w:pPr>
        <w:pStyle w:val="ListParagraph"/>
        <w:spacing w:after="0" w:line="240" w:lineRule="auto"/>
        <w:contextualSpacing w:val="0"/>
        <w:rPr>
          <w:rFonts w:ascii="Times New Roman" w:eastAsia="Times New Roman" w:hAnsi="Times New Roman" w:cs="Times New Roman"/>
        </w:rPr>
      </w:pPr>
    </w:p>
    <w:p w:rsidR="003054BB" w:rsidRDefault="003054BB" w:rsidP="003054BB">
      <w:pPr>
        <w:pStyle w:val="PlainText"/>
        <w:numPr>
          <w:ilvl w:val="0"/>
          <w:numId w:val="4"/>
        </w:numPr>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t>Guerrero-Rocca, Gilberto A. “</w:t>
      </w:r>
      <w:r>
        <w:rPr>
          <w:rFonts w:ascii="Times New Roman" w:eastAsia="Times New Roman" w:hAnsi="Times New Roman" w:cs="Times New Roman"/>
          <w:i/>
          <w:iCs/>
          <w:sz w:val="24"/>
          <w:szCs w:val="24"/>
          <w:lang w:val="es-SV"/>
        </w:rPr>
        <w:t>Las Ventajas de la CISG en Arbitrajes que Involucran Países No-Signatarios en tiempos de COVID-19</w:t>
      </w:r>
      <w:r>
        <w:rPr>
          <w:rFonts w:ascii="Times New Roman" w:eastAsia="Times New Roman" w:hAnsi="Times New Roman" w:cs="Times New Roman"/>
          <w:b/>
          <w:bCs/>
          <w:sz w:val="24"/>
          <w:szCs w:val="24"/>
          <w:lang w:val="es-SV"/>
        </w:rPr>
        <w:t>”</w:t>
      </w:r>
      <w:r>
        <w:rPr>
          <w:rFonts w:ascii="Times New Roman" w:eastAsia="Times New Roman" w:hAnsi="Times New Roman" w:cs="Times New Roman"/>
          <w:sz w:val="24"/>
          <w:szCs w:val="24"/>
          <w:lang w:val="es-SV"/>
        </w:rPr>
        <w:t xml:space="preserve"> </w:t>
      </w:r>
      <w:hyperlink r:id="rId32" w:history="1">
        <w:r>
          <w:rPr>
            <w:rStyle w:val="Hyperlink"/>
            <w:rFonts w:ascii="Times New Roman" w:eastAsia="Times New Roman" w:hAnsi="Times New Roman" w:cs="Times New Roman"/>
            <w:sz w:val="24"/>
            <w:szCs w:val="24"/>
            <w:lang w:val="es-SV"/>
          </w:rPr>
          <w:t>https://ciarglobal.com/arbitraje-internacional-al-rescate-de-la-cisg-en-tiempos-del-covid-19/</w:t>
        </w:r>
      </w:hyperlink>
      <w:r>
        <w:rPr>
          <w:rFonts w:ascii="Times New Roman" w:eastAsia="Times New Roman" w:hAnsi="Times New Roman" w:cs="Times New Roman"/>
          <w:sz w:val="24"/>
          <w:szCs w:val="24"/>
          <w:lang w:val="es-SV"/>
        </w:rPr>
        <w:t xml:space="preserve">  (En </w:t>
      </w:r>
      <w:r>
        <w:rPr>
          <w:rFonts w:ascii="Times New Roman" w:eastAsia="Times New Roman" w:hAnsi="Times New Roman" w:cs="Times New Roman"/>
          <w:b/>
          <w:bCs/>
          <w:sz w:val="24"/>
          <w:szCs w:val="24"/>
          <w:lang w:val="es-SV"/>
        </w:rPr>
        <w:t>CASTELLANO</w:t>
      </w:r>
      <w:r>
        <w:rPr>
          <w:rFonts w:ascii="Times New Roman" w:eastAsia="Times New Roman" w:hAnsi="Times New Roman" w:cs="Times New Roman"/>
          <w:sz w:val="24"/>
          <w:szCs w:val="24"/>
          <w:lang w:val="es-SV"/>
        </w:rPr>
        <w:t xml:space="preserve">). </w:t>
      </w:r>
    </w:p>
    <w:p w:rsidR="009464C0" w:rsidRPr="00A14E95" w:rsidRDefault="00251763" w:rsidP="009464C0">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78" style="width:472.5pt;height:1.5pt" o:hralign="center" o:bullet="t" o:hrstd="t" o:hrnoshade="t" o:hr="t" fillcolor="#f2b800" stroked="f"/>
        </w:pict>
      </w:r>
    </w:p>
    <w:p w:rsidR="002951F2" w:rsidRPr="00A14E95" w:rsidRDefault="00E00EF3" w:rsidP="002951F2">
      <w:pPr>
        <w:pStyle w:val="NormalWeb"/>
        <w:shd w:val="clear" w:color="auto" w:fill="FFFFFF"/>
        <w:spacing w:before="0" w:beforeAutospacing="0" w:after="0" w:afterAutospacing="0"/>
        <w:rPr>
          <w:rFonts w:ascii="Times New Roman" w:hAnsi="Times New Roman" w:cs="Times New Roman"/>
          <w:color w:val="2D3B45"/>
        </w:rPr>
      </w:pPr>
      <w:r w:rsidRPr="00A14E95">
        <w:rPr>
          <w:rFonts w:ascii="Times New Roman" w:hAnsi="Times New Roman" w:cs="Times New Roman"/>
          <w:color w:val="000000" w:themeColor="text1"/>
          <w:sz w:val="28"/>
          <w:szCs w:val="28"/>
        </w:rPr>
        <w:t xml:space="preserve">LAW 6754 U01- </w:t>
      </w:r>
      <w:r w:rsidR="002951F2" w:rsidRPr="00A14E95">
        <w:rPr>
          <w:rFonts w:ascii="Times New Roman" w:hAnsi="Times New Roman" w:cs="Times New Roman"/>
          <w:color w:val="2D3B45"/>
        </w:rPr>
        <w:t>Professionalism, Ethics, and the Legal Profession</w:t>
      </w:r>
    </w:p>
    <w:p w:rsidR="00E00EF3" w:rsidRPr="00A14E95" w:rsidRDefault="00E00EF3" w:rsidP="009464C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Rosario Lozada</w:t>
      </w:r>
    </w:p>
    <w:p w:rsidR="002951F2" w:rsidRPr="00A14E95" w:rsidRDefault="002951F2" w:rsidP="009464C0">
      <w:pPr>
        <w:pStyle w:val="NoSpacing"/>
        <w:rPr>
          <w:rFonts w:ascii="Times New Roman" w:hAnsi="Times New Roman" w:cs="Times New Roman"/>
          <w:b/>
          <w:color w:val="0070C0"/>
          <w:sz w:val="24"/>
          <w:szCs w:val="24"/>
        </w:rPr>
      </w:pPr>
    </w:p>
    <w:p w:rsidR="002951F2" w:rsidRPr="00A14E95" w:rsidRDefault="002951F2" w:rsidP="00B8222F">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B8222F" w:rsidRPr="00A14E95" w:rsidRDefault="00B8222F" w:rsidP="00B8222F">
      <w:pPr>
        <w:pStyle w:val="NoSpacing"/>
        <w:rPr>
          <w:rFonts w:ascii="Times New Roman" w:hAnsi="Times New Roman" w:cs="Times New Roman"/>
          <w:b/>
          <w:color w:val="0070C0"/>
          <w:sz w:val="24"/>
          <w:szCs w:val="24"/>
        </w:rPr>
      </w:pPr>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color w:val="2D3B45"/>
        </w:rPr>
      </w:pPr>
      <w:r w:rsidRPr="00A14E95">
        <w:rPr>
          <w:rFonts w:ascii="Times New Roman" w:hAnsi="Times New Roman" w:cs="Times New Roman"/>
          <w:color w:val="2D3B45"/>
        </w:rPr>
        <w:t xml:space="preserve">Welcome to Professionalism, Ethics, and the Legal Profession ("Legal Profession").  I look forward to working with each of you this semester. As you complete the readings and watch the talk below, please complete the worksheet posted on the Canvas course page, in the "Announcements" section.  Be sure to have the completed worksheet with you </w:t>
      </w:r>
      <w:r w:rsidRPr="00A14E95">
        <w:rPr>
          <w:rFonts w:ascii="Times New Roman" w:hAnsi="Times New Roman" w:cs="Times New Roman"/>
          <w:color w:val="2D3B45"/>
          <w:u w:val="single"/>
        </w:rPr>
        <w:t xml:space="preserve">at our </w:t>
      </w:r>
      <w:proofErr w:type="gramStart"/>
      <w:r w:rsidRPr="00A14E95">
        <w:rPr>
          <w:rFonts w:ascii="Times New Roman" w:hAnsi="Times New Roman" w:cs="Times New Roman"/>
          <w:color w:val="2D3B45"/>
          <w:u w:val="single"/>
        </w:rPr>
        <w:t>first class</w:t>
      </w:r>
      <w:proofErr w:type="gramEnd"/>
      <w:r w:rsidRPr="00A14E95">
        <w:rPr>
          <w:rFonts w:ascii="Times New Roman" w:hAnsi="Times New Roman" w:cs="Times New Roman"/>
          <w:color w:val="2D3B45"/>
          <w:u w:val="single"/>
        </w:rPr>
        <w:t xml:space="preserve"> meeting</w:t>
      </w:r>
      <w:r w:rsidRPr="00A14E95">
        <w:rPr>
          <w:rFonts w:ascii="Times New Roman" w:hAnsi="Times New Roman" w:cs="Times New Roman"/>
          <w:color w:val="2D3B45"/>
        </w:rPr>
        <w:t>.  </w:t>
      </w:r>
    </w:p>
    <w:p w:rsidR="00B8222F" w:rsidRPr="00A14E95" w:rsidRDefault="00B8222F" w:rsidP="00B8222F">
      <w:pPr>
        <w:pStyle w:val="NormalWeb"/>
        <w:shd w:val="clear" w:color="auto" w:fill="FFFFFF"/>
        <w:spacing w:before="0" w:beforeAutospacing="0" w:after="0" w:afterAutospacing="0"/>
        <w:rPr>
          <w:rFonts w:ascii="Times New Roman" w:hAnsi="Times New Roman" w:cs="Times New Roman"/>
          <w:color w:val="2D3B45"/>
        </w:rPr>
      </w:pPr>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color w:val="2D3B45"/>
        </w:rPr>
      </w:pPr>
      <w:r w:rsidRPr="00A14E95">
        <w:rPr>
          <w:rStyle w:val="Strong"/>
          <w:rFonts w:ascii="Times New Roman" w:hAnsi="Times New Roman" w:cs="Times New Roman"/>
          <w:color w:val="2D3B45"/>
        </w:rPr>
        <w:t>Readings, Talks, &amp; Websites</w:t>
      </w:r>
    </w:p>
    <w:p w:rsidR="00B8222F" w:rsidRPr="00A14E95" w:rsidRDefault="00B8222F" w:rsidP="00B8222F">
      <w:pPr>
        <w:pStyle w:val="NormalWeb"/>
        <w:shd w:val="clear" w:color="auto" w:fill="FFFFFF"/>
        <w:spacing w:before="0" w:beforeAutospacing="0" w:after="0" w:afterAutospacing="0"/>
        <w:rPr>
          <w:rFonts w:ascii="Times New Roman" w:hAnsi="Times New Roman" w:cs="Times New Roman"/>
          <w:color w:val="2D3B45"/>
          <w:u w:val="single"/>
        </w:rPr>
      </w:pPr>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color w:val="2D3B45"/>
        </w:rPr>
      </w:pPr>
      <w:r w:rsidRPr="00A14E95">
        <w:rPr>
          <w:rFonts w:ascii="Times New Roman" w:hAnsi="Times New Roman" w:cs="Times New Roman"/>
          <w:color w:val="2D3B45"/>
          <w:u w:val="single"/>
        </w:rPr>
        <w:t>Read</w:t>
      </w:r>
      <w:r w:rsidRPr="00A14E95">
        <w:rPr>
          <w:rFonts w:ascii="Times New Roman" w:hAnsi="Times New Roman" w:cs="Times New Roman"/>
          <w:color w:val="2D3B45"/>
        </w:rPr>
        <w:t>: pp. vii-xiii (preface) in Untangling Fear in Lawyering (assigned textbook for this class).</w:t>
      </w:r>
    </w:p>
    <w:p w:rsidR="00B8222F" w:rsidRPr="00A14E95" w:rsidRDefault="00B8222F" w:rsidP="00B8222F">
      <w:pPr>
        <w:pStyle w:val="NormalWeb"/>
        <w:shd w:val="clear" w:color="auto" w:fill="FFFFFF"/>
        <w:spacing w:before="0" w:beforeAutospacing="0" w:after="0" w:afterAutospacing="0"/>
        <w:rPr>
          <w:rFonts w:ascii="Times New Roman" w:hAnsi="Times New Roman" w:cs="Times New Roman"/>
          <w:color w:val="2D3B45"/>
          <w:u w:val="single"/>
        </w:rPr>
      </w:pPr>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color w:val="2D3B45"/>
        </w:rPr>
      </w:pPr>
      <w:r w:rsidRPr="00A14E95">
        <w:rPr>
          <w:rFonts w:ascii="Times New Roman" w:hAnsi="Times New Roman" w:cs="Times New Roman"/>
          <w:color w:val="2D3B45"/>
          <w:u w:val="single"/>
        </w:rPr>
        <w:t>Locate and Read</w:t>
      </w:r>
      <w:r w:rsidRPr="00A14E95">
        <w:rPr>
          <w:rFonts w:ascii="Times New Roman" w:hAnsi="Times New Roman" w:cs="Times New Roman"/>
          <w:color w:val="2D3B45"/>
        </w:rPr>
        <w:t>: The definitions of (i) lawyer well-being and (ii) each domain, available </w:t>
      </w:r>
      <w:hyperlink r:id="rId33" w:tgtFrame="_blank" w:history="1">
        <w:r w:rsidRPr="00A14E95">
          <w:rPr>
            <w:rStyle w:val="Hyperlink"/>
            <w:rFonts w:ascii="Times New Roman" w:hAnsi="Times New Roman" w:cs="Times New Roman"/>
            <w:color w:val="884488"/>
          </w:rPr>
          <w:t>here</w:t>
        </w:r>
      </w:hyperlink>
      <w:r w:rsidRPr="00A14E95">
        <w:rPr>
          <w:rFonts w:ascii="Times New Roman" w:hAnsi="Times New Roman" w:cs="Times New Roman"/>
          <w:color w:val="884488"/>
          <w:u w:val="single"/>
        </w:rPr>
        <w:t>.</w:t>
      </w:r>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sz w:val="22"/>
          <w:szCs w:val="22"/>
        </w:rPr>
      </w:pPr>
      <w:r w:rsidRPr="00A14E95">
        <w:rPr>
          <w:rFonts w:ascii="Times New Roman" w:hAnsi="Times New Roman" w:cs="Times New Roman"/>
          <w:color w:val="2D3B45"/>
        </w:rPr>
        <w:t>Watch</w:t>
      </w:r>
      <w:r w:rsidRPr="00A14E95">
        <w:rPr>
          <w:rFonts w:ascii="Times New Roman" w:hAnsi="Times New Roman" w:cs="Times New Roman"/>
        </w:rPr>
        <w:t>: Adam Foss’s TED Talk, available </w:t>
      </w:r>
      <w:hyperlink r:id="rId34" w:tgtFrame="_blank" w:history="1">
        <w:r w:rsidRPr="00A14E95">
          <w:rPr>
            <w:rStyle w:val="Hyperlink"/>
            <w:rFonts w:ascii="Times New Roman" w:hAnsi="Times New Roman" w:cs="Times New Roman"/>
            <w:color w:val="884488"/>
          </w:rPr>
          <w:t>here.</w:t>
        </w:r>
      </w:hyperlink>
    </w:p>
    <w:p w:rsidR="002951F2" w:rsidRPr="00A14E95" w:rsidRDefault="002951F2" w:rsidP="00B8222F">
      <w:pPr>
        <w:pStyle w:val="NormalWeb"/>
        <w:shd w:val="clear" w:color="auto" w:fill="FFFFFF"/>
        <w:spacing w:before="0" w:beforeAutospacing="0" w:after="0" w:afterAutospacing="0"/>
        <w:rPr>
          <w:rFonts w:ascii="Times New Roman" w:hAnsi="Times New Roman" w:cs="Times New Roman"/>
          <w:color w:val="2D3B45"/>
        </w:rPr>
      </w:pPr>
      <w:r w:rsidRPr="00A14E95">
        <w:rPr>
          <w:rFonts w:ascii="Times New Roman" w:hAnsi="Times New Roman" w:cs="Times New Roman"/>
          <w:color w:val="2D3B45"/>
          <w:u w:val="single"/>
        </w:rPr>
        <w:t>Read</w:t>
      </w:r>
      <w:r w:rsidRPr="00A14E95">
        <w:rPr>
          <w:rFonts w:ascii="Times New Roman" w:hAnsi="Times New Roman" w:cs="Times New Roman"/>
          <w:color w:val="2D3B45"/>
        </w:rPr>
        <w:t>: Self-Mastery, The Pathway to Peak Performance and Well-Being in the Law, available </w:t>
      </w:r>
      <w:hyperlink r:id="rId35" w:tooltip="https://www.swlaw.edu/sites/default/files/2019-08/2%20GreenSimon_Final.pdf" w:history="1">
        <w:r w:rsidRPr="00A14E95">
          <w:rPr>
            <w:rStyle w:val="Hyperlink"/>
            <w:rFonts w:ascii="Times New Roman" w:hAnsi="Times New Roman" w:cs="Times New Roman"/>
          </w:rPr>
          <w:t>here</w:t>
        </w:r>
      </w:hyperlink>
      <w:r w:rsidRPr="00A14E95">
        <w:rPr>
          <w:rFonts w:ascii="Times New Roman" w:hAnsi="Times New Roman" w:cs="Times New Roman"/>
          <w:color w:val="2D3B45"/>
        </w:rPr>
        <w:t>.</w:t>
      </w:r>
      <w:r w:rsidR="00B8222F" w:rsidRPr="00A14E95">
        <w:rPr>
          <w:rFonts w:ascii="Times New Roman" w:hAnsi="Times New Roman" w:cs="Times New Roman"/>
          <w:color w:val="2D3B45"/>
        </w:rPr>
        <w:t xml:space="preserve">  Thank you.</w:t>
      </w:r>
    </w:p>
    <w:p w:rsidR="00E00EF3" w:rsidRPr="00A14E95" w:rsidRDefault="00251763" w:rsidP="00B8222F">
      <w:pPr>
        <w:pStyle w:val="NormalWeb"/>
        <w:shd w:val="clear" w:color="auto" w:fill="FFFFFF"/>
        <w:spacing w:before="0" w:beforeAutospacing="0" w:after="0" w:afterAutospacing="0"/>
        <w:rPr>
          <w:rFonts w:ascii="Times New Roman" w:hAnsi="Times New Roman" w:cs="Times New Roman"/>
          <w:b/>
          <w:color w:val="0070C0"/>
        </w:rPr>
      </w:pPr>
      <w:r>
        <w:rPr>
          <w:rFonts w:ascii="Times New Roman" w:hAnsi="Times New Roman" w:cs="Times New Roman"/>
          <w:b/>
          <w:noProof/>
        </w:rPr>
        <w:pict>
          <v:rect id="_x0000_i1079" style="width:472.5pt;height:1.5pt" o:hralign="center" o:bullet="t" o:hrstd="t" o:hrnoshade="t" o:hr="t" fillcolor="#f2b800" stroked="f"/>
        </w:pict>
      </w:r>
    </w:p>
    <w:p w:rsidR="00E00EF3" w:rsidRPr="00A14E95" w:rsidRDefault="00E00EF3" w:rsidP="009464C0">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 xml:space="preserve">LAW 6750 U01- Professional Responsibility </w:t>
      </w:r>
    </w:p>
    <w:p w:rsidR="00E00EF3" w:rsidRPr="00A14E95" w:rsidRDefault="00E00EF3" w:rsidP="009464C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Megan Fairlie</w:t>
      </w:r>
    </w:p>
    <w:p w:rsidR="003F7DDE" w:rsidRPr="00A14E95" w:rsidRDefault="003F7DDE" w:rsidP="009464C0">
      <w:pPr>
        <w:pStyle w:val="NoSpacing"/>
        <w:rPr>
          <w:rFonts w:ascii="Times New Roman" w:hAnsi="Times New Roman" w:cs="Times New Roman"/>
          <w:b/>
          <w:color w:val="0070C0"/>
          <w:sz w:val="24"/>
          <w:szCs w:val="24"/>
        </w:rPr>
      </w:pPr>
    </w:p>
    <w:p w:rsidR="003F7DDE" w:rsidRPr="00A14E95" w:rsidRDefault="003F7DDE" w:rsidP="009464C0">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3F7DDE" w:rsidRPr="00A14E95" w:rsidRDefault="003F7DDE" w:rsidP="003F7DDE">
      <w:pPr>
        <w:pStyle w:val="xmsonormal"/>
      </w:pPr>
      <w:r w:rsidRPr="00A14E95">
        <w:rPr>
          <w:color w:val="000000"/>
        </w:rPr>
        <w:t xml:space="preserve">Casebook: Ethical Problems in the Practice of Law – </w:t>
      </w:r>
      <w:r w:rsidRPr="00A14E95">
        <w:rPr>
          <w:b/>
          <w:bCs/>
          <w:color w:val="000000"/>
        </w:rPr>
        <w:t>Concise Fourth Edition</w:t>
      </w:r>
      <w:r w:rsidRPr="00A14E95">
        <w:rPr>
          <w:color w:val="000000"/>
        </w:rPr>
        <w:t xml:space="preserve">, by Lerman and Schrag, </w:t>
      </w:r>
      <w:r w:rsidRPr="00A14E95">
        <w:rPr>
          <w:b/>
          <w:bCs/>
          <w:color w:val="000000"/>
        </w:rPr>
        <w:t xml:space="preserve">2018. </w:t>
      </w:r>
      <w:r w:rsidRPr="00A14E95">
        <w:rPr>
          <w:color w:val="000000"/>
        </w:rPr>
        <w:t>Please note that you need not but this textbook new (used or rented is fine). </w:t>
      </w:r>
    </w:p>
    <w:p w:rsidR="003F7DDE" w:rsidRPr="00A14E95" w:rsidRDefault="003F7DDE" w:rsidP="003F7DDE">
      <w:pPr>
        <w:pStyle w:val="xmsonormal"/>
      </w:pPr>
      <w:r w:rsidRPr="00A14E95">
        <w:rPr>
          <w:color w:val="000000"/>
        </w:rPr>
        <w:t xml:space="preserve">As my version of the concise edition is still </w:t>
      </w:r>
      <w:r w:rsidR="00BF60BE" w:rsidRPr="00A14E95">
        <w:rPr>
          <w:color w:val="000000"/>
        </w:rPr>
        <w:t>in</w:t>
      </w:r>
      <w:r w:rsidRPr="00A14E95">
        <w:rPr>
          <w:color w:val="000000"/>
        </w:rPr>
        <w:t xml:space="preserve"> route from the publisher, you are encouraged to try to obtain the text as soon as possible, as shipment is not ideal these days. Along the same lines, the first week assignments are, by nature, somewhat tentative. Once I have received my copy of the text, the assignments will be confirmed on Canvas. </w:t>
      </w:r>
    </w:p>
    <w:p w:rsidR="003F7DDE" w:rsidRPr="00A14E95" w:rsidRDefault="003F7DDE" w:rsidP="003F7DDE">
      <w:pPr>
        <w:pStyle w:val="xmsonormal"/>
      </w:pPr>
      <w:r w:rsidRPr="00A14E95">
        <w:rPr>
          <w:color w:val="000000"/>
        </w:rPr>
        <w:t xml:space="preserve"> Class 1: Casebook:  pp. 19 – 39;   </w:t>
      </w:r>
      <w:hyperlink r:id="rId36" w:tooltip="https://www-media.floridabar.org/uploads/2020/05/Ch-4-2020_10-APR-RRTFB-4-9-20.pdf" w:history="1">
        <w:r w:rsidRPr="00A14E95">
          <w:rPr>
            <w:rStyle w:val="Hyperlink"/>
          </w:rPr>
          <w:t>Florida Rules of Professional Conduct</w:t>
        </w:r>
      </w:hyperlink>
      <w:r w:rsidRPr="00A14E95">
        <w:rPr>
          <w:color w:val="000000"/>
        </w:rPr>
        <w:t>, Preamble (you may skim the terminology section)</w:t>
      </w:r>
    </w:p>
    <w:p w:rsidR="00E00EF3" w:rsidRPr="00A14E95" w:rsidRDefault="003F7DDE" w:rsidP="00551D6D">
      <w:pPr>
        <w:pStyle w:val="xmsonormal"/>
        <w:spacing w:after="0" w:afterAutospacing="0"/>
        <w:rPr>
          <w:b/>
          <w:color w:val="0070C0"/>
        </w:rPr>
      </w:pPr>
      <w:r w:rsidRPr="00A14E95">
        <w:rPr>
          <w:color w:val="000000"/>
        </w:rPr>
        <w:lastRenderedPageBreak/>
        <w:t xml:space="preserve">Class 2: Casebook: pp. 39 – 55; Model Rule 8.1; FL Rule 4-8.1; Rule 4, </w:t>
      </w:r>
      <w:hyperlink r:id="rId37" w:anchor="1-141" w:tooltip="https://www.floridabarexam.org/web/website.nsf/rule.xsp#1-141" w:history="1">
        <w:r w:rsidRPr="00A14E95">
          <w:rPr>
            <w:rStyle w:val="Hyperlink"/>
          </w:rPr>
          <w:t xml:space="preserve">Rules Relating to the Admissions of the Florida Bar </w:t>
        </w:r>
      </w:hyperlink>
      <w:r w:rsidRPr="00A14E95">
        <w:rPr>
          <w:color w:val="000000"/>
        </w:rPr>
        <w:t xml:space="preserve"> </w:t>
      </w:r>
      <w:r w:rsidR="00251763">
        <w:rPr>
          <w:b/>
          <w:noProof/>
        </w:rPr>
        <w:pict>
          <v:rect id="_x0000_i1080" style="width:472.5pt;height:1.5pt" o:hralign="center" o:bullet="t" o:hrstd="t" o:hrnoshade="t" o:hr="t" fillcolor="#f2b800" stroked="f"/>
        </w:pict>
      </w:r>
    </w:p>
    <w:p w:rsidR="00E00EF3" w:rsidRPr="00A14E95" w:rsidRDefault="00797D7A" w:rsidP="00551D6D">
      <w:pPr>
        <w:pStyle w:val="NoSpacing"/>
        <w:rPr>
          <w:rFonts w:ascii="Times New Roman" w:hAnsi="Times New Roman" w:cs="Times New Roman"/>
          <w:color w:val="000000" w:themeColor="text1"/>
          <w:sz w:val="28"/>
          <w:szCs w:val="28"/>
        </w:rPr>
      </w:pPr>
      <w:r w:rsidRPr="00A14E95">
        <w:rPr>
          <w:rFonts w:ascii="Times New Roman" w:hAnsi="Times New Roman" w:cs="Times New Roman"/>
          <w:color w:val="000000" w:themeColor="text1"/>
          <w:sz w:val="28"/>
          <w:szCs w:val="28"/>
        </w:rPr>
        <w:t>LAW 6010 U01</w:t>
      </w:r>
      <w:r w:rsidR="00E00EF3" w:rsidRPr="00A14E95">
        <w:rPr>
          <w:rFonts w:ascii="Times New Roman" w:hAnsi="Times New Roman" w:cs="Times New Roman"/>
          <w:color w:val="000000" w:themeColor="text1"/>
          <w:sz w:val="28"/>
          <w:szCs w:val="28"/>
        </w:rPr>
        <w:t>- Sales</w:t>
      </w:r>
    </w:p>
    <w:p w:rsidR="00797D7A" w:rsidRPr="00A14E95" w:rsidRDefault="00797D7A" w:rsidP="00797D7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Scott Norberg </w:t>
      </w:r>
    </w:p>
    <w:p w:rsidR="00797D7A" w:rsidRPr="00A14E95" w:rsidRDefault="00797D7A" w:rsidP="00797D7A">
      <w:pPr>
        <w:pStyle w:val="NoSpacing"/>
        <w:rPr>
          <w:rFonts w:ascii="Times New Roman" w:hAnsi="Times New Roman" w:cs="Times New Roman"/>
        </w:rPr>
      </w:pPr>
    </w:p>
    <w:p w:rsidR="00797D7A" w:rsidRPr="00A14E95" w:rsidRDefault="00BF0675" w:rsidP="00797D7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BF0675" w:rsidRPr="00A14E95" w:rsidRDefault="00BF0675" w:rsidP="00797D7A">
      <w:pPr>
        <w:pStyle w:val="NoSpacing"/>
        <w:rPr>
          <w:rFonts w:ascii="Times New Roman" w:hAnsi="Times New Roman" w:cs="Times New Roman"/>
          <w:b/>
          <w:color w:val="0070C0"/>
          <w:sz w:val="24"/>
          <w:szCs w:val="24"/>
        </w:rPr>
      </w:pPr>
    </w:p>
    <w:p w:rsidR="00797D7A" w:rsidRPr="00A14E95" w:rsidRDefault="00BF0675" w:rsidP="00BF0675">
      <w:pPr>
        <w:spacing w:after="0" w:line="240" w:lineRule="auto"/>
        <w:rPr>
          <w:rFonts w:ascii="Times New Roman" w:hAnsi="Times New Roman" w:cs="Times New Roman"/>
          <w:b/>
          <w:color w:val="0070C0"/>
          <w:sz w:val="24"/>
          <w:szCs w:val="24"/>
        </w:rPr>
      </w:pPr>
      <w:r w:rsidRPr="00A14E95">
        <w:rPr>
          <w:rFonts w:ascii="Times New Roman" w:hAnsi="Times New Roman" w:cs="Times New Roman"/>
          <w:sz w:val="24"/>
          <w:szCs w:val="24"/>
        </w:rPr>
        <w:t xml:space="preserve">Please log in to the Sales Canvas page at canvas.fiu.edu using your FIU credentials.  The first assignment is to read Assignment 1 in the casebook, Daniel Keating, </w:t>
      </w:r>
      <w:r w:rsidRPr="00A14E95">
        <w:rPr>
          <w:rFonts w:ascii="Times New Roman" w:hAnsi="Times New Roman" w:cs="Times New Roman"/>
          <w:sz w:val="24"/>
          <w:szCs w:val="24"/>
          <w:u w:val="single"/>
        </w:rPr>
        <w:t>Sales: A Systems Approach</w:t>
      </w:r>
      <w:r w:rsidRPr="00A14E95">
        <w:rPr>
          <w:rFonts w:ascii="Times New Roman" w:hAnsi="Times New Roman" w:cs="Times New Roman"/>
          <w:sz w:val="24"/>
          <w:szCs w:val="24"/>
        </w:rPr>
        <w:t xml:space="preserve"> (Wolters Kluwer 7</w:t>
      </w:r>
      <w:r w:rsidRPr="00A14E95">
        <w:rPr>
          <w:rFonts w:ascii="Times New Roman" w:hAnsi="Times New Roman" w:cs="Times New Roman"/>
          <w:sz w:val="24"/>
          <w:szCs w:val="24"/>
          <w:vertAlign w:val="superscript"/>
        </w:rPr>
        <w:t>th</w:t>
      </w:r>
      <w:r w:rsidRPr="00A14E95">
        <w:rPr>
          <w:rFonts w:ascii="Times New Roman" w:hAnsi="Times New Roman" w:cs="Times New Roman"/>
          <w:sz w:val="24"/>
          <w:szCs w:val="24"/>
        </w:rPr>
        <w:t xml:space="preserve"> ed. 2020), and work Problems 1.1, 1.2 and 1.7.</w:t>
      </w:r>
      <w:r w:rsidR="00551D6D" w:rsidRPr="00A14E95">
        <w:rPr>
          <w:rFonts w:ascii="Times New Roman" w:hAnsi="Times New Roman" w:cs="Times New Roman"/>
          <w:b/>
          <w:sz w:val="24"/>
          <w:szCs w:val="24"/>
        </w:rPr>
        <w:t xml:space="preserve"> </w:t>
      </w:r>
      <w:r w:rsidR="00251763">
        <w:rPr>
          <w:rFonts w:ascii="Times New Roman" w:hAnsi="Times New Roman" w:cs="Times New Roman"/>
          <w:b/>
          <w:noProof/>
          <w:sz w:val="24"/>
          <w:szCs w:val="24"/>
        </w:rPr>
        <w:pict>
          <v:rect id="_x0000_i1081" style="width:472.5pt;height:1.5pt" o:hralign="center" o:bullet="t" o:hrstd="t" o:hrnoshade="t" o:hr="t" fillcolor="#f2b800" stroked="f"/>
        </w:pict>
      </w:r>
    </w:p>
    <w:p w:rsidR="00797D7A" w:rsidRPr="00A14E95" w:rsidRDefault="00BB1866" w:rsidP="00BF0675">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6560 RVC- Securities Regulation </w:t>
      </w:r>
    </w:p>
    <w:p w:rsidR="00BB1866" w:rsidRPr="00A14E95" w:rsidRDefault="00BB1866" w:rsidP="00BF067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Jerry Markha</w:t>
      </w:r>
      <w:r w:rsidR="00465B91" w:rsidRPr="00A14E95">
        <w:rPr>
          <w:rFonts w:ascii="Times New Roman" w:hAnsi="Times New Roman" w:cs="Times New Roman"/>
          <w:b/>
          <w:color w:val="0070C0"/>
          <w:sz w:val="24"/>
          <w:szCs w:val="24"/>
        </w:rPr>
        <w:t>m</w:t>
      </w:r>
    </w:p>
    <w:p w:rsidR="00465B91" w:rsidRPr="00A14E95" w:rsidRDefault="00465B91" w:rsidP="00BF0675">
      <w:pPr>
        <w:pStyle w:val="NoSpacing"/>
        <w:rPr>
          <w:rFonts w:ascii="Times New Roman" w:hAnsi="Times New Roman" w:cs="Times New Roman"/>
          <w:b/>
          <w:color w:val="0070C0"/>
          <w:sz w:val="24"/>
          <w:szCs w:val="24"/>
        </w:rPr>
      </w:pPr>
    </w:p>
    <w:p w:rsidR="00465B91" w:rsidRPr="00A14E95" w:rsidRDefault="00465B91" w:rsidP="00BF0675">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465B91" w:rsidRPr="00A14E95" w:rsidRDefault="00465B91" w:rsidP="00BF0675">
      <w:pPr>
        <w:pStyle w:val="NoSpacing"/>
        <w:rPr>
          <w:rFonts w:ascii="Times New Roman" w:hAnsi="Times New Roman" w:cs="Times New Roman"/>
          <w:b/>
          <w:color w:val="0070C0"/>
          <w:sz w:val="24"/>
          <w:szCs w:val="24"/>
        </w:rPr>
      </w:pPr>
    </w:p>
    <w:p w:rsidR="00BB1866" w:rsidRPr="00A14E95" w:rsidRDefault="00465B91" w:rsidP="00BB1866">
      <w:pPr>
        <w:pStyle w:val="NoSpacing"/>
        <w:rPr>
          <w:rFonts w:ascii="Times New Roman" w:hAnsi="Times New Roman" w:cs="Times New Roman"/>
          <w:b/>
          <w:color w:val="0070C0"/>
          <w:sz w:val="24"/>
          <w:szCs w:val="24"/>
        </w:rPr>
      </w:pPr>
      <w:r w:rsidRPr="00A14E95">
        <w:rPr>
          <w:rFonts w:ascii="Times New Roman" w:hAnsi="Times New Roman" w:cs="Times New Roman"/>
          <w:color w:val="1A1A1A"/>
          <w:sz w:val="24"/>
          <w:szCs w:val="24"/>
        </w:rPr>
        <w:t>Read and be prepared to discuss pages 1-30 of the text.</w:t>
      </w:r>
    </w:p>
    <w:p w:rsidR="00BB1866" w:rsidRPr="00A14E95" w:rsidRDefault="00251763" w:rsidP="00BB1866">
      <w:pPr>
        <w:pStyle w:val="NoSpacing"/>
        <w:rPr>
          <w:rFonts w:ascii="Times New Roman" w:hAnsi="Times New Roman" w:cs="Times New Roman"/>
          <w:b/>
          <w:color w:val="0070C0"/>
          <w:sz w:val="24"/>
          <w:szCs w:val="24"/>
        </w:rPr>
      </w:pPr>
      <w:bookmarkStart w:id="6" w:name="_Hlk46313296"/>
      <w:r>
        <w:rPr>
          <w:rFonts w:ascii="Times New Roman" w:hAnsi="Times New Roman" w:cs="Times New Roman"/>
          <w:b/>
          <w:noProof/>
          <w:sz w:val="24"/>
          <w:szCs w:val="24"/>
        </w:rPr>
        <w:pict>
          <v:rect id="_x0000_i1082" style="width:472.5pt;height:1.5pt" o:hralign="center" o:bullet="t" o:hrstd="t" o:hrnoshade="t" o:hr="t" fillcolor="#f2b800" stroked="f"/>
        </w:pict>
      </w:r>
      <w:bookmarkEnd w:id="6"/>
    </w:p>
    <w:p w:rsidR="00BB1866" w:rsidRPr="00A14E95" w:rsidRDefault="00BB1866" w:rsidP="00BB1866">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6936 U07- Seminars-Energy Law </w:t>
      </w:r>
    </w:p>
    <w:p w:rsidR="00BB1866" w:rsidRPr="00A14E95" w:rsidRDefault="00BB1866" w:rsidP="00BB186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Manuel Gomez</w:t>
      </w:r>
      <w:r w:rsidR="000433F2" w:rsidRPr="00A14E95">
        <w:rPr>
          <w:rFonts w:ascii="Times New Roman" w:hAnsi="Times New Roman" w:cs="Times New Roman"/>
          <w:b/>
          <w:color w:val="0070C0"/>
          <w:sz w:val="24"/>
          <w:szCs w:val="24"/>
        </w:rPr>
        <w:t xml:space="preserve"> / Prof. </w:t>
      </w:r>
      <w:r w:rsidR="007F4A3C" w:rsidRPr="00A14E95">
        <w:rPr>
          <w:rFonts w:ascii="Times New Roman" w:hAnsi="Times New Roman" w:cs="Times New Roman"/>
          <w:b/>
          <w:color w:val="0070C0"/>
          <w:sz w:val="24"/>
          <w:szCs w:val="24"/>
        </w:rPr>
        <w:t>Robert Downing</w:t>
      </w:r>
    </w:p>
    <w:p w:rsidR="00BB1866" w:rsidRPr="00A14E95" w:rsidRDefault="00BB1866" w:rsidP="00BB1866">
      <w:pPr>
        <w:pStyle w:val="NoSpacing"/>
        <w:rPr>
          <w:rFonts w:ascii="Times New Roman" w:hAnsi="Times New Roman" w:cs="Times New Roman"/>
          <w:b/>
          <w:color w:val="0070C0"/>
          <w:sz w:val="24"/>
          <w:szCs w:val="24"/>
        </w:rPr>
      </w:pPr>
    </w:p>
    <w:p w:rsidR="00BB1866" w:rsidRPr="00A14E95" w:rsidRDefault="007F4A3C" w:rsidP="00BB186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7F4A3C" w:rsidRPr="00A14E95" w:rsidRDefault="007F4A3C" w:rsidP="00BB1866">
      <w:pPr>
        <w:pStyle w:val="NoSpacing"/>
        <w:rPr>
          <w:rFonts w:ascii="Times New Roman" w:hAnsi="Times New Roman" w:cs="Times New Roman"/>
          <w:b/>
          <w:color w:val="0070C0"/>
          <w:sz w:val="24"/>
          <w:szCs w:val="24"/>
        </w:rPr>
      </w:pPr>
    </w:p>
    <w:p w:rsidR="00B8222F" w:rsidRPr="00D64D17" w:rsidRDefault="0005226F" w:rsidP="0005226F">
      <w:pPr>
        <w:pStyle w:val="NoSpacing"/>
        <w:rPr>
          <w:rFonts w:ascii="Times New Roman" w:hAnsi="Times New Roman" w:cs="Times New Roman"/>
          <w:b/>
          <w:color w:val="0070C0"/>
          <w:sz w:val="24"/>
          <w:szCs w:val="24"/>
        </w:rPr>
      </w:pPr>
      <w:r w:rsidRPr="0005226F">
        <w:rPr>
          <w:rFonts w:ascii="Times New Roman" w:hAnsi="Times New Roman" w:cs="Times New Roman"/>
          <w:bCs/>
          <w:sz w:val="24"/>
          <w:szCs w:val="24"/>
        </w:rPr>
        <w:t xml:space="preserve">First Week Assignments will be emailed directly to </w:t>
      </w:r>
      <w:r w:rsidR="007F4A3C" w:rsidRPr="0005226F">
        <w:rPr>
          <w:rFonts w:ascii="Times New Roman" w:hAnsi="Times New Roman" w:cs="Times New Roman"/>
          <w:bCs/>
          <w:sz w:val="24"/>
          <w:szCs w:val="24"/>
        </w:rPr>
        <w:t>Students</w:t>
      </w:r>
      <w:r>
        <w:rPr>
          <w:rFonts w:ascii="Times New Roman" w:hAnsi="Times New Roman" w:cs="Times New Roman"/>
          <w:bCs/>
          <w:sz w:val="24"/>
          <w:szCs w:val="24"/>
        </w:rPr>
        <w:t>.</w:t>
      </w:r>
      <w:r w:rsidR="007F4A3C" w:rsidRPr="0005226F">
        <w:rPr>
          <w:rFonts w:ascii="Times New Roman" w:hAnsi="Times New Roman" w:cs="Times New Roman"/>
          <w:b/>
          <w:sz w:val="24"/>
          <w:szCs w:val="24"/>
        </w:rPr>
        <w:t xml:space="preserve"> </w:t>
      </w:r>
      <w:r w:rsidR="007F4A3C" w:rsidRPr="00A14E95">
        <w:rPr>
          <w:rFonts w:ascii="Times New Roman" w:hAnsi="Times New Roman" w:cs="Times New Roman"/>
        </w:rPr>
        <w:tab/>
      </w:r>
      <w:r w:rsidR="00251763">
        <w:rPr>
          <w:rFonts w:ascii="Times New Roman" w:hAnsi="Times New Roman" w:cs="Times New Roman"/>
          <w:b/>
          <w:noProof/>
          <w:sz w:val="24"/>
          <w:szCs w:val="24"/>
        </w:rPr>
        <w:pict>
          <v:rect id="_x0000_i1083" style="width:472.5pt;height:1.5pt" o:hralign="center" o:bullet="t" o:hrstd="t" o:hrnoshade="t" o:hr="t" fillcolor="#f2b800" stroked="f"/>
        </w:pict>
      </w:r>
    </w:p>
    <w:p w:rsidR="00F16664" w:rsidRPr="00A14E95" w:rsidRDefault="00F16664" w:rsidP="00F16664">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6430 U10- Wills and Trusts </w:t>
      </w:r>
    </w:p>
    <w:p w:rsidR="00F16664" w:rsidRPr="00A14E95" w:rsidRDefault="00F16664" w:rsidP="00F1666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Matthew Mirow</w:t>
      </w:r>
    </w:p>
    <w:p w:rsidR="00F16664" w:rsidRPr="00A14E95" w:rsidRDefault="00F16664" w:rsidP="00F16664">
      <w:pPr>
        <w:pStyle w:val="NoSpacing"/>
        <w:rPr>
          <w:rFonts w:ascii="Times New Roman" w:hAnsi="Times New Roman" w:cs="Times New Roman"/>
          <w:b/>
          <w:color w:val="0070C0"/>
          <w:sz w:val="24"/>
          <w:szCs w:val="24"/>
        </w:rPr>
      </w:pPr>
    </w:p>
    <w:p w:rsidR="00F16664" w:rsidRPr="00A14E95" w:rsidRDefault="00F16664" w:rsidP="00F16664">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F16664" w:rsidRPr="00A14E95" w:rsidRDefault="00F16664" w:rsidP="00F16664">
      <w:pPr>
        <w:pStyle w:val="NormalWeb"/>
        <w:shd w:val="clear" w:color="auto" w:fill="FFFFFF"/>
        <w:spacing w:after="0" w:afterAutospacing="0"/>
        <w:rPr>
          <w:rFonts w:ascii="Times New Roman" w:hAnsi="Times New Roman" w:cs="Times New Roman"/>
          <w:b/>
          <w:color w:val="0070C0"/>
        </w:rPr>
      </w:pPr>
      <w:r w:rsidRPr="00A14E95">
        <w:rPr>
          <w:rFonts w:ascii="Times New Roman" w:hAnsi="Times New Roman" w:cs="Times New Roman"/>
          <w:color w:val="000000"/>
        </w:rPr>
        <w:t>"Please read and be prepared to discuss Marty-Nelson et al., </w:t>
      </w:r>
      <w:r w:rsidRPr="00A14E95">
        <w:rPr>
          <w:rFonts w:ascii="Times New Roman" w:hAnsi="Times New Roman" w:cs="Times New Roman"/>
          <w:i/>
          <w:iCs/>
          <w:color w:val="000000"/>
        </w:rPr>
        <w:t>Florida Wills, Trusts, and Estates: Cases and Materials, Fourth Edition </w:t>
      </w:r>
      <w:r w:rsidRPr="00A14E95">
        <w:rPr>
          <w:rFonts w:ascii="Times New Roman" w:hAnsi="Times New Roman" w:cs="Times New Roman"/>
          <w:color w:val="000000"/>
        </w:rPr>
        <w:t>(2020), pp. 3-33."</w:t>
      </w:r>
      <w:r w:rsidRPr="00A14E95">
        <w:rPr>
          <w:rFonts w:ascii="Times New Roman" w:hAnsi="Times New Roman" w:cs="Times New Roman"/>
          <w:b/>
        </w:rPr>
        <w:t xml:space="preserve"> </w:t>
      </w:r>
      <w:r w:rsidR="00251763">
        <w:rPr>
          <w:rFonts w:ascii="Times New Roman" w:hAnsi="Times New Roman" w:cs="Times New Roman"/>
          <w:b/>
          <w:noProof/>
        </w:rPr>
        <w:pict>
          <v:rect id="_x0000_i1084" style="width:472.5pt;height:1.5pt" o:hralign="center" o:bullet="t" o:hrstd="t" o:hrnoshade="t" o:hr="t" fillcolor="#f2b800" stroked="f"/>
        </w:pict>
      </w:r>
    </w:p>
    <w:p w:rsidR="00842B65" w:rsidRDefault="00842B65" w:rsidP="00FA5620">
      <w:pPr>
        <w:pStyle w:val="NoSpacing"/>
        <w:rPr>
          <w:rFonts w:ascii="Times New Roman" w:hAnsi="Times New Roman" w:cs="Times New Roman"/>
          <w:sz w:val="28"/>
          <w:szCs w:val="28"/>
        </w:rPr>
      </w:pPr>
    </w:p>
    <w:p w:rsidR="00BB1866" w:rsidRPr="00A14E95" w:rsidRDefault="00BB1866" w:rsidP="00FA5620">
      <w:pPr>
        <w:pStyle w:val="NoSpacing"/>
        <w:rPr>
          <w:rFonts w:ascii="Times New Roman" w:hAnsi="Times New Roman" w:cs="Times New Roman"/>
          <w:sz w:val="28"/>
          <w:szCs w:val="28"/>
        </w:rPr>
      </w:pPr>
      <w:r w:rsidRPr="00A14E95">
        <w:rPr>
          <w:rFonts w:ascii="Times New Roman" w:hAnsi="Times New Roman" w:cs="Times New Roman"/>
          <w:sz w:val="28"/>
          <w:szCs w:val="28"/>
        </w:rPr>
        <w:t>LAW 6936 U02- Seminar</w:t>
      </w:r>
      <w:r w:rsidR="00D21863" w:rsidRPr="00A14E95">
        <w:rPr>
          <w:rFonts w:ascii="Times New Roman" w:hAnsi="Times New Roman" w:cs="Times New Roman"/>
          <w:sz w:val="28"/>
          <w:szCs w:val="28"/>
        </w:rPr>
        <w:t xml:space="preserve"> in</w:t>
      </w:r>
      <w:r w:rsidRPr="00A14E95">
        <w:rPr>
          <w:rFonts w:ascii="Times New Roman" w:hAnsi="Times New Roman" w:cs="Times New Roman"/>
          <w:sz w:val="28"/>
          <w:szCs w:val="28"/>
        </w:rPr>
        <w:t xml:space="preserve"> Florida Legal History </w:t>
      </w:r>
    </w:p>
    <w:p w:rsidR="00BB1866" w:rsidRPr="00A14E95" w:rsidRDefault="00BB1866" w:rsidP="00BB186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Matthew Mirow</w:t>
      </w:r>
    </w:p>
    <w:p w:rsidR="00D21863" w:rsidRPr="00A14E95" w:rsidRDefault="00D21863" w:rsidP="00BB1866">
      <w:pPr>
        <w:pStyle w:val="NoSpacing"/>
        <w:rPr>
          <w:rFonts w:ascii="Times New Roman" w:hAnsi="Times New Roman" w:cs="Times New Roman"/>
          <w:b/>
          <w:color w:val="0070C0"/>
          <w:sz w:val="24"/>
          <w:szCs w:val="24"/>
        </w:rPr>
      </w:pPr>
    </w:p>
    <w:p w:rsidR="00D21863" w:rsidRPr="00A14E95" w:rsidRDefault="00D21863" w:rsidP="00BB1866">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Assignments</w:t>
      </w:r>
    </w:p>
    <w:p w:rsidR="00D21863" w:rsidRPr="00A14E95" w:rsidRDefault="00D21863" w:rsidP="00BB1866">
      <w:pPr>
        <w:pStyle w:val="NoSpacing"/>
        <w:rPr>
          <w:rFonts w:ascii="Times New Roman" w:hAnsi="Times New Roman" w:cs="Times New Roman"/>
          <w:b/>
          <w:color w:val="0070C0"/>
          <w:sz w:val="24"/>
          <w:szCs w:val="24"/>
        </w:rPr>
      </w:pPr>
    </w:p>
    <w:p w:rsidR="00D21863" w:rsidRPr="00A14E95" w:rsidRDefault="00D21863" w:rsidP="00D21863">
      <w:pPr>
        <w:pStyle w:val="NormalWeb"/>
        <w:shd w:val="clear" w:color="auto" w:fill="FFFFFF"/>
        <w:spacing w:before="0" w:beforeAutospacing="0" w:after="0" w:afterAutospacing="0"/>
        <w:rPr>
          <w:rFonts w:ascii="Times New Roman" w:hAnsi="Times New Roman" w:cs="Times New Roman"/>
          <w:color w:val="000000"/>
        </w:rPr>
      </w:pPr>
      <w:r w:rsidRPr="00A14E95">
        <w:rPr>
          <w:rFonts w:ascii="Times New Roman" w:hAnsi="Times New Roman" w:cs="Times New Roman"/>
          <w:color w:val="000000"/>
        </w:rPr>
        <w:t>"Please read and be prepared to discuss Michael Gannon, ed., </w:t>
      </w:r>
      <w:r w:rsidRPr="00A14E95">
        <w:rPr>
          <w:rFonts w:ascii="Times New Roman" w:hAnsi="Times New Roman" w:cs="Times New Roman"/>
          <w:i/>
          <w:iCs/>
          <w:color w:val="000000"/>
        </w:rPr>
        <w:t>The History of Florida</w:t>
      </w:r>
      <w:r w:rsidRPr="00A14E95">
        <w:rPr>
          <w:rFonts w:ascii="Times New Roman" w:hAnsi="Times New Roman" w:cs="Times New Roman"/>
          <w:color w:val="000000"/>
        </w:rPr>
        <w:t>, pp. 3-40."</w:t>
      </w:r>
    </w:p>
    <w:p w:rsidR="00BF60BE" w:rsidRPr="00D64D17" w:rsidRDefault="00251763" w:rsidP="00BB1866">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85" style="width:472.5pt;height:1.5pt" o:hralign="center" o:bullet="t" o:hrstd="t" o:hrnoshade="t" o:hr="t" fillcolor="#f2b800" stroked="f"/>
        </w:pict>
      </w:r>
    </w:p>
    <w:p w:rsidR="00FF1F39" w:rsidRDefault="00FF1F39" w:rsidP="00C2534A">
      <w:pPr>
        <w:pStyle w:val="NoSpacing"/>
        <w:rPr>
          <w:rFonts w:ascii="Times New Roman" w:hAnsi="Times New Roman" w:cs="Times New Roman"/>
          <w:sz w:val="28"/>
          <w:szCs w:val="28"/>
        </w:rPr>
      </w:pPr>
    </w:p>
    <w:p w:rsidR="00FF1F39" w:rsidRDefault="00FF1F39" w:rsidP="00C2534A">
      <w:pPr>
        <w:pStyle w:val="NoSpacing"/>
        <w:rPr>
          <w:rFonts w:ascii="Times New Roman" w:hAnsi="Times New Roman" w:cs="Times New Roman"/>
          <w:sz w:val="28"/>
          <w:szCs w:val="28"/>
        </w:rPr>
      </w:pPr>
    </w:p>
    <w:p w:rsidR="00FF1F39" w:rsidRDefault="00FF1F39" w:rsidP="00C2534A">
      <w:pPr>
        <w:pStyle w:val="NoSpacing"/>
        <w:rPr>
          <w:rFonts w:ascii="Times New Roman" w:hAnsi="Times New Roman" w:cs="Times New Roman"/>
          <w:sz w:val="28"/>
          <w:szCs w:val="28"/>
        </w:rPr>
      </w:pPr>
    </w:p>
    <w:p w:rsidR="00FF1F39" w:rsidRDefault="00FF1F39" w:rsidP="00C2534A">
      <w:pPr>
        <w:pStyle w:val="NoSpacing"/>
        <w:rPr>
          <w:rFonts w:ascii="Times New Roman" w:hAnsi="Times New Roman" w:cs="Times New Roman"/>
          <w:sz w:val="28"/>
          <w:szCs w:val="28"/>
        </w:rPr>
      </w:pPr>
    </w:p>
    <w:p w:rsidR="00FF1F39" w:rsidRDefault="00FF1F39" w:rsidP="00C2534A">
      <w:pPr>
        <w:pStyle w:val="NoSpacing"/>
        <w:rPr>
          <w:rFonts w:ascii="Times New Roman" w:hAnsi="Times New Roman" w:cs="Times New Roman"/>
          <w:sz w:val="28"/>
          <w:szCs w:val="28"/>
        </w:rPr>
      </w:pPr>
    </w:p>
    <w:p w:rsidR="00BB1866" w:rsidRPr="00A14E95" w:rsidRDefault="00C2534A" w:rsidP="00C2534A">
      <w:pPr>
        <w:pStyle w:val="NoSpacing"/>
        <w:rPr>
          <w:rFonts w:ascii="Times New Roman" w:hAnsi="Times New Roman" w:cs="Times New Roman"/>
          <w:sz w:val="28"/>
          <w:szCs w:val="28"/>
        </w:rPr>
      </w:pPr>
      <w:r w:rsidRPr="00A14E95">
        <w:rPr>
          <w:rFonts w:ascii="Times New Roman" w:hAnsi="Times New Roman" w:cs="Times New Roman"/>
          <w:sz w:val="28"/>
          <w:szCs w:val="28"/>
        </w:rPr>
        <w:lastRenderedPageBreak/>
        <w:t xml:space="preserve">LAW 6936 U05- Seminars - Law Business and Politics in Latin America </w:t>
      </w:r>
    </w:p>
    <w:p w:rsidR="00C2534A" w:rsidRPr="00A14E95" w:rsidRDefault="00C2534A" w:rsidP="00C253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Jorge Esquirol </w:t>
      </w:r>
    </w:p>
    <w:p w:rsidR="00D56FAD" w:rsidRPr="00A14E95" w:rsidRDefault="00D56FAD" w:rsidP="00C2534A">
      <w:pPr>
        <w:pStyle w:val="NoSpacing"/>
        <w:rPr>
          <w:rFonts w:ascii="Times New Roman" w:hAnsi="Times New Roman" w:cs="Times New Roman"/>
          <w:b/>
          <w:color w:val="0070C0"/>
          <w:sz w:val="24"/>
          <w:szCs w:val="24"/>
        </w:rPr>
      </w:pPr>
    </w:p>
    <w:p w:rsidR="00D56FAD" w:rsidRPr="00A14E95" w:rsidRDefault="00D56FAD" w:rsidP="00C253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D56FAD" w:rsidRPr="00A14E95" w:rsidRDefault="00D56FAD" w:rsidP="00C2534A">
      <w:pPr>
        <w:pStyle w:val="NoSpacing"/>
        <w:rPr>
          <w:rFonts w:ascii="Times New Roman" w:hAnsi="Times New Roman" w:cs="Times New Roman"/>
          <w:b/>
          <w:color w:val="0070C0"/>
          <w:sz w:val="24"/>
          <w:szCs w:val="24"/>
        </w:rPr>
      </w:pPr>
    </w:p>
    <w:p w:rsidR="00C2534A" w:rsidRPr="00A14E95" w:rsidRDefault="00D56FAD" w:rsidP="00D56FAD">
      <w:pPr>
        <w:spacing w:after="0" w:line="240" w:lineRule="auto"/>
        <w:rPr>
          <w:rFonts w:ascii="Times New Roman" w:hAnsi="Times New Roman" w:cs="Times New Roman"/>
          <w:b/>
          <w:color w:val="0070C0"/>
          <w:sz w:val="24"/>
          <w:szCs w:val="24"/>
        </w:rPr>
      </w:pPr>
      <w:r w:rsidRPr="00A14E95">
        <w:rPr>
          <w:rFonts w:ascii="Times New Roman" w:eastAsia="Times New Roman" w:hAnsi="Times New Roman" w:cs="Times New Roman"/>
          <w:color w:val="000000"/>
          <w:sz w:val="24"/>
          <w:szCs w:val="24"/>
        </w:rPr>
        <w:t>Materials:  Provided by professor. Please check FIU Canvas site after August 10.</w:t>
      </w:r>
      <w:r w:rsidR="00B8222F" w:rsidRPr="00A14E95">
        <w:rPr>
          <w:rFonts w:ascii="Times New Roman" w:hAnsi="Times New Roman" w:cs="Times New Roman"/>
          <w:b/>
          <w:sz w:val="24"/>
          <w:szCs w:val="24"/>
        </w:rPr>
        <w:t xml:space="preserve"> </w:t>
      </w:r>
      <w:r w:rsidR="00251763">
        <w:rPr>
          <w:rFonts w:ascii="Times New Roman" w:hAnsi="Times New Roman" w:cs="Times New Roman"/>
          <w:b/>
          <w:noProof/>
          <w:sz w:val="24"/>
          <w:szCs w:val="24"/>
        </w:rPr>
        <w:pict>
          <v:rect id="_x0000_i1086" style="width:472.5pt;height:1.5pt" o:hralign="center" o:bullet="t" o:hrstd="t" o:hrnoshade="t" o:hr="t" fillcolor="#f2b800" stroked="f"/>
        </w:pict>
      </w:r>
    </w:p>
    <w:p w:rsidR="00C2534A" w:rsidRPr="00A14E95" w:rsidRDefault="00C2534A" w:rsidP="00C2534A">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6936 U04- Seminars - Property Law and Minority Exclusion </w:t>
      </w:r>
    </w:p>
    <w:p w:rsidR="00C2534A" w:rsidRPr="00A14E95" w:rsidRDefault="00C2534A" w:rsidP="00C253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Cyra Choudhury</w:t>
      </w:r>
    </w:p>
    <w:p w:rsidR="00C2534A" w:rsidRPr="00A14E95" w:rsidRDefault="00C2534A" w:rsidP="00C2534A">
      <w:pPr>
        <w:pStyle w:val="NoSpacing"/>
        <w:rPr>
          <w:rFonts w:ascii="Times New Roman" w:hAnsi="Times New Roman" w:cs="Times New Roman"/>
          <w:b/>
          <w:color w:val="0070C0"/>
          <w:sz w:val="24"/>
          <w:szCs w:val="24"/>
        </w:rPr>
      </w:pPr>
    </w:p>
    <w:p w:rsidR="00C2534A" w:rsidRPr="00A14E95" w:rsidRDefault="006F1F70" w:rsidP="00C2534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6F1F70" w:rsidRPr="00A14E95" w:rsidRDefault="006F1F70" w:rsidP="00C2534A">
      <w:pPr>
        <w:pStyle w:val="NoSpacing"/>
        <w:rPr>
          <w:rFonts w:ascii="Times New Roman" w:hAnsi="Times New Roman" w:cs="Times New Roman"/>
          <w:b/>
          <w:color w:val="0070C0"/>
          <w:sz w:val="24"/>
          <w:szCs w:val="24"/>
        </w:rPr>
      </w:pPr>
    </w:p>
    <w:p w:rsidR="006F1F70" w:rsidRPr="00A14E95" w:rsidRDefault="006F1F70" w:rsidP="006F1F70">
      <w:pPr>
        <w:spacing w:after="0" w:line="240" w:lineRule="auto"/>
        <w:rPr>
          <w:rFonts w:ascii="Times New Roman" w:hAnsi="Times New Roman" w:cs="Times New Roman"/>
          <w:i/>
          <w:iCs/>
          <w:color w:val="000000"/>
          <w:sz w:val="24"/>
          <w:szCs w:val="24"/>
        </w:rPr>
      </w:pPr>
      <w:r w:rsidRPr="00A14E95">
        <w:rPr>
          <w:rFonts w:ascii="Times New Roman" w:eastAsia="Times New Roman" w:hAnsi="Times New Roman" w:cs="Times New Roman"/>
          <w:sz w:val="24"/>
          <w:szCs w:val="24"/>
        </w:rPr>
        <w:t>Native American Property</w:t>
      </w:r>
      <w:r w:rsidRPr="00A14E95">
        <w:rPr>
          <w:rFonts w:ascii="Times New Roman" w:eastAsia="Times New Roman" w:hAnsi="Times New Roman" w:cs="Times New Roman"/>
          <w:sz w:val="24"/>
          <w:szCs w:val="24"/>
        </w:rPr>
        <w:br/>
      </w:r>
    </w:p>
    <w:p w:rsidR="006F1F70" w:rsidRPr="00A14E95" w:rsidRDefault="006F1F70" w:rsidP="006F1F70">
      <w:pPr>
        <w:spacing w:after="0" w:line="240" w:lineRule="auto"/>
        <w:rPr>
          <w:rFonts w:ascii="Times New Roman" w:hAnsi="Times New Roman" w:cs="Times New Roman"/>
          <w:i/>
          <w:iCs/>
          <w:color w:val="000000"/>
          <w:sz w:val="24"/>
          <w:szCs w:val="24"/>
        </w:rPr>
      </w:pPr>
      <w:r w:rsidRPr="00A14E95">
        <w:rPr>
          <w:rFonts w:ascii="Times New Roman" w:hAnsi="Times New Roman" w:cs="Times New Roman"/>
          <w:i/>
          <w:iCs/>
          <w:color w:val="000000"/>
          <w:sz w:val="24"/>
          <w:szCs w:val="24"/>
        </w:rPr>
        <w:t>Property and Dispossession</w:t>
      </w:r>
    </w:p>
    <w:p w:rsidR="006F1F70" w:rsidRPr="00A14E95" w:rsidRDefault="006F1F70" w:rsidP="006F1F70">
      <w:pPr>
        <w:spacing w:after="0" w:line="240" w:lineRule="auto"/>
        <w:rPr>
          <w:rFonts w:ascii="Times New Roman" w:hAnsi="Times New Roman" w:cs="Times New Roman"/>
          <w:color w:val="000000"/>
          <w:sz w:val="24"/>
          <w:szCs w:val="24"/>
        </w:rPr>
      </w:pPr>
      <w:r w:rsidRPr="00A14E95">
        <w:rPr>
          <w:rFonts w:ascii="Times New Roman" w:hAnsi="Times New Roman" w:cs="Times New Roman"/>
          <w:color w:val="000000"/>
          <w:sz w:val="24"/>
          <w:szCs w:val="24"/>
        </w:rPr>
        <w:t>Chapters 1-3</w:t>
      </w:r>
    </w:p>
    <w:p w:rsidR="00C2534A" w:rsidRPr="00A14E95" w:rsidRDefault="00251763" w:rsidP="006F1F70">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87" style="width:472.5pt;height:1.5pt" o:hralign="center" o:bullet="t" o:hrstd="t" o:hrnoshade="t" o:hr="t" fillcolor="#f2b800" stroked="f"/>
        </w:pict>
      </w:r>
    </w:p>
    <w:p w:rsidR="00C2534A" w:rsidRPr="00A14E95" w:rsidRDefault="00E440BF" w:rsidP="00E440BF">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6936 U01- Seminars -Advanced Topics in IP Law </w:t>
      </w:r>
    </w:p>
    <w:p w:rsidR="00E440BF" w:rsidRPr="00A14E95" w:rsidRDefault="00E440BF" w:rsidP="00E440BF">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J. Janewa Osei Tutu</w:t>
      </w:r>
    </w:p>
    <w:p w:rsidR="00E440BF" w:rsidRPr="00A14E95" w:rsidRDefault="00E440BF" w:rsidP="00E440BF">
      <w:pPr>
        <w:pStyle w:val="NoSpacing"/>
        <w:rPr>
          <w:rFonts w:ascii="Times New Roman" w:hAnsi="Times New Roman" w:cs="Times New Roman"/>
          <w:b/>
          <w:color w:val="0070C0"/>
          <w:sz w:val="24"/>
          <w:szCs w:val="24"/>
        </w:rPr>
      </w:pPr>
    </w:p>
    <w:p w:rsidR="00DD29CE" w:rsidRPr="00A14E95" w:rsidRDefault="00DD29CE" w:rsidP="00DD29C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DD29CE" w:rsidRPr="00A14E95" w:rsidRDefault="00DD29CE" w:rsidP="00DD29CE">
      <w:pPr>
        <w:pStyle w:val="NoSpacing"/>
        <w:rPr>
          <w:rFonts w:ascii="Times New Roman" w:hAnsi="Times New Roman" w:cs="Times New Roman"/>
          <w:b/>
          <w:color w:val="0070C0"/>
          <w:sz w:val="24"/>
          <w:szCs w:val="24"/>
        </w:rPr>
      </w:pPr>
    </w:p>
    <w:p w:rsidR="00E440BF" w:rsidRPr="00A14E95" w:rsidRDefault="00DD29CE" w:rsidP="00DD29CE">
      <w:pPr>
        <w:pStyle w:val="NoSpacing"/>
        <w:rPr>
          <w:rFonts w:ascii="Times New Roman" w:hAnsi="Times New Roman" w:cs="Times New Roman"/>
          <w:b/>
          <w:color w:val="0070C0"/>
          <w:sz w:val="24"/>
          <w:szCs w:val="24"/>
        </w:rPr>
      </w:pPr>
      <w:r w:rsidRPr="00A14E95">
        <w:rPr>
          <w:rFonts w:ascii="Times New Roman" w:hAnsi="Times New Roman" w:cs="Times New Roman"/>
          <w:sz w:val="24"/>
          <w:szCs w:val="24"/>
        </w:rPr>
        <w:t>First week assignment will be sent directly to students.</w:t>
      </w:r>
    </w:p>
    <w:p w:rsidR="00E440BF" w:rsidRPr="00A14E95" w:rsidRDefault="00251763" w:rsidP="00E440BF">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88" style="width:472.5pt;height:1.5pt" o:hralign="center" o:bullet="t" o:hrstd="t" o:hrnoshade="t" o:hr="t" fillcolor="#f2b800" stroked="f"/>
        </w:pict>
      </w:r>
    </w:p>
    <w:p w:rsidR="00E440BF" w:rsidRPr="00A14E95" w:rsidRDefault="00F16664" w:rsidP="00E440BF">
      <w:pPr>
        <w:pStyle w:val="NoSpacing"/>
        <w:rPr>
          <w:rFonts w:ascii="Times New Roman" w:hAnsi="Times New Roman" w:cs="Times New Roman"/>
          <w:sz w:val="28"/>
        </w:rPr>
      </w:pPr>
      <w:r>
        <w:rPr>
          <w:rFonts w:ascii="Times New Roman" w:hAnsi="Times New Roman" w:cs="Times New Roman"/>
          <w:sz w:val="28"/>
        </w:rPr>
        <w:t>L</w:t>
      </w:r>
      <w:r w:rsidR="00E440BF" w:rsidRPr="00A14E95">
        <w:rPr>
          <w:rFonts w:ascii="Times New Roman" w:hAnsi="Times New Roman" w:cs="Times New Roman"/>
          <w:sz w:val="28"/>
        </w:rPr>
        <w:t xml:space="preserve">AW 7930 U10- Special Topics - Consumer Finance </w:t>
      </w:r>
    </w:p>
    <w:p w:rsidR="00E440BF" w:rsidRPr="00A14E95" w:rsidRDefault="00E440BF" w:rsidP="00E440BF">
      <w:pPr>
        <w:pStyle w:val="NoSpacing"/>
        <w:rPr>
          <w:rFonts w:ascii="Times New Roman" w:hAnsi="Times New Roman" w:cs="Times New Roman"/>
          <w:b/>
          <w:color w:val="0070C0"/>
        </w:rPr>
      </w:pPr>
      <w:r w:rsidRPr="00A14E95">
        <w:rPr>
          <w:rFonts w:ascii="Times New Roman" w:hAnsi="Times New Roman" w:cs="Times New Roman"/>
          <w:b/>
          <w:color w:val="0070C0"/>
        </w:rPr>
        <w:t>Professor Manuel Gomez</w:t>
      </w:r>
      <w:r w:rsidR="00EB7384" w:rsidRPr="00A14E95">
        <w:rPr>
          <w:rFonts w:ascii="Times New Roman" w:hAnsi="Times New Roman" w:cs="Times New Roman"/>
          <w:b/>
          <w:color w:val="0070C0"/>
        </w:rPr>
        <w:t xml:space="preserve"> / Professor Jeff Ehrlich</w:t>
      </w:r>
    </w:p>
    <w:p w:rsidR="00EB7384" w:rsidRPr="00A14E95" w:rsidRDefault="00EB7384" w:rsidP="00E440BF">
      <w:pPr>
        <w:pStyle w:val="NoSpacing"/>
        <w:rPr>
          <w:rFonts w:ascii="Times New Roman" w:hAnsi="Times New Roman" w:cs="Times New Roman"/>
          <w:b/>
          <w:color w:val="0070C0"/>
        </w:rPr>
      </w:pPr>
    </w:p>
    <w:p w:rsidR="00EB7384" w:rsidRPr="00A14E95" w:rsidRDefault="00EB7384" w:rsidP="00E440BF">
      <w:pPr>
        <w:pStyle w:val="NoSpacing"/>
        <w:rPr>
          <w:rFonts w:ascii="Times New Roman" w:hAnsi="Times New Roman" w:cs="Times New Roman"/>
          <w:b/>
          <w:color w:val="0070C0"/>
        </w:rPr>
      </w:pPr>
      <w:r w:rsidRPr="00A14E95">
        <w:rPr>
          <w:rFonts w:ascii="Times New Roman" w:hAnsi="Times New Roman" w:cs="Times New Roman"/>
          <w:b/>
          <w:color w:val="0070C0"/>
        </w:rPr>
        <w:t>First Week Assignment</w:t>
      </w:r>
    </w:p>
    <w:p w:rsidR="00EB7384" w:rsidRPr="00A14E95" w:rsidRDefault="00EB7384" w:rsidP="00E440BF">
      <w:pPr>
        <w:pStyle w:val="NoSpacing"/>
        <w:rPr>
          <w:rFonts w:ascii="Times New Roman" w:hAnsi="Times New Roman" w:cs="Times New Roman"/>
          <w:b/>
          <w:color w:val="0070C0"/>
        </w:rPr>
      </w:pPr>
    </w:p>
    <w:p w:rsidR="00EB7384" w:rsidRPr="00147D46" w:rsidRDefault="00EB7384" w:rsidP="00EB7384">
      <w:pPr>
        <w:rPr>
          <w:rFonts w:ascii="Times New Roman" w:eastAsia="Times New Roman" w:hAnsi="Times New Roman" w:cs="Times New Roman"/>
          <w:sz w:val="24"/>
          <w:szCs w:val="24"/>
        </w:rPr>
      </w:pPr>
      <w:r w:rsidRPr="00147D46">
        <w:rPr>
          <w:rFonts w:ascii="Times New Roman" w:eastAsia="Times New Roman" w:hAnsi="Times New Roman" w:cs="Times New Roman"/>
          <w:color w:val="000000"/>
          <w:sz w:val="24"/>
          <w:szCs w:val="24"/>
        </w:rPr>
        <w:t xml:space="preserve">Read Chapters 1, 2 (pages 25-29 only), and 13, and do Problem Sets 1 and 13 (problems 1 and 5 only). </w:t>
      </w:r>
      <w:r w:rsidR="00BF60BE" w:rsidRPr="00147D46">
        <w:rPr>
          <w:rFonts w:ascii="Times New Roman" w:eastAsia="Times New Roman" w:hAnsi="Times New Roman" w:cs="Times New Roman"/>
          <w:color w:val="000000"/>
          <w:sz w:val="24"/>
          <w:szCs w:val="24"/>
        </w:rPr>
        <w:t>All</w:t>
      </w:r>
      <w:r w:rsidRPr="00147D46">
        <w:rPr>
          <w:rFonts w:ascii="Times New Roman" w:eastAsia="Times New Roman" w:hAnsi="Times New Roman" w:cs="Times New Roman"/>
          <w:color w:val="000000"/>
          <w:sz w:val="24"/>
          <w:szCs w:val="24"/>
        </w:rPr>
        <w:t xml:space="preserve"> these materials can be found in the assigned book.</w:t>
      </w:r>
    </w:p>
    <w:p w:rsidR="00EB7384" w:rsidRPr="00147D46" w:rsidRDefault="00EB7384" w:rsidP="00EB7384">
      <w:pPr>
        <w:rPr>
          <w:rFonts w:ascii="Times New Roman" w:eastAsia="Times New Roman" w:hAnsi="Times New Roman" w:cs="Times New Roman"/>
          <w:color w:val="000000"/>
          <w:sz w:val="24"/>
          <w:szCs w:val="24"/>
        </w:rPr>
      </w:pPr>
      <w:r w:rsidRPr="00147D46">
        <w:rPr>
          <w:rFonts w:ascii="Times New Roman" w:eastAsia="Times New Roman" w:hAnsi="Times New Roman" w:cs="Times New Roman"/>
          <w:color w:val="000000"/>
          <w:sz w:val="24"/>
          <w:szCs w:val="24"/>
        </w:rPr>
        <w:t>Textbook: Special Topics: Consumer Finance--&gt; Consumer Finance: Markets and Regulation (Wolters Kluwer 2018) by Professor Adam J. Levitin. The ISBN is 9781454869061.</w:t>
      </w:r>
    </w:p>
    <w:p w:rsidR="007F24C2" w:rsidRPr="00A14E95" w:rsidRDefault="00EB7384" w:rsidP="002A40BB">
      <w:pPr>
        <w:spacing w:after="0" w:line="240" w:lineRule="auto"/>
        <w:rPr>
          <w:rFonts w:ascii="Times New Roman" w:hAnsi="Times New Roman" w:cs="Times New Roman"/>
          <w:b/>
          <w:color w:val="0070C0"/>
        </w:rPr>
      </w:pPr>
      <w:r w:rsidRPr="00147D46">
        <w:rPr>
          <w:rFonts w:ascii="Times New Roman" w:eastAsia="Times New Roman" w:hAnsi="Times New Roman" w:cs="Times New Roman"/>
          <w:color w:val="000000"/>
          <w:sz w:val="24"/>
          <w:szCs w:val="24"/>
        </w:rPr>
        <w:t xml:space="preserve"> Here is a link to the book: </w:t>
      </w:r>
      <w:hyperlink r:id="rId38" w:history="1">
        <w:r w:rsidRPr="00147D46">
          <w:rPr>
            <w:rStyle w:val="Hyperlink"/>
            <w:rFonts w:ascii="Times New Roman" w:eastAsia="Times New Roman" w:hAnsi="Times New Roman" w:cs="Times New Roman"/>
            <w:sz w:val="24"/>
            <w:szCs w:val="24"/>
          </w:rPr>
          <w:t>https://www.wklegaledu.com/levitin-consumer1</w:t>
        </w:r>
      </w:hyperlink>
      <w:r w:rsidR="00251763">
        <w:rPr>
          <w:rFonts w:ascii="Times New Roman" w:hAnsi="Times New Roman" w:cs="Times New Roman"/>
          <w:b/>
          <w:noProof/>
          <w:sz w:val="24"/>
          <w:szCs w:val="24"/>
        </w:rPr>
        <w:pict>
          <v:rect id="_x0000_i1089" style="width:472.5pt;height:1.5pt" o:hralign="center" o:bullet="t" o:hrstd="t" o:hrnoshade="t" o:hr="t" fillcolor="#f2b800" stroked="f"/>
        </w:pict>
      </w:r>
    </w:p>
    <w:p w:rsidR="007F24C2" w:rsidRPr="00A14E95" w:rsidRDefault="00842B65" w:rsidP="007F24C2">
      <w:pPr>
        <w:pStyle w:val="NoSpacing"/>
        <w:rPr>
          <w:rFonts w:ascii="Times New Roman" w:hAnsi="Times New Roman" w:cs="Times New Roman"/>
          <w:sz w:val="28"/>
          <w:szCs w:val="28"/>
        </w:rPr>
      </w:pPr>
      <w:r>
        <w:rPr>
          <w:rFonts w:ascii="Times New Roman" w:hAnsi="Times New Roman" w:cs="Times New Roman"/>
          <w:sz w:val="28"/>
          <w:szCs w:val="28"/>
        </w:rPr>
        <w:t>L</w:t>
      </w:r>
      <w:r w:rsidR="007F24C2" w:rsidRPr="00A14E95">
        <w:rPr>
          <w:rFonts w:ascii="Times New Roman" w:hAnsi="Times New Roman" w:cs="Times New Roman"/>
          <w:sz w:val="28"/>
          <w:szCs w:val="28"/>
        </w:rPr>
        <w:t xml:space="preserve">AW 5700 U01- Torts </w:t>
      </w:r>
    </w:p>
    <w:p w:rsidR="007F24C2" w:rsidRPr="00A14E95" w:rsidRDefault="007F24C2" w:rsidP="007F24C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Louis Schulze Jr.</w:t>
      </w:r>
    </w:p>
    <w:p w:rsidR="00006896" w:rsidRPr="00A14E95" w:rsidRDefault="00006896" w:rsidP="007F24C2">
      <w:pPr>
        <w:pStyle w:val="NoSpacing"/>
        <w:rPr>
          <w:rFonts w:ascii="Times New Roman" w:hAnsi="Times New Roman" w:cs="Times New Roman"/>
          <w:b/>
          <w:color w:val="0070C0"/>
          <w:sz w:val="24"/>
          <w:szCs w:val="24"/>
        </w:rPr>
      </w:pPr>
    </w:p>
    <w:p w:rsidR="00006896" w:rsidRPr="00A14E95" w:rsidRDefault="00006896" w:rsidP="007F24C2">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006896" w:rsidRPr="00A14E95" w:rsidRDefault="00006896" w:rsidP="007F24C2">
      <w:pPr>
        <w:pStyle w:val="NoSpacing"/>
        <w:rPr>
          <w:rFonts w:ascii="Times New Roman" w:hAnsi="Times New Roman" w:cs="Times New Roman"/>
          <w:b/>
          <w:color w:val="0070C0"/>
          <w:sz w:val="24"/>
          <w:szCs w:val="24"/>
        </w:rPr>
      </w:pPr>
    </w:p>
    <w:p w:rsidR="00006896" w:rsidRPr="00A14E95" w:rsidRDefault="00006896" w:rsidP="00006896">
      <w:pPr>
        <w:autoSpaceDE w:val="0"/>
        <w:autoSpaceDN w:val="0"/>
        <w:adjustRightInd w:val="0"/>
        <w:spacing w:after="0" w:line="240" w:lineRule="auto"/>
        <w:rPr>
          <w:rFonts w:ascii="Times New Roman" w:hAnsi="Times New Roman" w:cs="Times New Roman"/>
          <w:sz w:val="24"/>
          <w:szCs w:val="24"/>
        </w:rPr>
      </w:pPr>
      <w:r w:rsidRPr="00A14E95">
        <w:rPr>
          <w:rFonts w:ascii="Times New Roman" w:hAnsi="Times New Roman" w:cs="Times New Roman"/>
          <w:sz w:val="24"/>
          <w:szCs w:val="24"/>
        </w:rPr>
        <w:t xml:space="preserve">(1) </w:t>
      </w:r>
      <w:r w:rsidRPr="00A14E95">
        <w:rPr>
          <w:rFonts w:ascii="Times New Roman" w:hAnsi="Times New Roman" w:cs="Times New Roman"/>
          <w:sz w:val="24"/>
          <w:szCs w:val="24"/>
        </w:rPr>
        <w:tab/>
        <w:t>Read pages 1-16 in the casebook (P</w:t>
      </w:r>
      <w:r w:rsidRPr="00A14E95">
        <w:rPr>
          <w:rFonts w:ascii="Times New Roman" w:hAnsi="Times New Roman" w:cs="Times New Roman"/>
          <w:sz w:val="19"/>
          <w:szCs w:val="19"/>
        </w:rPr>
        <w:t>ROSSER</w:t>
      </w:r>
      <w:r w:rsidRPr="00A14E95">
        <w:rPr>
          <w:rFonts w:ascii="Times New Roman" w:hAnsi="Times New Roman" w:cs="Times New Roman"/>
          <w:sz w:val="24"/>
          <w:szCs w:val="24"/>
        </w:rPr>
        <w:t>, et al. T</w:t>
      </w:r>
      <w:r w:rsidRPr="00A14E95">
        <w:rPr>
          <w:rFonts w:ascii="Times New Roman" w:hAnsi="Times New Roman" w:cs="Times New Roman"/>
          <w:sz w:val="19"/>
          <w:szCs w:val="19"/>
        </w:rPr>
        <w:t xml:space="preserve">ORTS </w:t>
      </w:r>
      <w:r w:rsidRPr="00A14E95">
        <w:rPr>
          <w:rFonts w:ascii="Times New Roman" w:hAnsi="Times New Roman" w:cs="Times New Roman"/>
          <w:sz w:val="24"/>
          <w:szCs w:val="24"/>
        </w:rPr>
        <w:t>C</w:t>
      </w:r>
      <w:r w:rsidRPr="00A14E95">
        <w:rPr>
          <w:rFonts w:ascii="Times New Roman" w:hAnsi="Times New Roman" w:cs="Times New Roman"/>
          <w:sz w:val="19"/>
          <w:szCs w:val="19"/>
        </w:rPr>
        <w:t xml:space="preserve">ASES </w:t>
      </w:r>
      <w:r w:rsidRPr="00A14E95">
        <w:rPr>
          <w:rFonts w:ascii="Times New Roman" w:hAnsi="Times New Roman" w:cs="Times New Roman"/>
          <w:sz w:val="24"/>
          <w:szCs w:val="24"/>
        </w:rPr>
        <w:t>&amp;</w:t>
      </w: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r w:rsidRPr="00A14E95">
        <w:rPr>
          <w:rFonts w:ascii="Times New Roman" w:hAnsi="Times New Roman" w:cs="Times New Roman"/>
          <w:sz w:val="24"/>
          <w:szCs w:val="24"/>
        </w:rPr>
        <w:t>M</w:t>
      </w:r>
      <w:r w:rsidRPr="00A14E95">
        <w:rPr>
          <w:rFonts w:ascii="Times New Roman" w:hAnsi="Times New Roman" w:cs="Times New Roman"/>
          <w:sz w:val="19"/>
          <w:szCs w:val="19"/>
        </w:rPr>
        <w:t xml:space="preserve">ATERIALS </w:t>
      </w:r>
      <w:r w:rsidRPr="00A14E95">
        <w:rPr>
          <w:rFonts w:ascii="Times New Roman" w:hAnsi="Times New Roman" w:cs="Times New Roman"/>
          <w:sz w:val="24"/>
          <w:szCs w:val="24"/>
        </w:rPr>
        <w:t>(14</w:t>
      </w:r>
      <w:r w:rsidRPr="00A14E95">
        <w:rPr>
          <w:rFonts w:ascii="Times New Roman" w:hAnsi="Times New Roman" w:cs="Times New Roman"/>
          <w:sz w:val="10"/>
          <w:szCs w:val="10"/>
        </w:rPr>
        <w:t xml:space="preserve">th </w:t>
      </w:r>
      <w:r w:rsidRPr="00A14E95">
        <w:rPr>
          <w:rFonts w:ascii="Times New Roman" w:hAnsi="Times New Roman" w:cs="Times New Roman"/>
          <w:sz w:val="24"/>
          <w:szCs w:val="24"/>
        </w:rPr>
        <w:t>Ed.) (2020);</w:t>
      </w: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rPr>
          <w:rFonts w:ascii="Times New Roman" w:hAnsi="Times New Roman" w:cs="Times New Roman"/>
          <w:sz w:val="24"/>
          <w:szCs w:val="24"/>
        </w:rPr>
      </w:pPr>
      <w:r w:rsidRPr="00A14E95">
        <w:rPr>
          <w:rFonts w:ascii="Times New Roman" w:hAnsi="Times New Roman" w:cs="Times New Roman"/>
          <w:sz w:val="24"/>
          <w:szCs w:val="24"/>
        </w:rPr>
        <w:t xml:space="preserve">(2) </w:t>
      </w:r>
      <w:r w:rsidRPr="00A14E95">
        <w:rPr>
          <w:rFonts w:ascii="Times New Roman" w:hAnsi="Times New Roman" w:cs="Times New Roman"/>
          <w:sz w:val="24"/>
          <w:szCs w:val="24"/>
        </w:rPr>
        <w:tab/>
        <w:t>Any time after August 7:</w:t>
      </w:r>
    </w:p>
    <w:p w:rsidR="00006896" w:rsidRPr="00A14E95" w:rsidRDefault="00006896" w:rsidP="00006896">
      <w:pPr>
        <w:autoSpaceDE w:val="0"/>
        <w:autoSpaceDN w:val="0"/>
        <w:adjustRightInd w:val="0"/>
        <w:spacing w:after="0" w:line="240" w:lineRule="auto"/>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r w:rsidRPr="00A14E95">
        <w:rPr>
          <w:rFonts w:ascii="Times New Roman" w:hAnsi="Times New Roman" w:cs="Times New Roman"/>
          <w:sz w:val="24"/>
          <w:szCs w:val="24"/>
        </w:rPr>
        <w:t xml:space="preserve">A. </w:t>
      </w:r>
      <w:r w:rsidRPr="00A14E95">
        <w:rPr>
          <w:rFonts w:ascii="Times New Roman" w:hAnsi="Times New Roman" w:cs="Times New Roman"/>
          <w:sz w:val="24"/>
          <w:szCs w:val="24"/>
        </w:rPr>
        <w:tab/>
        <w:t>Enroll in my Torts Canvass course, read the syllabus, and familiarize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lastRenderedPageBreak/>
        <w:t>yourself with the course; and</w:t>
      </w: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p>
    <w:p w:rsidR="00006896" w:rsidRPr="00A14E95" w:rsidRDefault="00006896" w:rsidP="00006896">
      <w:pPr>
        <w:autoSpaceDE w:val="0"/>
        <w:autoSpaceDN w:val="0"/>
        <w:adjustRightInd w:val="0"/>
        <w:spacing w:after="0" w:line="240" w:lineRule="auto"/>
        <w:ind w:firstLine="720"/>
        <w:rPr>
          <w:rFonts w:ascii="Times New Roman" w:hAnsi="Times New Roman" w:cs="Times New Roman"/>
          <w:sz w:val="24"/>
          <w:szCs w:val="24"/>
        </w:rPr>
      </w:pPr>
      <w:r w:rsidRPr="00A14E95">
        <w:rPr>
          <w:rFonts w:ascii="Times New Roman" w:hAnsi="Times New Roman" w:cs="Times New Roman"/>
          <w:sz w:val="24"/>
          <w:szCs w:val="24"/>
        </w:rPr>
        <w:t xml:space="preserve">B. </w:t>
      </w:r>
      <w:r w:rsidRPr="00A14E95">
        <w:rPr>
          <w:rFonts w:ascii="Times New Roman" w:hAnsi="Times New Roman" w:cs="Times New Roman"/>
          <w:sz w:val="24"/>
          <w:szCs w:val="24"/>
        </w:rPr>
        <w:tab/>
        <w:t>Register for PollEverywhere, an audience response system:</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www.polleverywhere.com/register. Put in my email address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(LSchulze@fiu.edu</w:t>
      </w:r>
      <w:proofErr w:type="gramStart"/>
      <w:r w:rsidRPr="00A14E95">
        <w:rPr>
          <w:rFonts w:ascii="Times New Roman" w:hAnsi="Times New Roman" w:cs="Times New Roman"/>
          <w:sz w:val="24"/>
          <w:szCs w:val="24"/>
        </w:rPr>
        <w:t xml:space="preserve">), </w:t>
      </w:r>
      <w:r w:rsidR="00E251CF">
        <w:rPr>
          <w:rFonts w:ascii="Times New Roman" w:hAnsi="Times New Roman" w:cs="Times New Roman"/>
          <w:sz w:val="24"/>
          <w:szCs w:val="24"/>
        </w:rPr>
        <w:t>a</w:t>
      </w:r>
      <w:r w:rsidRPr="00A14E95">
        <w:rPr>
          <w:rFonts w:ascii="Times New Roman" w:hAnsi="Times New Roman" w:cs="Times New Roman"/>
          <w:sz w:val="24"/>
          <w:szCs w:val="24"/>
        </w:rPr>
        <w:t>nd</w:t>
      </w:r>
      <w:proofErr w:type="gramEnd"/>
      <w:r w:rsidRPr="00A14E95">
        <w:rPr>
          <w:rFonts w:ascii="Times New Roman" w:hAnsi="Times New Roman" w:cs="Times New Roman"/>
          <w:sz w:val="24"/>
          <w:szCs w:val="24"/>
        </w:rPr>
        <w:t xml:space="preserve"> follow the registration instructions. The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cost is $14. Instructions will also be available in my Torts Canvass</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course. Be prepared to answer MCQs through this system on the</w:t>
      </w:r>
    </w:p>
    <w:p w:rsidR="00006896" w:rsidRPr="00A14E95" w:rsidRDefault="00006896" w:rsidP="00006896">
      <w:pPr>
        <w:autoSpaceDE w:val="0"/>
        <w:autoSpaceDN w:val="0"/>
        <w:adjustRightInd w:val="0"/>
        <w:spacing w:after="0" w:line="240" w:lineRule="auto"/>
        <w:ind w:left="720" w:firstLine="720"/>
        <w:rPr>
          <w:rFonts w:ascii="Times New Roman" w:hAnsi="Times New Roman" w:cs="Times New Roman"/>
          <w:sz w:val="24"/>
          <w:szCs w:val="24"/>
        </w:rPr>
      </w:pPr>
      <w:r w:rsidRPr="00A14E95">
        <w:rPr>
          <w:rFonts w:ascii="Times New Roman" w:hAnsi="Times New Roman" w:cs="Times New Roman"/>
          <w:sz w:val="24"/>
          <w:szCs w:val="24"/>
        </w:rPr>
        <w:t>first day of class. Please contact PollEverywhere with any technical</w:t>
      </w:r>
    </w:p>
    <w:p w:rsidR="00006896" w:rsidRPr="00A14E95" w:rsidRDefault="00006896" w:rsidP="00006896">
      <w:pPr>
        <w:pStyle w:val="NoSpacing"/>
        <w:ind w:left="720" w:firstLine="720"/>
        <w:rPr>
          <w:rFonts w:ascii="Times New Roman" w:hAnsi="Times New Roman" w:cs="Times New Roman"/>
          <w:b/>
          <w:color w:val="0070C0"/>
          <w:sz w:val="24"/>
          <w:szCs w:val="24"/>
        </w:rPr>
      </w:pPr>
      <w:r w:rsidRPr="00A14E95">
        <w:rPr>
          <w:rFonts w:ascii="Times New Roman" w:hAnsi="Times New Roman" w:cs="Times New Roman"/>
          <w:sz w:val="24"/>
          <w:szCs w:val="24"/>
        </w:rPr>
        <w:t>questions.</w:t>
      </w:r>
    </w:p>
    <w:p w:rsidR="00F7413A" w:rsidRPr="00A14E95" w:rsidRDefault="00251763" w:rsidP="007F24C2">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90" style="width:472.5pt;height:1.5pt" o:hralign="center" o:bullet="t" o:hrstd="t" o:hrnoshade="t" o:hr="t" fillcolor="#f2b800" stroked="f"/>
        </w:pict>
      </w:r>
    </w:p>
    <w:p w:rsidR="00F01F9A" w:rsidRPr="00A14E95" w:rsidRDefault="00F01F9A" w:rsidP="00F01F9A">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5700 U10- Torts </w:t>
      </w:r>
    </w:p>
    <w:p w:rsidR="00F01F9A" w:rsidRPr="00A14E95" w:rsidRDefault="00F01F9A"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M. Michele Anglade </w:t>
      </w:r>
    </w:p>
    <w:p w:rsidR="00C4755E" w:rsidRPr="00A14E95" w:rsidRDefault="00C4755E" w:rsidP="00C4755E">
      <w:pPr>
        <w:pStyle w:val="NoSpacing"/>
        <w:rPr>
          <w:rFonts w:ascii="Times New Roman" w:hAnsi="Times New Roman" w:cs="Times New Roman"/>
          <w:b/>
          <w:color w:val="0070C0"/>
          <w:sz w:val="24"/>
          <w:szCs w:val="24"/>
        </w:rPr>
      </w:pPr>
    </w:p>
    <w:p w:rsidR="00C4755E" w:rsidRDefault="00C4755E" w:rsidP="00C4755E">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E251CF" w:rsidRDefault="00E251CF" w:rsidP="00C4755E">
      <w:pPr>
        <w:pStyle w:val="NoSpacing"/>
        <w:rPr>
          <w:rFonts w:ascii="Times New Roman" w:hAnsi="Times New Roman" w:cs="Times New Roman"/>
          <w:b/>
          <w:color w:val="0070C0"/>
          <w:sz w:val="24"/>
          <w:szCs w:val="24"/>
        </w:rPr>
      </w:pPr>
    </w:p>
    <w:p w:rsidR="00E251CF" w:rsidRPr="00E251CF" w:rsidRDefault="00E251CF" w:rsidP="00E251CF">
      <w:pPr>
        <w:spacing w:after="0" w:line="240" w:lineRule="auto"/>
        <w:rPr>
          <w:rFonts w:ascii="Times New Roman" w:eastAsia="Times New Roman" w:hAnsi="Times New Roman" w:cs="Times New Roman"/>
          <w:sz w:val="24"/>
          <w:szCs w:val="24"/>
        </w:rPr>
      </w:pPr>
      <w:r w:rsidRPr="00E251CF">
        <w:rPr>
          <w:rFonts w:ascii="Times New Roman" w:eastAsia="Times New Roman" w:hAnsi="Times New Roman" w:cs="Times New Roman"/>
          <w:sz w:val="24"/>
          <w:szCs w:val="24"/>
        </w:rPr>
        <w:t xml:space="preserve">1. The reading for our </w:t>
      </w:r>
      <w:proofErr w:type="gramStart"/>
      <w:r w:rsidRPr="00E251CF">
        <w:rPr>
          <w:rFonts w:ascii="Times New Roman" w:eastAsia="Times New Roman" w:hAnsi="Times New Roman" w:cs="Times New Roman"/>
          <w:sz w:val="24"/>
          <w:szCs w:val="24"/>
        </w:rPr>
        <w:t>first class</w:t>
      </w:r>
      <w:proofErr w:type="gramEnd"/>
      <w:r w:rsidRPr="00E251CF">
        <w:rPr>
          <w:rFonts w:ascii="Times New Roman" w:eastAsia="Times New Roman" w:hAnsi="Times New Roman" w:cs="Times New Roman"/>
          <w:sz w:val="24"/>
          <w:szCs w:val="24"/>
        </w:rPr>
        <w:t xml:space="preserve"> meeting will be emailed to you. If you do not receive an email with the assigned reading please contact my assistant, Ms. Connie Giffuni at </w:t>
      </w:r>
      <w:hyperlink r:id="rId39" w:history="1">
        <w:r w:rsidRPr="00E251CF">
          <w:rPr>
            <w:rStyle w:val="Hyperlink"/>
            <w:rFonts w:ascii="Times New Roman" w:eastAsia="Times New Roman" w:hAnsi="Times New Roman" w:cs="Times New Roman"/>
            <w:sz w:val="24"/>
            <w:szCs w:val="24"/>
          </w:rPr>
          <w:t>cgiffuni@fiu.edu</w:t>
        </w:r>
      </w:hyperlink>
      <w:r w:rsidRPr="00E251CF">
        <w:rPr>
          <w:rFonts w:ascii="Times New Roman" w:eastAsia="Times New Roman" w:hAnsi="Times New Roman" w:cs="Times New Roman"/>
          <w:sz w:val="24"/>
          <w:szCs w:val="24"/>
        </w:rPr>
        <w:t>. </w:t>
      </w:r>
    </w:p>
    <w:p w:rsidR="00E251CF" w:rsidRPr="00E251CF" w:rsidRDefault="00E251CF" w:rsidP="00E251CF">
      <w:pPr>
        <w:spacing w:after="0" w:line="240" w:lineRule="auto"/>
        <w:rPr>
          <w:rFonts w:ascii="Times New Roman" w:eastAsia="Times New Roman" w:hAnsi="Times New Roman" w:cs="Times New Roman"/>
          <w:sz w:val="24"/>
          <w:szCs w:val="24"/>
        </w:rPr>
      </w:pPr>
    </w:p>
    <w:p w:rsidR="00E251CF" w:rsidRPr="00E251CF" w:rsidRDefault="00E251CF" w:rsidP="00E251CF">
      <w:pPr>
        <w:spacing w:after="0" w:line="240" w:lineRule="auto"/>
        <w:rPr>
          <w:rFonts w:ascii="Times New Roman" w:eastAsia="Times New Roman" w:hAnsi="Times New Roman" w:cs="Times New Roman"/>
          <w:sz w:val="24"/>
          <w:szCs w:val="24"/>
        </w:rPr>
      </w:pPr>
      <w:r w:rsidRPr="00E251CF">
        <w:rPr>
          <w:rFonts w:ascii="Times New Roman" w:eastAsia="Times New Roman" w:hAnsi="Times New Roman" w:cs="Times New Roman"/>
          <w:sz w:val="24"/>
          <w:szCs w:val="24"/>
        </w:rPr>
        <w:t>2. The assignment for our second class meeting is from the casebook; read the preface and pp. 3-</w:t>
      </w:r>
      <w:proofErr w:type="gramStart"/>
      <w:r w:rsidRPr="00E251CF">
        <w:rPr>
          <w:rFonts w:ascii="Times New Roman" w:eastAsia="Times New Roman" w:hAnsi="Times New Roman" w:cs="Times New Roman"/>
          <w:sz w:val="24"/>
          <w:szCs w:val="24"/>
        </w:rPr>
        <w:t>24.“</w:t>
      </w:r>
      <w:proofErr w:type="gramEnd"/>
    </w:p>
    <w:p w:rsidR="00F01F9A" w:rsidRPr="00A14E95" w:rsidRDefault="00251763" w:rsidP="00F01F9A">
      <w:pPr>
        <w:pStyle w:val="NoSpacing"/>
        <w:rPr>
          <w:rFonts w:ascii="Times New Roman" w:hAnsi="Times New Roman" w:cs="Times New Roman"/>
          <w:b/>
          <w:color w:val="0070C0"/>
          <w:sz w:val="24"/>
          <w:szCs w:val="24"/>
        </w:rPr>
      </w:pPr>
      <w:r>
        <w:rPr>
          <w:rFonts w:ascii="Times New Roman" w:hAnsi="Times New Roman" w:cs="Times New Roman"/>
          <w:b/>
          <w:noProof/>
          <w:sz w:val="24"/>
          <w:szCs w:val="24"/>
        </w:rPr>
        <w:pict>
          <v:rect id="_x0000_i1091" style="width:472.5pt;height:1.5pt" o:hralign="center" o:bullet="t" o:hrstd="t" o:hrnoshade="t" o:hr="t" fillcolor="#f2b800" stroked="f"/>
        </w:pict>
      </w:r>
    </w:p>
    <w:p w:rsidR="00F01F9A" w:rsidRPr="00A14E95" w:rsidRDefault="00F01F9A" w:rsidP="00F01F9A">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6809 U01- Transnational Representation </w:t>
      </w:r>
    </w:p>
    <w:p w:rsidR="00F01F9A" w:rsidRPr="00A14E95" w:rsidRDefault="00F01F9A"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Manuel Gomez </w:t>
      </w:r>
      <w:r w:rsidR="00641773" w:rsidRPr="00A14E95">
        <w:rPr>
          <w:rFonts w:ascii="Times New Roman" w:hAnsi="Times New Roman" w:cs="Times New Roman"/>
          <w:b/>
          <w:color w:val="0070C0"/>
          <w:sz w:val="24"/>
          <w:szCs w:val="24"/>
        </w:rPr>
        <w:t>/ Professor Joseph Matthews</w:t>
      </w:r>
    </w:p>
    <w:p w:rsidR="00F01F9A" w:rsidRPr="00A14E95" w:rsidRDefault="00F01F9A" w:rsidP="00F01F9A">
      <w:pPr>
        <w:pStyle w:val="NoSpacing"/>
        <w:rPr>
          <w:rFonts w:ascii="Times New Roman" w:hAnsi="Times New Roman" w:cs="Times New Roman"/>
          <w:b/>
          <w:color w:val="0070C0"/>
          <w:sz w:val="24"/>
          <w:szCs w:val="24"/>
        </w:rPr>
      </w:pPr>
    </w:p>
    <w:p w:rsidR="00F01F9A" w:rsidRPr="00A14E95" w:rsidRDefault="00641773"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641773" w:rsidRPr="00A14E95" w:rsidRDefault="00641773" w:rsidP="00F01F9A">
      <w:pPr>
        <w:pStyle w:val="NoSpacing"/>
        <w:rPr>
          <w:rFonts w:ascii="Times New Roman" w:hAnsi="Times New Roman" w:cs="Times New Roman"/>
          <w:b/>
          <w:color w:val="0070C0"/>
          <w:sz w:val="24"/>
          <w:szCs w:val="24"/>
        </w:rPr>
      </w:pPr>
    </w:p>
    <w:p w:rsidR="00641773" w:rsidRPr="00A14E95" w:rsidRDefault="00641773"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Students are to read the attached readings.</w:t>
      </w:r>
    </w:p>
    <w:p w:rsidR="00641773" w:rsidRPr="00A14E95" w:rsidRDefault="00641773" w:rsidP="00F01F9A">
      <w:pPr>
        <w:pStyle w:val="NoSpacing"/>
        <w:rPr>
          <w:rFonts w:ascii="Times New Roman" w:hAnsi="Times New Roman" w:cs="Times New Roman"/>
          <w:b/>
          <w:color w:val="0070C0"/>
          <w:sz w:val="24"/>
          <w:szCs w:val="24"/>
        </w:rPr>
      </w:pPr>
    </w:p>
    <w:p w:rsidR="003054BB" w:rsidRDefault="00251763" w:rsidP="003054BB">
      <w:pPr>
        <w:rPr>
          <w:rFonts w:ascii="Calibri" w:hAnsi="Calibri"/>
        </w:rPr>
      </w:pPr>
      <w:hyperlink r:id="rId40" w:history="1">
        <w:r w:rsidR="003054BB" w:rsidRPr="00DA292E">
          <w:rPr>
            <w:rStyle w:val="Hyperlink"/>
          </w:rPr>
          <w:t>https://netorgft2543333-my.sharepoint.com/:b:/g/personal/joseph_jmatthews-pa_com/Ebhe6UPehtFCmdouxPfs8hEBTqaR9K6zYmSQcdWoS28BUQ?e=CexT2c</w:t>
        </w:r>
      </w:hyperlink>
    </w:p>
    <w:p w:rsidR="00F01F9A" w:rsidRPr="00A14E95" w:rsidRDefault="00251763" w:rsidP="00842B65">
      <w:pPr>
        <w:spacing w:after="0"/>
        <w:rPr>
          <w:rFonts w:ascii="Times New Roman" w:hAnsi="Times New Roman" w:cs="Times New Roman"/>
          <w:b/>
          <w:color w:val="0070C0"/>
          <w:sz w:val="24"/>
          <w:szCs w:val="24"/>
        </w:rPr>
      </w:pPr>
      <w:hyperlink r:id="rId41" w:history="1">
        <w:r w:rsidR="003054BB">
          <w:rPr>
            <w:rStyle w:val="Hyperlink"/>
          </w:rPr>
          <w:t>https://netorgft2543333-my.sharepoint.com/:b:/g/personal/joseph_jmatthews-pa_com/EUg3Vm1FlnVEo84kjj7lMmMB4yVW4sdp9yCgqvWC5iSgoQ?e=mmQuix</w:t>
        </w:r>
      </w:hyperlink>
      <w:r>
        <w:rPr>
          <w:rFonts w:ascii="Times New Roman" w:hAnsi="Times New Roman" w:cs="Times New Roman"/>
          <w:b/>
          <w:noProof/>
          <w:sz w:val="24"/>
          <w:szCs w:val="24"/>
        </w:rPr>
        <w:pict>
          <v:rect id="_x0000_i1092" style="width:472.5pt;height:1.5pt" o:hralign="center" o:bullet="t" o:hrstd="t" o:hrnoshade="t" o:hr="t" fillcolor="#f2b800" stroked="f"/>
        </w:pict>
      </w:r>
    </w:p>
    <w:p w:rsidR="00F01F9A" w:rsidRPr="00A14E95" w:rsidRDefault="00F01F9A" w:rsidP="00F01F9A">
      <w:pPr>
        <w:pStyle w:val="NoSpacing"/>
        <w:rPr>
          <w:rFonts w:ascii="Times New Roman" w:hAnsi="Times New Roman" w:cs="Times New Roman"/>
          <w:sz w:val="28"/>
          <w:szCs w:val="28"/>
        </w:rPr>
      </w:pPr>
      <w:r w:rsidRPr="00A14E95">
        <w:rPr>
          <w:rFonts w:ascii="Times New Roman" w:hAnsi="Times New Roman" w:cs="Times New Roman"/>
          <w:sz w:val="28"/>
          <w:szCs w:val="28"/>
        </w:rPr>
        <w:t xml:space="preserve">LAW 6363 U01- Trial Advocacy </w:t>
      </w:r>
    </w:p>
    <w:p w:rsidR="00F01F9A" w:rsidRPr="00A14E95" w:rsidRDefault="00F01F9A"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 xml:space="preserve">Professor Scott Fingerhut </w:t>
      </w:r>
    </w:p>
    <w:p w:rsidR="00F31C79" w:rsidRPr="00A14E95" w:rsidRDefault="00F31C79" w:rsidP="00F01F9A">
      <w:pPr>
        <w:pStyle w:val="NoSpacing"/>
        <w:rPr>
          <w:rFonts w:ascii="Times New Roman" w:hAnsi="Times New Roman" w:cs="Times New Roman"/>
          <w:b/>
          <w:color w:val="0070C0"/>
          <w:sz w:val="24"/>
          <w:szCs w:val="24"/>
        </w:rPr>
      </w:pPr>
    </w:p>
    <w:p w:rsidR="00F31C79" w:rsidRPr="00A14E95" w:rsidRDefault="00F31C79" w:rsidP="00F01F9A">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F31C79" w:rsidRPr="00A14E95" w:rsidRDefault="00F31C79" w:rsidP="00F31C79">
      <w:pPr>
        <w:pStyle w:val="xmsonormal"/>
      </w:pPr>
      <w:r w:rsidRPr="00A14E95">
        <w:rPr>
          <w:b/>
          <w:bCs/>
          <w:color w:val="000000"/>
          <w:shd w:val="clear" w:color="auto" w:fill="FFFF00"/>
        </w:rPr>
        <w:t>Monday, Tuesday, and Wednesday, August 17-19, 2020 (first PRACTICE SECTIONS)</w:t>
      </w:r>
    </w:p>
    <w:p w:rsidR="00F31C79" w:rsidRDefault="00F31C79" w:rsidP="00FF1F39">
      <w:pPr>
        <w:pStyle w:val="xmsonormal"/>
        <w:spacing w:before="0" w:beforeAutospacing="0" w:after="0" w:afterAutospacing="0"/>
        <w:rPr>
          <w:b/>
          <w:bCs/>
          <w:color w:val="000000"/>
        </w:rPr>
      </w:pPr>
      <w:r w:rsidRPr="00A14E95">
        <w:rPr>
          <w:b/>
          <w:bCs/>
          <w:color w:val="000000"/>
        </w:rPr>
        <w:t>Students will be given an “Introduction to the Courtroom” by their practice section coach.</w:t>
      </w:r>
    </w:p>
    <w:p w:rsidR="00FF1F39" w:rsidRPr="00A14E95" w:rsidRDefault="00FF1F39" w:rsidP="00FF1F39">
      <w:pPr>
        <w:pStyle w:val="xmsonormal"/>
        <w:spacing w:before="0" w:beforeAutospacing="0" w:after="0" w:afterAutospacing="0"/>
      </w:pPr>
    </w:p>
    <w:p w:rsidR="00F31C79" w:rsidRDefault="00F31C79" w:rsidP="00FF1F39">
      <w:pPr>
        <w:pStyle w:val="xmsonormal"/>
        <w:spacing w:before="0" w:beforeAutospacing="0" w:after="0" w:afterAutospacing="0"/>
        <w:rPr>
          <w:b/>
          <w:bCs/>
          <w:color w:val="000000"/>
        </w:rPr>
      </w:pPr>
      <w:r w:rsidRPr="00A14E95">
        <w:rPr>
          <w:b/>
          <w:bCs/>
          <w:color w:val="000000"/>
        </w:rPr>
        <w:t>No advance preparation is required.</w:t>
      </w:r>
    </w:p>
    <w:p w:rsidR="00FF1F39" w:rsidRPr="00A14E95" w:rsidRDefault="00FF1F39" w:rsidP="00FF1F39">
      <w:pPr>
        <w:pStyle w:val="xmsonormal"/>
        <w:spacing w:before="0" w:beforeAutospacing="0" w:after="0" w:afterAutospacing="0"/>
      </w:pPr>
    </w:p>
    <w:p w:rsidR="00F31C79" w:rsidRDefault="00F31C79" w:rsidP="00FF1F39">
      <w:pPr>
        <w:pStyle w:val="xmsonormal"/>
        <w:spacing w:before="0" w:beforeAutospacing="0" w:after="0" w:afterAutospacing="0"/>
        <w:rPr>
          <w:color w:val="000000"/>
        </w:rPr>
      </w:pPr>
      <w:r w:rsidRPr="00A14E95">
        <w:rPr>
          <w:b/>
          <w:bCs/>
          <w:color w:val="000000"/>
        </w:rPr>
        <w:t xml:space="preserve">All materials will be provided in class. </w:t>
      </w:r>
      <w:r w:rsidRPr="00A14E95">
        <w:rPr>
          <w:color w:val="000000"/>
        </w:rPr>
        <w:t> </w:t>
      </w:r>
    </w:p>
    <w:p w:rsidR="00FF1F39" w:rsidRDefault="00FF1F39" w:rsidP="00FF1F39">
      <w:pPr>
        <w:pStyle w:val="xmsonormal"/>
        <w:spacing w:before="0" w:beforeAutospacing="0" w:after="0" w:afterAutospacing="0"/>
        <w:rPr>
          <w:color w:val="000000"/>
        </w:rPr>
      </w:pPr>
    </w:p>
    <w:p w:rsidR="00FF1F39" w:rsidRDefault="00FF1F39" w:rsidP="00FF1F39">
      <w:pPr>
        <w:pStyle w:val="xmsonormal"/>
        <w:spacing w:before="0" w:beforeAutospacing="0" w:after="0" w:afterAutospacing="0"/>
        <w:rPr>
          <w:color w:val="000000"/>
        </w:rPr>
      </w:pPr>
    </w:p>
    <w:p w:rsidR="00F31C79" w:rsidRPr="00A14E95" w:rsidRDefault="00F31C79" w:rsidP="00F31C79">
      <w:pPr>
        <w:pStyle w:val="xmsonormal"/>
      </w:pPr>
      <w:r w:rsidRPr="00A14E95">
        <w:rPr>
          <w:b/>
          <w:bCs/>
          <w:color w:val="000000"/>
        </w:rPr>
        <w:lastRenderedPageBreak/>
        <w:t xml:space="preserve">Dress for </w:t>
      </w:r>
      <w:proofErr w:type="gramStart"/>
      <w:r w:rsidRPr="00A14E95">
        <w:rPr>
          <w:b/>
          <w:bCs/>
          <w:color w:val="000000"/>
        </w:rPr>
        <w:t>this all future practice sessions</w:t>
      </w:r>
      <w:proofErr w:type="gramEnd"/>
      <w:r w:rsidRPr="00A14E95">
        <w:rPr>
          <w:b/>
          <w:bCs/>
          <w:color w:val="000000"/>
        </w:rPr>
        <w:t xml:space="preserve"> is APPROPRIATE COURTROOM ATTIRE (in full, for face-to-face; at least half-in-full, for remote).  If students have any questions about what this means, please email me promptly (at </w:t>
      </w:r>
      <w:hyperlink r:id="rId42" w:history="1">
        <w:r w:rsidRPr="00A14E95">
          <w:rPr>
            <w:rStyle w:val="Hyperlink"/>
            <w:b/>
            <w:bCs/>
            <w:color w:val="0563C1"/>
          </w:rPr>
          <w:t>fingerhut@fiu.edu</w:t>
        </w:r>
      </w:hyperlink>
      <w:r w:rsidRPr="00A14E95">
        <w:rPr>
          <w:b/>
          <w:bCs/>
          <w:color w:val="000000"/>
        </w:rPr>
        <w:t>) to let me know.</w:t>
      </w:r>
    </w:p>
    <w:p w:rsidR="00F31C79" w:rsidRPr="00A14E95" w:rsidRDefault="00F31C79" w:rsidP="00F31C79">
      <w:pPr>
        <w:pStyle w:val="xmsonormal"/>
      </w:pPr>
      <w:r w:rsidRPr="00A14E95">
        <w:rPr>
          <w:b/>
          <w:bCs/>
          <w:color w:val="000000"/>
          <w:u w:val="single"/>
        </w:rPr>
        <w:t>Note</w:t>
      </w:r>
      <w:r w:rsidRPr="00A14E95">
        <w:rPr>
          <w:b/>
          <w:bCs/>
          <w:color w:val="000000"/>
        </w:rPr>
        <w:t xml:space="preserve">: Practice sessions are a </w:t>
      </w:r>
      <w:r w:rsidRPr="00A14E95">
        <w:rPr>
          <w:b/>
          <w:bCs/>
          <w:i/>
          <w:iCs/>
          <w:color w:val="000000"/>
          <w:u w:val="single"/>
        </w:rPr>
        <w:t>No Laptop</w:t>
      </w:r>
      <w:r w:rsidRPr="00A14E95">
        <w:rPr>
          <w:b/>
          <w:bCs/>
          <w:color w:val="000000"/>
        </w:rPr>
        <w:t xml:space="preserve"> learning environment.  Absent express permission by the professor, all materials to be worked on, and all assignments to be turned in, should be printed out before each practice session and lecture and placed in your trial notebook (</w:t>
      </w:r>
      <w:r w:rsidRPr="00A14E95">
        <w:rPr>
          <w:b/>
          <w:bCs/>
          <w:i/>
          <w:iCs/>
          <w:color w:val="000000"/>
        </w:rPr>
        <w:t>see</w:t>
      </w:r>
      <w:r w:rsidRPr="00A14E95">
        <w:rPr>
          <w:b/>
          <w:bCs/>
          <w:color w:val="000000"/>
        </w:rPr>
        <w:t xml:space="preserve"> below).  Should your practice session modality become remote, some flexibility may be permitted.  That said, you will be expected still to put your trial notebook together as best as you are able.</w:t>
      </w:r>
    </w:p>
    <w:p w:rsidR="00F31C79" w:rsidRPr="00A14E95" w:rsidRDefault="00F31C79" w:rsidP="00F31C79">
      <w:pPr>
        <w:pStyle w:val="xmsonormal"/>
      </w:pPr>
      <w:r w:rsidRPr="00A14E95">
        <w:rPr>
          <w:b/>
          <w:bCs/>
          <w:color w:val="000000"/>
          <w:u w:val="single"/>
        </w:rPr>
        <w:t>Note</w:t>
      </w:r>
      <w:r w:rsidRPr="00A14E95">
        <w:rPr>
          <w:b/>
          <w:bCs/>
          <w:color w:val="000000"/>
        </w:rPr>
        <w:t xml:space="preserve">: If attending practice remotely, you are expected, absent express permission by the professor, to have your video camera "on."  Suitable virtual backgrounds are, of course, permitted.  </w:t>
      </w:r>
    </w:p>
    <w:p w:rsidR="00F31C79" w:rsidRPr="00A14E95" w:rsidRDefault="00F31C79" w:rsidP="00F31C79">
      <w:pPr>
        <w:pStyle w:val="xmsonormal"/>
      </w:pPr>
      <w:r w:rsidRPr="00A14E95">
        <w:rPr>
          <w:b/>
          <w:bCs/>
          <w:color w:val="000000"/>
          <w:shd w:val="clear" w:color="auto" w:fill="FFFF00"/>
        </w:rPr>
        <w:t>Wednesday, August 19, 2020 (first LECTURE)</w:t>
      </w:r>
    </w:p>
    <w:p w:rsidR="00F31C79" w:rsidRPr="00A14E95" w:rsidRDefault="00F31C79" w:rsidP="00F31C79">
      <w:pPr>
        <w:pStyle w:val="xmsonormal"/>
      </w:pPr>
      <w:r w:rsidRPr="00A14E95">
        <w:rPr>
          <w:b/>
          <w:bCs/>
          <w:color w:val="000000"/>
        </w:rPr>
        <w:t xml:space="preserve">ALL STUDENTS must come to class prepared to </w:t>
      </w:r>
      <w:r w:rsidRPr="00A14E95">
        <w:rPr>
          <w:b/>
          <w:bCs/>
          <w:color w:val="000000"/>
          <w:u w:val="single"/>
        </w:rPr>
        <w:t>stand and deliver</w:t>
      </w:r>
      <w:r w:rsidRPr="00A14E95">
        <w:rPr>
          <w:b/>
          <w:bCs/>
          <w:color w:val="000000"/>
        </w:rPr>
        <w:t xml:space="preserve"> (WITHOUT NOTES) a favorite/meaningful passage -- or portion thereof -- from any song, movie, poem, book,</w:t>
      </w:r>
      <w:r w:rsidRPr="00A14E95">
        <w:rPr>
          <w:b/>
          <w:bCs/>
          <w:i/>
          <w:iCs/>
          <w:color w:val="000000"/>
        </w:rPr>
        <w:t xml:space="preserve"> etc.</w:t>
      </w:r>
      <w:r w:rsidRPr="00A14E95">
        <w:rPr>
          <w:b/>
          <w:bCs/>
          <w:color w:val="000000"/>
        </w:rPr>
        <w:t xml:space="preserve">, </w:t>
      </w:r>
      <w:proofErr w:type="gramStart"/>
      <w:r w:rsidRPr="00A14E95">
        <w:rPr>
          <w:b/>
          <w:bCs/>
          <w:color w:val="000000"/>
        </w:rPr>
        <w:t xml:space="preserve">and </w:t>
      </w:r>
      <w:r w:rsidRPr="00A14E95">
        <w:rPr>
          <w:b/>
          <w:bCs/>
          <w:color w:val="000000"/>
          <w:u w:val="single"/>
        </w:rPr>
        <w:t>also</w:t>
      </w:r>
      <w:proofErr w:type="gramEnd"/>
      <w:r w:rsidRPr="00A14E95">
        <w:rPr>
          <w:b/>
          <w:bCs/>
          <w:color w:val="000000"/>
        </w:rPr>
        <w:t xml:space="preserve"> be prepared to explain its personal significance.  </w:t>
      </w:r>
      <w:r w:rsidRPr="00A14E95">
        <w:rPr>
          <w:b/>
          <w:bCs/>
          <w:i/>
          <w:iCs/>
          <w:color w:val="000000"/>
          <w:u w:val="single"/>
        </w:rPr>
        <w:t>The passage selected MUST be between</w:t>
      </w:r>
      <w:r w:rsidRPr="00A14E95">
        <w:rPr>
          <w:b/>
          <w:bCs/>
          <w:color w:val="000000"/>
        </w:rPr>
        <w:t xml:space="preserve"> </w:t>
      </w:r>
      <w:r w:rsidRPr="00A14E95">
        <w:rPr>
          <w:b/>
          <w:bCs/>
          <w:i/>
          <w:iCs/>
          <w:color w:val="000000"/>
          <w:u w:val="single"/>
        </w:rPr>
        <w:t>10 and 20 seconds long</w:t>
      </w:r>
      <w:r w:rsidRPr="00A14E95">
        <w:rPr>
          <w:b/>
          <w:bCs/>
          <w:i/>
          <w:iCs/>
          <w:color w:val="000000"/>
        </w:rPr>
        <w:t xml:space="preserve"> </w:t>
      </w:r>
      <w:r w:rsidRPr="00A14E95">
        <w:rPr>
          <w:b/>
          <w:bCs/>
          <w:color w:val="000000"/>
        </w:rPr>
        <w:t>(no more, no less).</w:t>
      </w:r>
    </w:p>
    <w:p w:rsidR="00F31C79" w:rsidRPr="00A14E95" w:rsidRDefault="00F31C79" w:rsidP="00F31C79">
      <w:pPr>
        <w:pStyle w:val="xmsonormal"/>
      </w:pPr>
      <w:r w:rsidRPr="00A14E95">
        <w:rPr>
          <w:b/>
          <w:bCs/>
          <w:color w:val="000000"/>
        </w:rPr>
        <w:t xml:space="preserve">To serve as your TRIAL NOTEBOOK for the semester, students MUST bring to this first lecture a LEGAL-SIZED ACCORDION FOLDER (preferably heavy duty, 7” expansion), with to-be-labeled manila file folders placed within.  </w:t>
      </w:r>
      <w:r w:rsidRPr="00A14E95">
        <w:rPr>
          <w:b/>
          <w:bCs/>
          <w:color w:val="000000"/>
          <w:u w:val="single"/>
        </w:rPr>
        <w:t>Note</w:t>
      </w:r>
      <w:r w:rsidRPr="00A14E95">
        <w:rPr>
          <w:b/>
          <w:bCs/>
          <w:color w:val="000000"/>
        </w:rPr>
        <w:t>: A 3-ring binder (3 inches or larger) is permitted instead of the accordion folder method, but not recommended.</w:t>
      </w:r>
    </w:p>
    <w:p w:rsidR="00F31C79" w:rsidRPr="00A14E95" w:rsidRDefault="00F31C79" w:rsidP="00F31C79">
      <w:pPr>
        <w:pStyle w:val="xmsonormal"/>
      </w:pPr>
      <w:r w:rsidRPr="00A14E95">
        <w:rPr>
          <w:b/>
          <w:bCs/>
          <w:color w:val="000000"/>
        </w:rPr>
        <w:t xml:space="preserve">From our primary course text, </w:t>
      </w:r>
      <w:r w:rsidRPr="00A14E95">
        <w:rPr>
          <w:b/>
          <w:bCs/>
          <w:i/>
          <w:iCs/>
          <w:color w:val="000000"/>
        </w:rPr>
        <w:t>Fundamental Trial Advocacy</w:t>
      </w:r>
      <w:r w:rsidRPr="00A14E95">
        <w:rPr>
          <w:b/>
          <w:bCs/>
          <w:color w:val="000000"/>
        </w:rPr>
        <w:t>, please read CHAPTER 1 (“The Best Way to Learn Advocacy”), CHAPTER 2 (“Lawyers, Judges, &amp; Juries”), and CHAPTER 3 (“Case Analysis”).</w:t>
      </w:r>
    </w:p>
    <w:p w:rsidR="00F31C79" w:rsidRPr="00A14E95" w:rsidRDefault="00F31C79" w:rsidP="00F31C79">
      <w:pPr>
        <w:pStyle w:val="xmsonormal"/>
      </w:pPr>
      <w:r w:rsidRPr="00A14E95">
        <w:rPr>
          <w:b/>
          <w:bCs/>
          <w:color w:val="000000"/>
        </w:rPr>
        <w:t xml:space="preserve">From our secondary course text, </w:t>
      </w:r>
      <w:r w:rsidRPr="00A14E95">
        <w:rPr>
          <w:b/>
          <w:bCs/>
          <w:i/>
          <w:iCs/>
          <w:color w:val="000000"/>
        </w:rPr>
        <w:t xml:space="preserve">Florida Trial Objections, </w:t>
      </w:r>
      <w:r w:rsidRPr="00A14E95">
        <w:rPr>
          <w:b/>
          <w:bCs/>
          <w:color w:val="000000"/>
        </w:rPr>
        <w:t xml:space="preserve">please read up on and be prepared to discuss the concepts of RELEVANCE and UNFAIR PREJUDICE, </w:t>
      </w:r>
      <w:r w:rsidRPr="00A14E95">
        <w:rPr>
          <w:b/>
          <w:bCs/>
          <w:i/>
          <w:iCs/>
          <w:color w:val="000000"/>
        </w:rPr>
        <w:t>et al</w:t>
      </w:r>
      <w:r w:rsidRPr="00A14E95">
        <w:rPr>
          <w:b/>
          <w:bCs/>
          <w:color w:val="000000"/>
        </w:rPr>
        <w:t xml:space="preserve">., as provided under the relevant pages covering Fla. Evid. Code ss. </w:t>
      </w:r>
      <w:r w:rsidRPr="00A14E95">
        <w:rPr>
          <w:b/>
          <w:bCs/>
          <w:i/>
          <w:iCs/>
          <w:color w:val="000000"/>
          <w:u w:val="single"/>
        </w:rPr>
        <w:t>90.402</w:t>
      </w:r>
      <w:r w:rsidRPr="00A14E95">
        <w:rPr>
          <w:b/>
          <w:bCs/>
          <w:color w:val="000000"/>
        </w:rPr>
        <w:t xml:space="preserve">, </w:t>
      </w:r>
      <w:r w:rsidRPr="00A14E95">
        <w:rPr>
          <w:b/>
          <w:bCs/>
          <w:i/>
          <w:iCs/>
          <w:color w:val="000000"/>
          <w:u w:val="single"/>
        </w:rPr>
        <w:t>90.401</w:t>
      </w:r>
      <w:r w:rsidRPr="00A14E95">
        <w:rPr>
          <w:b/>
          <w:bCs/>
          <w:color w:val="000000"/>
        </w:rPr>
        <w:t xml:space="preserve">, and </w:t>
      </w:r>
      <w:r w:rsidRPr="00A14E95">
        <w:rPr>
          <w:b/>
          <w:bCs/>
          <w:i/>
          <w:iCs/>
          <w:color w:val="000000"/>
          <w:u w:val="single"/>
        </w:rPr>
        <w:t>90.403</w:t>
      </w:r>
      <w:r w:rsidRPr="00A14E95">
        <w:rPr>
          <w:b/>
          <w:bCs/>
          <w:color w:val="000000"/>
        </w:rPr>
        <w:t xml:space="preserve">. </w:t>
      </w:r>
    </w:p>
    <w:p w:rsidR="00F31C79" w:rsidRPr="00A14E95" w:rsidRDefault="00F31C79" w:rsidP="00F31C79">
      <w:pPr>
        <w:pStyle w:val="xmsonormal"/>
      </w:pPr>
      <w:r w:rsidRPr="00A14E95">
        <w:rPr>
          <w:b/>
          <w:bCs/>
          <w:color w:val="000000"/>
        </w:rPr>
        <w:t xml:space="preserve">From the Rules Regulating The Florida Bar, please read from </w:t>
      </w:r>
      <w:hyperlink r:id="rId43" w:history="1">
        <w:r w:rsidRPr="00A14E95">
          <w:rPr>
            <w:rStyle w:val="Hyperlink"/>
            <w:b/>
            <w:bCs/>
            <w:color w:val="0563C1"/>
          </w:rPr>
          <w:t>Chapter 4</w:t>
        </w:r>
      </w:hyperlink>
      <w:r w:rsidRPr="00A14E95">
        <w:rPr>
          <w:b/>
          <w:bCs/>
          <w:color w:val="000000"/>
        </w:rPr>
        <w:t xml:space="preserve"> (Rules of Professional Conduct) both the </w:t>
      </w:r>
      <w:r w:rsidRPr="00A14E95">
        <w:rPr>
          <w:b/>
          <w:bCs/>
          <w:i/>
          <w:iCs/>
          <w:color w:val="000000"/>
          <w:u w:val="single"/>
        </w:rPr>
        <w:t>PREAMBLE</w:t>
      </w:r>
      <w:r w:rsidRPr="00A14E95">
        <w:rPr>
          <w:b/>
          <w:bCs/>
          <w:color w:val="000000"/>
        </w:rPr>
        <w:t xml:space="preserve"> (“A Lawyer’s Responsibilities”) and </w:t>
      </w:r>
      <w:r w:rsidRPr="00A14E95">
        <w:rPr>
          <w:b/>
          <w:bCs/>
          <w:i/>
          <w:iCs/>
          <w:color w:val="000000"/>
          <w:u w:val="single"/>
        </w:rPr>
        <w:t>RULE 4-3</w:t>
      </w:r>
      <w:r w:rsidRPr="00A14E95">
        <w:rPr>
          <w:b/>
          <w:bCs/>
          <w:i/>
          <w:iCs/>
          <w:color w:val="000000"/>
        </w:rPr>
        <w:t xml:space="preserve"> </w:t>
      </w:r>
      <w:r w:rsidRPr="00A14E95">
        <w:rPr>
          <w:b/>
          <w:bCs/>
          <w:color w:val="000000"/>
        </w:rPr>
        <w:t>(“Advocate”).</w:t>
      </w:r>
    </w:p>
    <w:p w:rsidR="00F31C79" w:rsidRPr="00A14E95" w:rsidRDefault="00F31C79" w:rsidP="00F31C79">
      <w:pPr>
        <w:pStyle w:val="xmsonormal"/>
      </w:pPr>
      <w:r w:rsidRPr="00A14E95">
        <w:rPr>
          <w:b/>
          <w:bCs/>
          <w:color w:val="000000"/>
        </w:rPr>
        <w:t>Dress for this and all future lectures is APPROPRIATE LAW SCHOOL ATTIRE.</w:t>
      </w:r>
    </w:p>
    <w:p w:rsidR="00F31C79" w:rsidRPr="00A14E95" w:rsidRDefault="00F31C79" w:rsidP="00F31C79">
      <w:pPr>
        <w:pStyle w:val="xmsonormal"/>
      </w:pPr>
      <w:r w:rsidRPr="00A14E95">
        <w:rPr>
          <w:b/>
          <w:bCs/>
          <w:color w:val="000000"/>
          <w:u w:val="single"/>
        </w:rPr>
        <w:t>Note</w:t>
      </w:r>
      <w:r w:rsidRPr="00A14E95">
        <w:rPr>
          <w:b/>
          <w:bCs/>
          <w:color w:val="000000"/>
        </w:rPr>
        <w:t xml:space="preserve">: Class lecture, too, is a </w:t>
      </w:r>
      <w:r w:rsidRPr="00A14E95">
        <w:rPr>
          <w:b/>
          <w:bCs/>
          <w:i/>
          <w:iCs/>
          <w:color w:val="000000"/>
          <w:u w:val="single"/>
        </w:rPr>
        <w:t>No Laptop</w:t>
      </w:r>
      <w:r w:rsidRPr="00A14E95">
        <w:rPr>
          <w:b/>
          <w:bCs/>
          <w:i/>
          <w:iCs/>
          <w:color w:val="000000"/>
        </w:rPr>
        <w:t xml:space="preserve"> </w:t>
      </w:r>
      <w:r w:rsidRPr="00A14E95">
        <w:rPr>
          <w:b/>
          <w:bCs/>
          <w:color w:val="000000"/>
        </w:rPr>
        <w:t>learning environment.  Again, some flexibility may be permitted should your lecture modality become remote.</w:t>
      </w:r>
    </w:p>
    <w:p w:rsidR="00FF1F39" w:rsidRDefault="00F31C79" w:rsidP="00FF1F39">
      <w:pPr>
        <w:pStyle w:val="NormalWeb"/>
        <w:rPr>
          <w:rFonts w:ascii="Times New Roman" w:hAnsi="Times New Roman" w:cs="Times New Roman"/>
          <w:b/>
          <w:bCs/>
          <w:color w:val="000000"/>
        </w:rPr>
      </w:pPr>
      <w:r w:rsidRPr="00A14E95">
        <w:rPr>
          <w:rFonts w:ascii="Times New Roman" w:hAnsi="Times New Roman" w:cs="Times New Roman"/>
          <w:b/>
          <w:bCs/>
          <w:color w:val="000000"/>
          <w:u w:val="single"/>
        </w:rPr>
        <w:t>Note</w:t>
      </w:r>
      <w:r w:rsidRPr="00A14E95">
        <w:rPr>
          <w:rFonts w:ascii="Times New Roman" w:hAnsi="Times New Roman" w:cs="Times New Roman"/>
          <w:b/>
          <w:bCs/>
          <w:color w:val="000000"/>
        </w:rPr>
        <w:t>: If attending lecture remotely, you are expected, absent express permission by the professor, to have your video camera "on."  Suitable virtual backgrounds are, of course, permitted.</w:t>
      </w:r>
      <w:r w:rsidR="00FF1F39">
        <w:rPr>
          <w:rFonts w:ascii="Times New Roman" w:hAnsi="Times New Roman" w:cs="Times New Roman"/>
          <w:b/>
          <w:bCs/>
          <w:color w:val="000000"/>
        </w:rPr>
        <w:t xml:space="preserve"> </w:t>
      </w:r>
    </w:p>
    <w:p w:rsidR="001A1DBF" w:rsidRPr="00A14E95" w:rsidRDefault="00F31C79" w:rsidP="00FF1F39">
      <w:pPr>
        <w:pStyle w:val="NormalWeb"/>
        <w:jc w:val="center"/>
        <w:rPr>
          <w:b/>
          <w:color w:val="0070C0"/>
        </w:rPr>
      </w:pPr>
      <w:r w:rsidRPr="00A14E95">
        <w:rPr>
          <w:b/>
          <w:bCs/>
          <w:color w:val="000000"/>
        </w:rPr>
        <w:lastRenderedPageBreak/>
        <w:t>~   ~   ~</w:t>
      </w:r>
      <w:r w:rsidR="00251763">
        <w:rPr>
          <w:b/>
          <w:noProof/>
        </w:rPr>
        <w:pict>
          <v:rect id="_x0000_i1093" style="width:472.5pt;height:1.5pt" o:hralign="center" o:bullet="t" o:hrstd="t" o:hrnoshade="t" o:hr="t" fillcolor="#f2b800" stroked="f"/>
        </w:pict>
      </w:r>
    </w:p>
    <w:p w:rsidR="001A1DBF" w:rsidRPr="00A14E95" w:rsidRDefault="00A35513" w:rsidP="001A1DBF">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1A1DBF" w:rsidRPr="00A14E95">
        <w:rPr>
          <w:rFonts w:ascii="Times New Roman" w:hAnsi="Times New Roman" w:cs="Times New Roman"/>
          <w:color w:val="000000" w:themeColor="text1"/>
          <w:sz w:val="28"/>
          <w:szCs w:val="28"/>
        </w:rPr>
        <w:t>AW 7200 U01- US Law I</w:t>
      </w:r>
    </w:p>
    <w:p w:rsidR="001A1DBF" w:rsidRPr="00A14E95" w:rsidRDefault="001A1DBF" w:rsidP="001A1DBF">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Professor Rodolfo Pittaluga</w:t>
      </w:r>
    </w:p>
    <w:p w:rsidR="00A75036" w:rsidRPr="00A14E95" w:rsidRDefault="00A75036" w:rsidP="001A1DBF">
      <w:pPr>
        <w:pStyle w:val="NoSpacing"/>
        <w:rPr>
          <w:rFonts w:ascii="Times New Roman" w:hAnsi="Times New Roman" w:cs="Times New Roman"/>
          <w:b/>
          <w:color w:val="0070C0"/>
          <w:sz w:val="24"/>
          <w:szCs w:val="24"/>
        </w:rPr>
      </w:pPr>
    </w:p>
    <w:p w:rsidR="00A75036" w:rsidRPr="00A14E95" w:rsidRDefault="00A75036" w:rsidP="001A1DBF">
      <w:pPr>
        <w:pStyle w:val="NoSpacing"/>
        <w:rPr>
          <w:rFonts w:ascii="Times New Roman" w:hAnsi="Times New Roman" w:cs="Times New Roman"/>
          <w:b/>
          <w:color w:val="0070C0"/>
          <w:sz w:val="24"/>
          <w:szCs w:val="24"/>
        </w:rPr>
      </w:pPr>
      <w:r w:rsidRPr="00A14E95">
        <w:rPr>
          <w:rFonts w:ascii="Times New Roman" w:hAnsi="Times New Roman" w:cs="Times New Roman"/>
          <w:b/>
          <w:color w:val="0070C0"/>
          <w:sz w:val="24"/>
          <w:szCs w:val="24"/>
        </w:rPr>
        <w:t>First Week Assignment</w:t>
      </w:r>
    </w:p>
    <w:p w:rsidR="00A75036" w:rsidRPr="00A14E95" w:rsidRDefault="00A75036" w:rsidP="001A1DBF">
      <w:pPr>
        <w:pStyle w:val="NoSpacing"/>
        <w:rPr>
          <w:rFonts w:ascii="Times New Roman" w:hAnsi="Times New Roman" w:cs="Times New Roman"/>
          <w:b/>
          <w:color w:val="0070C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3375"/>
        <w:gridCol w:w="2898"/>
      </w:tblGrid>
      <w:tr w:rsidR="00A75036" w:rsidRPr="00A14E95" w:rsidTr="00A75036">
        <w:trPr>
          <w:trHeight w:val="2267"/>
        </w:trPr>
        <w:tc>
          <w:tcPr>
            <w:tcW w:w="3267" w:type="dxa"/>
          </w:tcPr>
          <w:p w:rsidR="00A75036" w:rsidRPr="00A14E95" w:rsidRDefault="00A75036" w:rsidP="00A75036">
            <w:pPr>
              <w:autoSpaceDE w:val="0"/>
              <w:autoSpaceDN w:val="0"/>
              <w:adjustRightInd w:val="0"/>
              <w:spacing w:after="0" w:line="240" w:lineRule="auto"/>
              <w:rPr>
                <w:rFonts w:ascii="Times New Roman" w:hAnsi="Times New Roman" w:cs="Times New Roman"/>
                <w:color w:val="000000"/>
                <w:sz w:val="23"/>
                <w:szCs w:val="23"/>
              </w:rPr>
            </w:pPr>
            <w:r w:rsidRPr="00A14E95">
              <w:rPr>
                <w:rFonts w:ascii="Times New Roman" w:hAnsi="Times New Roman" w:cs="Times New Roman"/>
                <w:b/>
                <w:bCs/>
                <w:color w:val="000000"/>
                <w:sz w:val="23"/>
                <w:szCs w:val="23"/>
              </w:rPr>
              <w:t xml:space="preserve">Class 1. </w:t>
            </w:r>
            <w:r w:rsidRPr="00A14E95">
              <w:rPr>
                <w:rFonts w:ascii="Times New Roman" w:hAnsi="Times New Roman" w:cs="Times New Roman"/>
                <w:color w:val="000000"/>
                <w:sz w:val="23"/>
                <w:szCs w:val="23"/>
              </w:rPr>
              <w:t xml:space="preserve">Introduction to the Common Law. This lesson will focus on what is the common law, the historical underpinnings of the common law system, and its evolution into the legal system that is used today in the United States. </w:t>
            </w:r>
          </w:p>
        </w:tc>
        <w:tc>
          <w:tcPr>
            <w:tcW w:w="3375" w:type="dxa"/>
          </w:tcPr>
          <w:p w:rsidR="00A75036" w:rsidRPr="00A14E95" w:rsidRDefault="00A75036" w:rsidP="00A75036">
            <w:pPr>
              <w:autoSpaceDE w:val="0"/>
              <w:autoSpaceDN w:val="0"/>
              <w:adjustRightInd w:val="0"/>
              <w:spacing w:after="0" w:line="240" w:lineRule="auto"/>
              <w:rPr>
                <w:rFonts w:ascii="Times New Roman" w:hAnsi="Times New Roman" w:cs="Times New Roman"/>
                <w:color w:val="000000"/>
                <w:sz w:val="23"/>
                <w:szCs w:val="23"/>
              </w:rPr>
            </w:pPr>
            <w:r w:rsidRPr="00A14E95">
              <w:rPr>
                <w:rFonts w:ascii="Times New Roman" w:hAnsi="Times New Roman" w:cs="Times New Roman"/>
                <w:color w:val="000000"/>
                <w:sz w:val="23"/>
                <w:szCs w:val="23"/>
              </w:rPr>
              <w:t xml:space="preserve">August 17 </w:t>
            </w:r>
          </w:p>
        </w:tc>
        <w:tc>
          <w:tcPr>
            <w:tcW w:w="2898" w:type="dxa"/>
          </w:tcPr>
          <w:p w:rsidR="00A75036" w:rsidRPr="00A14E95" w:rsidRDefault="00A75036" w:rsidP="00A75036">
            <w:pPr>
              <w:autoSpaceDE w:val="0"/>
              <w:autoSpaceDN w:val="0"/>
              <w:adjustRightInd w:val="0"/>
              <w:spacing w:after="0" w:line="240" w:lineRule="auto"/>
              <w:rPr>
                <w:rFonts w:ascii="Times New Roman" w:hAnsi="Times New Roman" w:cs="Times New Roman"/>
                <w:color w:val="000000"/>
                <w:sz w:val="23"/>
                <w:szCs w:val="23"/>
              </w:rPr>
            </w:pPr>
            <w:r w:rsidRPr="00A14E95">
              <w:rPr>
                <w:rFonts w:ascii="Times New Roman" w:hAnsi="Times New Roman" w:cs="Times New Roman"/>
                <w:color w:val="000000"/>
                <w:sz w:val="23"/>
                <w:szCs w:val="23"/>
              </w:rPr>
              <w:t xml:space="preserve">Introduction, Chapter 1, and App. 1 </w:t>
            </w:r>
          </w:p>
        </w:tc>
      </w:tr>
    </w:tbl>
    <w:p w:rsidR="001A1DBF" w:rsidRPr="00A14E95" w:rsidRDefault="00251763" w:rsidP="001A1DBF">
      <w:pPr>
        <w:pStyle w:val="NoSpacing"/>
        <w:rPr>
          <w:rFonts w:ascii="Times New Roman" w:hAnsi="Times New Roman" w:cs="Times New Roman"/>
          <w:b/>
          <w:color w:val="0070C0"/>
          <w:sz w:val="24"/>
          <w:szCs w:val="24"/>
        </w:rPr>
      </w:pPr>
      <w:bookmarkStart w:id="7" w:name="_Hlk46196424"/>
      <w:r>
        <w:rPr>
          <w:rFonts w:ascii="Times New Roman" w:hAnsi="Times New Roman" w:cs="Times New Roman"/>
          <w:b/>
          <w:noProof/>
        </w:rPr>
        <w:pict w14:anchorId="1715E0DE">
          <v:rect id="_x0000_i1094" style="width:472.5pt;height:1.5pt" o:hralign="center" o:bullet="t" o:hrstd="t" o:hrnoshade="t" o:hr="t" fillcolor="#f2b800" stroked="f"/>
        </w:pict>
      </w:r>
      <w:bookmarkEnd w:id="7"/>
    </w:p>
    <w:sectPr w:rsidR="001A1DBF" w:rsidRPr="00A14E95" w:rsidSect="00B8222F">
      <w:footerReference w:type="default" r:id="rId44"/>
      <w:pgSz w:w="12240" w:h="15840"/>
      <w:pgMar w:top="990" w:right="1350" w:bottom="99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63" w:rsidRDefault="00251763" w:rsidP="00E70FA8">
      <w:pPr>
        <w:spacing w:after="0" w:line="240" w:lineRule="auto"/>
      </w:pPr>
      <w:r>
        <w:separator/>
      </w:r>
    </w:p>
  </w:endnote>
  <w:endnote w:type="continuationSeparator" w:id="0">
    <w:p w:rsidR="00251763" w:rsidRDefault="00251763" w:rsidP="00E70FA8">
      <w:pPr>
        <w:spacing w:after="0" w:line="240" w:lineRule="auto"/>
      </w:pPr>
      <w:r>
        <w:continuationSeparator/>
      </w:r>
    </w:p>
  </w:endnote>
  <w:endnote w:type="continuationNotice" w:id="1">
    <w:p w:rsidR="00251763" w:rsidRDefault="00251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011592"/>
      <w:docPartObj>
        <w:docPartGallery w:val="Page Numbers (Bottom of Page)"/>
        <w:docPartUnique/>
      </w:docPartObj>
    </w:sdtPr>
    <w:sdtEndPr>
      <w:rPr>
        <w:noProof/>
      </w:rPr>
    </w:sdtEndPr>
    <w:sdtContent>
      <w:p w:rsidR="00754502" w:rsidRDefault="0075450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54502" w:rsidRDefault="00754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63" w:rsidRDefault="00251763" w:rsidP="00E70FA8">
      <w:pPr>
        <w:spacing w:after="0" w:line="240" w:lineRule="auto"/>
      </w:pPr>
      <w:r>
        <w:separator/>
      </w:r>
    </w:p>
  </w:footnote>
  <w:footnote w:type="continuationSeparator" w:id="0">
    <w:p w:rsidR="00251763" w:rsidRDefault="00251763" w:rsidP="00E70FA8">
      <w:pPr>
        <w:spacing w:after="0" w:line="240" w:lineRule="auto"/>
      </w:pPr>
      <w:r>
        <w:continuationSeparator/>
      </w:r>
    </w:p>
  </w:footnote>
  <w:footnote w:type="continuationNotice" w:id="1">
    <w:p w:rsidR="00251763" w:rsidRDefault="002517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F49C7"/>
    <w:multiLevelType w:val="hybridMultilevel"/>
    <w:tmpl w:val="91806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F3863"/>
    <w:multiLevelType w:val="hybridMultilevel"/>
    <w:tmpl w:val="DB7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4B98"/>
    <w:multiLevelType w:val="hybridMultilevel"/>
    <w:tmpl w:val="9DF2B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E1508"/>
    <w:multiLevelType w:val="hybridMultilevel"/>
    <w:tmpl w:val="053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46B55"/>
    <w:multiLevelType w:val="hybridMultilevel"/>
    <w:tmpl w:val="DF86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F30A6D"/>
    <w:multiLevelType w:val="hybridMultilevel"/>
    <w:tmpl w:val="3470FE1A"/>
    <w:lvl w:ilvl="0" w:tplc="9AECF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5B63F0"/>
    <w:multiLevelType w:val="hybridMultilevel"/>
    <w:tmpl w:val="706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57C20"/>
    <w:multiLevelType w:val="hybridMultilevel"/>
    <w:tmpl w:val="0F8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25E4F"/>
    <w:multiLevelType w:val="hybridMultilevel"/>
    <w:tmpl w:val="70F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D169C"/>
    <w:multiLevelType w:val="multilevel"/>
    <w:tmpl w:val="24842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3"/>
  </w:num>
  <w:num w:numId="10">
    <w:abstractNumId w:val="13"/>
  </w:num>
  <w:num w:numId="11">
    <w:abstractNumId w:val="12"/>
  </w:num>
  <w:num w:numId="12">
    <w:abstractNumId w:val="7"/>
  </w:num>
  <w:num w:numId="13">
    <w:abstractNumId w:val="4"/>
  </w:num>
  <w:num w:numId="14">
    <w:abstractNumId w:val="1"/>
  </w:num>
  <w:num w:numId="15">
    <w:abstractNumId w:val="5"/>
  </w:num>
  <w:num w:numId="16">
    <w:abstractNumId w:val="10"/>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1C1B"/>
    <w:rsid w:val="00002C2A"/>
    <w:rsid w:val="00002DCF"/>
    <w:rsid w:val="00003987"/>
    <w:rsid w:val="00003E41"/>
    <w:rsid w:val="0000404F"/>
    <w:rsid w:val="00004281"/>
    <w:rsid w:val="000044DF"/>
    <w:rsid w:val="00006896"/>
    <w:rsid w:val="00012CFD"/>
    <w:rsid w:val="00014AFE"/>
    <w:rsid w:val="0001670D"/>
    <w:rsid w:val="0002150C"/>
    <w:rsid w:val="00023074"/>
    <w:rsid w:val="000232EF"/>
    <w:rsid w:val="00024051"/>
    <w:rsid w:val="000241D8"/>
    <w:rsid w:val="00031483"/>
    <w:rsid w:val="0003381E"/>
    <w:rsid w:val="00034875"/>
    <w:rsid w:val="00041F5A"/>
    <w:rsid w:val="00041FFC"/>
    <w:rsid w:val="000433F2"/>
    <w:rsid w:val="00044116"/>
    <w:rsid w:val="0004560B"/>
    <w:rsid w:val="00050617"/>
    <w:rsid w:val="0005226F"/>
    <w:rsid w:val="00054DD3"/>
    <w:rsid w:val="0005545B"/>
    <w:rsid w:val="00061390"/>
    <w:rsid w:val="00061770"/>
    <w:rsid w:val="0006194A"/>
    <w:rsid w:val="0006220F"/>
    <w:rsid w:val="000644C4"/>
    <w:rsid w:val="000662A3"/>
    <w:rsid w:val="00073778"/>
    <w:rsid w:val="000750BA"/>
    <w:rsid w:val="00077D56"/>
    <w:rsid w:val="000808DC"/>
    <w:rsid w:val="00084A15"/>
    <w:rsid w:val="00086E61"/>
    <w:rsid w:val="00086ED6"/>
    <w:rsid w:val="000A69F9"/>
    <w:rsid w:val="000B2CA5"/>
    <w:rsid w:val="000B3081"/>
    <w:rsid w:val="000B41E5"/>
    <w:rsid w:val="000B4443"/>
    <w:rsid w:val="000B6D1E"/>
    <w:rsid w:val="000C122C"/>
    <w:rsid w:val="000D1D00"/>
    <w:rsid w:val="000D2D64"/>
    <w:rsid w:val="000D44EC"/>
    <w:rsid w:val="000D4F4F"/>
    <w:rsid w:val="000D555F"/>
    <w:rsid w:val="000E145B"/>
    <w:rsid w:val="000E2CAB"/>
    <w:rsid w:val="000E4AAC"/>
    <w:rsid w:val="000F0785"/>
    <w:rsid w:val="000F0E94"/>
    <w:rsid w:val="000F44C2"/>
    <w:rsid w:val="000F6318"/>
    <w:rsid w:val="000F6362"/>
    <w:rsid w:val="001005B9"/>
    <w:rsid w:val="00100685"/>
    <w:rsid w:val="00100A1B"/>
    <w:rsid w:val="00105CA3"/>
    <w:rsid w:val="00107107"/>
    <w:rsid w:val="00107A86"/>
    <w:rsid w:val="00110437"/>
    <w:rsid w:val="00112531"/>
    <w:rsid w:val="00112F9B"/>
    <w:rsid w:val="0011324B"/>
    <w:rsid w:val="00117EE3"/>
    <w:rsid w:val="0012015C"/>
    <w:rsid w:val="00120850"/>
    <w:rsid w:val="00122D14"/>
    <w:rsid w:val="00126F6B"/>
    <w:rsid w:val="001271BF"/>
    <w:rsid w:val="001274F3"/>
    <w:rsid w:val="00136248"/>
    <w:rsid w:val="00136DD2"/>
    <w:rsid w:val="00140744"/>
    <w:rsid w:val="001463CB"/>
    <w:rsid w:val="00147D46"/>
    <w:rsid w:val="00151081"/>
    <w:rsid w:val="001510F7"/>
    <w:rsid w:val="00153726"/>
    <w:rsid w:val="00154F27"/>
    <w:rsid w:val="00163E6E"/>
    <w:rsid w:val="00164E52"/>
    <w:rsid w:val="00165402"/>
    <w:rsid w:val="00172581"/>
    <w:rsid w:val="0017268E"/>
    <w:rsid w:val="00175DB2"/>
    <w:rsid w:val="001767E6"/>
    <w:rsid w:val="00180DE9"/>
    <w:rsid w:val="00185F64"/>
    <w:rsid w:val="00186055"/>
    <w:rsid w:val="00186155"/>
    <w:rsid w:val="00186913"/>
    <w:rsid w:val="0019219E"/>
    <w:rsid w:val="00192E2A"/>
    <w:rsid w:val="00194252"/>
    <w:rsid w:val="001A19FD"/>
    <w:rsid w:val="001A1DBF"/>
    <w:rsid w:val="001A3827"/>
    <w:rsid w:val="001A6E20"/>
    <w:rsid w:val="001A6E66"/>
    <w:rsid w:val="001B02B8"/>
    <w:rsid w:val="001B40AC"/>
    <w:rsid w:val="001D0498"/>
    <w:rsid w:val="001D2FA6"/>
    <w:rsid w:val="001D33D0"/>
    <w:rsid w:val="001D584A"/>
    <w:rsid w:val="001D7FE0"/>
    <w:rsid w:val="001F2218"/>
    <w:rsid w:val="001F3810"/>
    <w:rsid w:val="002018F0"/>
    <w:rsid w:val="0020419F"/>
    <w:rsid w:val="00207A67"/>
    <w:rsid w:val="00212004"/>
    <w:rsid w:val="002120BD"/>
    <w:rsid w:val="002135A0"/>
    <w:rsid w:val="002154C4"/>
    <w:rsid w:val="002160BA"/>
    <w:rsid w:val="0021630E"/>
    <w:rsid w:val="0021666B"/>
    <w:rsid w:val="0021746B"/>
    <w:rsid w:val="00217A58"/>
    <w:rsid w:val="0022179F"/>
    <w:rsid w:val="002237F2"/>
    <w:rsid w:val="00226172"/>
    <w:rsid w:val="00232484"/>
    <w:rsid w:val="00233578"/>
    <w:rsid w:val="00241E0A"/>
    <w:rsid w:val="00251763"/>
    <w:rsid w:val="00253B17"/>
    <w:rsid w:val="00257491"/>
    <w:rsid w:val="00263263"/>
    <w:rsid w:val="002639A6"/>
    <w:rsid w:val="00265B6E"/>
    <w:rsid w:val="00270C9C"/>
    <w:rsid w:val="0027206D"/>
    <w:rsid w:val="002746F6"/>
    <w:rsid w:val="002775CA"/>
    <w:rsid w:val="002808D3"/>
    <w:rsid w:val="0028105A"/>
    <w:rsid w:val="00281129"/>
    <w:rsid w:val="002919C6"/>
    <w:rsid w:val="00292A24"/>
    <w:rsid w:val="002939F6"/>
    <w:rsid w:val="002951F2"/>
    <w:rsid w:val="00295AB3"/>
    <w:rsid w:val="00295F7A"/>
    <w:rsid w:val="002967B4"/>
    <w:rsid w:val="002A0A38"/>
    <w:rsid w:val="002A0F3A"/>
    <w:rsid w:val="002A22DB"/>
    <w:rsid w:val="002A3D1D"/>
    <w:rsid w:val="002A40BB"/>
    <w:rsid w:val="002B4D83"/>
    <w:rsid w:val="002C2767"/>
    <w:rsid w:val="002C4242"/>
    <w:rsid w:val="002C4C1D"/>
    <w:rsid w:val="002C6E76"/>
    <w:rsid w:val="002C709D"/>
    <w:rsid w:val="002D319C"/>
    <w:rsid w:val="002D3272"/>
    <w:rsid w:val="002D687D"/>
    <w:rsid w:val="002E15FF"/>
    <w:rsid w:val="002E16AD"/>
    <w:rsid w:val="002E3BAD"/>
    <w:rsid w:val="002E6538"/>
    <w:rsid w:val="002F069E"/>
    <w:rsid w:val="002F1145"/>
    <w:rsid w:val="002F308A"/>
    <w:rsid w:val="002F7355"/>
    <w:rsid w:val="00300A88"/>
    <w:rsid w:val="00302811"/>
    <w:rsid w:val="00303129"/>
    <w:rsid w:val="003031F2"/>
    <w:rsid w:val="003054BB"/>
    <w:rsid w:val="00305A6E"/>
    <w:rsid w:val="003061A1"/>
    <w:rsid w:val="0030683F"/>
    <w:rsid w:val="00307E7D"/>
    <w:rsid w:val="00314AA3"/>
    <w:rsid w:val="00320564"/>
    <w:rsid w:val="00322EBE"/>
    <w:rsid w:val="00327A09"/>
    <w:rsid w:val="00330911"/>
    <w:rsid w:val="00331708"/>
    <w:rsid w:val="00333196"/>
    <w:rsid w:val="00333338"/>
    <w:rsid w:val="00333CE2"/>
    <w:rsid w:val="00337DD1"/>
    <w:rsid w:val="00344A0C"/>
    <w:rsid w:val="00352278"/>
    <w:rsid w:val="003541DD"/>
    <w:rsid w:val="00354256"/>
    <w:rsid w:val="003563E0"/>
    <w:rsid w:val="00361D33"/>
    <w:rsid w:val="00362B78"/>
    <w:rsid w:val="00364217"/>
    <w:rsid w:val="0036421D"/>
    <w:rsid w:val="00364D05"/>
    <w:rsid w:val="003661A6"/>
    <w:rsid w:val="00366F9C"/>
    <w:rsid w:val="003677D0"/>
    <w:rsid w:val="00371B62"/>
    <w:rsid w:val="00372CB2"/>
    <w:rsid w:val="0037321D"/>
    <w:rsid w:val="00376D54"/>
    <w:rsid w:val="00377C6E"/>
    <w:rsid w:val="00380C5E"/>
    <w:rsid w:val="0038134F"/>
    <w:rsid w:val="00390717"/>
    <w:rsid w:val="00391BA3"/>
    <w:rsid w:val="00393118"/>
    <w:rsid w:val="003A264B"/>
    <w:rsid w:val="003A2C0A"/>
    <w:rsid w:val="003A37C7"/>
    <w:rsid w:val="003A4B00"/>
    <w:rsid w:val="003A694B"/>
    <w:rsid w:val="003A74ED"/>
    <w:rsid w:val="003B0E6C"/>
    <w:rsid w:val="003B0FE0"/>
    <w:rsid w:val="003B27F1"/>
    <w:rsid w:val="003B4FC7"/>
    <w:rsid w:val="003B589C"/>
    <w:rsid w:val="003B5D28"/>
    <w:rsid w:val="003B613F"/>
    <w:rsid w:val="003C012E"/>
    <w:rsid w:val="003C0BAA"/>
    <w:rsid w:val="003C423B"/>
    <w:rsid w:val="003C6A82"/>
    <w:rsid w:val="003D6DC1"/>
    <w:rsid w:val="003D6F01"/>
    <w:rsid w:val="003E0E45"/>
    <w:rsid w:val="003E3988"/>
    <w:rsid w:val="003E3BF5"/>
    <w:rsid w:val="003E6F4D"/>
    <w:rsid w:val="003F1150"/>
    <w:rsid w:val="003F7DDE"/>
    <w:rsid w:val="00401E72"/>
    <w:rsid w:val="004103ED"/>
    <w:rsid w:val="00416193"/>
    <w:rsid w:val="00417B36"/>
    <w:rsid w:val="00420C48"/>
    <w:rsid w:val="00420CCF"/>
    <w:rsid w:val="0042292F"/>
    <w:rsid w:val="004262BC"/>
    <w:rsid w:val="00427998"/>
    <w:rsid w:val="00427EC7"/>
    <w:rsid w:val="0043007B"/>
    <w:rsid w:val="00431CF4"/>
    <w:rsid w:val="0044191E"/>
    <w:rsid w:val="00445E6B"/>
    <w:rsid w:val="00450902"/>
    <w:rsid w:val="004525D1"/>
    <w:rsid w:val="00454E6A"/>
    <w:rsid w:val="00463CD6"/>
    <w:rsid w:val="00465B91"/>
    <w:rsid w:val="00465DF2"/>
    <w:rsid w:val="004755AD"/>
    <w:rsid w:val="00476316"/>
    <w:rsid w:val="00476AC6"/>
    <w:rsid w:val="004779FF"/>
    <w:rsid w:val="00477BCE"/>
    <w:rsid w:val="004808F9"/>
    <w:rsid w:val="0048363F"/>
    <w:rsid w:val="00487157"/>
    <w:rsid w:val="0049279A"/>
    <w:rsid w:val="004952B4"/>
    <w:rsid w:val="00495978"/>
    <w:rsid w:val="00495E6B"/>
    <w:rsid w:val="004A0691"/>
    <w:rsid w:val="004A1F32"/>
    <w:rsid w:val="004A3FEE"/>
    <w:rsid w:val="004A4D05"/>
    <w:rsid w:val="004A718A"/>
    <w:rsid w:val="004B493A"/>
    <w:rsid w:val="004C0F60"/>
    <w:rsid w:val="004C2C27"/>
    <w:rsid w:val="004C50C4"/>
    <w:rsid w:val="004C556F"/>
    <w:rsid w:val="004C6DD1"/>
    <w:rsid w:val="004D146B"/>
    <w:rsid w:val="004D299C"/>
    <w:rsid w:val="004D3EC0"/>
    <w:rsid w:val="004D64DC"/>
    <w:rsid w:val="004D7E4E"/>
    <w:rsid w:val="004E1973"/>
    <w:rsid w:val="004E2E29"/>
    <w:rsid w:val="004E306F"/>
    <w:rsid w:val="004E786A"/>
    <w:rsid w:val="004F137A"/>
    <w:rsid w:val="004F140B"/>
    <w:rsid w:val="004F61C8"/>
    <w:rsid w:val="00502787"/>
    <w:rsid w:val="005052FC"/>
    <w:rsid w:val="0050544B"/>
    <w:rsid w:val="00507CC0"/>
    <w:rsid w:val="005235C0"/>
    <w:rsid w:val="00524A27"/>
    <w:rsid w:val="00526A50"/>
    <w:rsid w:val="005278F1"/>
    <w:rsid w:val="00534F76"/>
    <w:rsid w:val="00537BF6"/>
    <w:rsid w:val="005430A9"/>
    <w:rsid w:val="00546920"/>
    <w:rsid w:val="00551CB4"/>
    <w:rsid w:val="00551D6D"/>
    <w:rsid w:val="00554E0A"/>
    <w:rsid w:val="00557686"/>
    <w:rsid w:val="00563EB9"/>
    <w:rsid w:val="0056594D"/>
    <w:rsid w:val="005664ED"/>
    <w:rsid w:val="00567408"/>
    <w:rsid w:val="005705D8"/>
    <w:rsid w:val="00570933"/>
    <w:rsid w:val="00570EA8"/>
    <w:rsid w:val="0057380B"/>
    <w:rsid w:val="0057564B"/>
    <w:rsid w:val="00577241"/>
    <w:rsid w:val="00583556"/>
    <w:rsid w:val="00584902"/>
    <w:rsid w:val="00585128"/>
    <w:rsid w:val="005868B4"/>
    <w:rsid w:val="00586F61"/>
    <w:rsid w:val="0059146F"/>
    <w:rsid w:val="00592184"/>
    <w:rsid w:val="005922DC"/>
    <w:rsid w:val="00592CF4"/>
    <w:rsid w:val="00594ABB"/>
    <w:rsid w:val="00595678"/>
    <w:rsid w:val="005A01D5"/>
    <w:rsid w:val="005A0FFF"/>
    <w:rsid w:val="005A5032"/>
    <w:rsid w:val="005A6AD8"/>
    <w:rsid w:val="005A7006"/>
    <w:rsid w:val="005A7667"/>
    <w:rsid w:val="005B0748"/>
    <w:rsid w:val="005B0F96"/>
    <w:rsid w:val="005B3DA0"/>
    <w:rsid w:val="005B75DB"/>
    <w:rsid w:val="005B7BF5"/>
    <w:rsid w:val="005C5976"/>
    <w:rsid w:val="005C6041"/>
    <w:rsid w:val="005C60EB"/>
    <w:rsid w:val="005C74BE"/>
    <w:rsid w:val="005D0C73"/>
    <w:rsid w:val="005D1DD6"/>
    <w:rsid w:val="005D3211"/>
    <w:rsid w:val="005D46FA"/>
    <w:rsid w:val="005E1124"/>
    <w:rsid w:val="005E2CF0"/>
    <w:rsid w:val="005E2EF4"/>
    <w:rsid w:val="005E529F"/>
    <w:rsid w:val="005E6C8E"/>
    <w:rsid w:val="005F634D"/>
    <w:rsid w:val="005F7B8C"/>
    <w:rsid w:val="0060042E"/>
    <w:rsid w:val="00601B25"/>
    <w:rsid w:val="0061009E"/>
    <w:rsid w:val="00614670"/>
    <w:rsid w:val="00616AC3"/>
    <w:rsid w:val="006177E2"/>
    <w:rsid w:val="0062027F"/>
    <w:rsid w:val="006238FA"/>
    <w:rsid w:val="00634FF9"/>
    <w:rsid w:val="00641773"/>
    <w:rsid w:val="00643718"/>
    <w:rsid w:val="006444E1"/>
    <w:rsid w:val="0065031D"/>
    <w:rsid w:val="00652E65"/>
    <w:rsid w:val="0065771A"/>
    <w:rsid w:val="00660E89"/>
    <w:rsid w:val="00664784"/>
    <w:rsid w:val="00677389"/>
    <w:rsid w:val="00685820"/>
    <w:rsid w:val="006862FE"/>
    <w:rsid w:val="00687572"/>
    <w:rsid w:val="0069011B"/>
    <w:rsid w:val="00696A1D"/>
    <w:rsid w:val="00697040"/>
    <w:rsid w:val="006A044D"/>
    <w:rsid w:val="006A1248"/>
    <w:rsid w:val="006A15CB"/>
    <w:rsid w:val="006A2819"/>
    <w:rsid w:val="006A3426"/>
    <w:rsid w:val="006A6889"/>
    <w:rsid w:val="006B2A46"/>
    <w:rsid w:val="006B5404"/>
    <w:rsid w:val="006B6D26"/>
    <w:rsid w:val="006C122C"/>
    <w:rsid w:val="006C1521"/>
    <w:rsid w:val="006D1C51"/>
    <w:rsid w:val="006E0E18"/>
    <w:rsid w:val="006E4B49"/>
    <w:rsid w:val="006E788A"/>
    <w:rsid w:val="006F1F70"/>
    <w:rsid w:val="006F2CDB"/>
    <w:rsid w:val="006F522E"/>
    <w:rsid w:val="006F5B15"/>
    <w:rsid w:val="006F5C8A"/>
    <w:rsid w:val="007000D9"/>
    <w:rsid w:val="007008E8"/>
    <w:rsid w:val="00700CC0"/>
    <w:rsid w:val="0070218A"/>
    <w:rsid w:val="00702EB2"/>
    <w:rsid w:val="00704467"/>
    <w:rsid w:val="00704EA0"/>
    <w:rsid w:val="0070565A"/>
    <w:rsid w:val="007103BB"/>
    <w:rsid w:val="007119E9"/>
    <w:rsid w:val="00716644"/>
    <w:rsid w:val="00721A84"/>
    <w:rsid w:val="00721F32"/>
    <w:rsid w:val="007244EC"/>
    <w:rsid w:val="007253CF"/>
    <w:rsid w:val="00726774"/>
    <w:rsid w:val="00727A9A"/>
    <w:rsid w:val="007315FA"/>
    <w:rsid w:val="00733063"/>
    <w:rsid w:val="00733876"/>
    <w:rsid w:val="00736A78"/>
    <w:rsid w:val="00744826"/>
    <w:rsid w:val="0074630A"/>
    <w:rsid w:val="00746494"/>
    <w:rsid w:val="0074689C"/>
    <w:rsid w:val="00747B91"/>
    <w:rsid w:val="00753D69"/>
    <w:rsid w:val="00754312"/>
    <w:rsid w:val="00754502"/>
    <w:rsid w:val="007559CE"/>
    <w:rsid w:val="007612DC"/>
    <w:rsid w:val="007655E8"/>
    <w:rsid w:val="00771649"/>
    <w:rsid w:val="0077199F"/>
    <w:rsid w:val="007737B6"/>
    <w:rsid w:val="007761AA"/>
    <w:rsid w:val="00777209"/>
    <w:rsid w:val="0078328B"/>
    <w:rsid w:val="0078562E"/>
    <w:rsid w:val="00785D0F"/>
    <w:rsid w:val="00791BCD"/>
    <w:rsid w:val="0079242A"/>
    <w:rsid w:val="00793880"/>
    <w:rsid w:val="00795F90"/>
    <w:rsid w:val="00796517"/>
    <w:rsid w:val="00796F08"/>
    <w:rsid w:val="00797D7A"/>
    <w:rsid w:val="007A0883"/>
    <w:rsid w:val="007A2629"/>
    <w:rsid w:val="007A5DBB"/>
    <w:rsid w:val="007A687D"/>
    <w:rsid w:val="007A772E"/>
    <w:rsid w:val="007B19CB"/>
    <w:rsid w:val="007B1DC2"/>
    <w:rsid w:val="007B2A7A"/>
    <w:rsid w:val="007C0395"/>
    <w:rsid w:val="007C11DF"/>
    <w:rsid w:val="007C12CD"/>
    <w:rsid w:val="007C15FF"/>
    <w:rsid w:val="007C2F77"/>
    <w:rsid w:val="007C4BD4"/>
    <w:rsid w:val="007D29FF"/>
    <w:rsid w:val="007D34D5"/>
    <w:rsid w:val="007E0E8E"/>
    <w:rsid w:val="007E225E"/>
    <w:rsid w:val="007E7A64"/>
    <w:rsid w:val="007F24C2"/>
    <w:rsid w:val="007F27A3"/>
    <w:rsid w:val="007F4A3C"/>
    <w:rsid w:val="007F4DA8"/>
    <w:rsid w:val="007F6088"/>
    <w:rsid w:val="007F6430"/>
    <w:rsid w:val="007F6960"/>
    <w:rsid w:val="008049AE"/>
    <w:rsid w:val="00804F12"/>
    <w:rsid w:val="008100BE"/>
    <w:rsid w:val="008160E2"/>
    <w:rsid w:val="00824488"/>
    <w:rsid w:val="00826ADB"/>
    <w:rsid w:val="00832F66"/>
    <w:rsid w:val="00835E1A"/>
    <w:rsid w:val="00840CB0"/>
    <w:rsid w:val="0084120E"/>
    <w:rsid w:val="00842B65"/>
    <w:rsid w:val="00844EDB"/>
    <w:rsid w:val="00854A19"/>
    <w:rsid w:val="008553EB"/>
    <w:rsid w:val="00860592"/>
    <w:rsid w:val="00861295"/>
    <w:rsid w:val="00865F91"/>
    <w:rsid w:val="00867316"/>
    <w:rsid w:val="0087208E"/>
    <w:rsid w:val="00874BBD"/>
    <w:rsid w:val="008846C2"/>
    <w:rsid w:val="008877B4"/>
    <w:rsid w:val="00887C21"/>
    <w:rsid w:val="00887D91"/>
    <w:rsid w:val="0089303C"/>
    <w:rsid w:val="008931FE"/>
    <w:rsid w:val="008937E7"/>
    <w:rsid w:val="00893F7F"/>
    <w:rsid w:val="0089442B"/>
    <w:rsid w:val="008A4FBC"/>
    <w:rsid w:val="008A77CD"/>
    <w:rsid w:val="008B2690"/>
    <w:rsid w:val="008B643D"/>
    <w:rsid w:val="008C7620"/>
    <w:rsid w:val="008D10FC"/>
    <w:rsid w:val="008D4715"/>
    <w:rsid w:val="008D71F1"/>
    <w:rsid w:val="008E4164"/>
    <w:rsid w:val="008E4A32"/>
    <w:rsid w:val="008E6BE2"/>
    <w:rsid w:val="008E714E"/>
    <w:rsid w:val="008E7B1C"/>
    <w:rsid w:val="008F1E70"/>
    <w:rsid w:val="008F322B"/>
    <w:rsid w:val="008F3F0D"/>
    <w:rsid w:val="008F7736"/>
    <w:rsid w:val="009065B5"/>
    <w:rsid w:val="00910483"/>
    <w:rsid w:val="0091099A"/>
    <w:rsid w:val="009113E1"/>
    <w:rsid w:val="00922D36"/>
    <w:rsid w:val="00923F8A"/>
    <w:rsid w:val="0093513F"/>
    <w:rsid w:val="009351FB"/>
    <w:rsid w:val="00936908"/>
    <w:rsid w:val="00937686"/>
    <w:rsid w:val="00940624"/>
    <w:rsid w:val="0094109B"/>
    <w:rsid w:val="0094264D"/>
    <w:rsid w:val="009428E9"/>
    <w:rsid w:val="00942CC6"/>
    <w:rsid w:val="00944AA2"/>
    <w:rsid w:val="009454F0"/>
    <w:rsid w:val="00945EA7"/>
    <w:rsid w:val="009464C0"/>
    <w:rsid w:val="00947372"/>
    <w:rsid w:val="00950A26"/>
    <w:rsid w:val="00956A96"/>
    <w:rsid w:val="00961D97"/>
    <w:rsid w:val="0096368F"/>
    <w:rsid w:val="00970558"/>
    <w:rsid w:val="0097501F"/>
    <w:rsid w:val="00980902"/>
    <w:rsid w:val="009838E9"/>
    <w:rsid w:val="009863C0"/>
    <w:rsid w:val="009877ED"/>
    <w:rsid w:val="00990D06"/>
    <w:rsid w:val="00991C75"/>
    <w:rsid w:val="009925D4"/>
    <w:rsid w:val="009935B6"/>
    <w:rsid w:val="00994A67"/>
    <w:rsid w:val="009A0F66"/>
    <w:rsid w:val="009A3C42"/>
    <w:rsid w:val="009A5456"/>
    <w:rsid w:val="009B1452"/>
    <w:rsid w:val="009B31A7"/>
    <w:rsid w:val="009B3961"/>
    <w:rsid w:val="009B7A9E"/>
    <w:rsid w:val="009C09D7"/>
    <w:rsid w:val="009C4BCC"/>
    <w:rsid w:val="009C65BB"/>
    <w:rsid w:val="009D1EF1"/>
    <w:rsid w:val="009D22BD"/>
    <w:rsid w:val="009D24AA"/>
    <w:rsid w:val="009D2C57"/>
    <w:rsid w:val="009D5322"/>
    <w:rsid w:val="009D6BC6"/>
    <w:rsid w:val="009D741E"/>
    <w:rsid w:val="009E5CA5"/>
    <w:rsid w:val="009F13CC"/>
    <w:rsid w:val="009F4CBE"/>
    <w:rsid w:val="009F4E72"/>
    <w:rsid w:val="00A00086"/>
    <w:rsid w:val="00A05745"/>
    <w:rsid w:val="00A05F37"/>
    <w:rsid w:val="00A06ED2"/>
    <w:rsid w:val="00A119B1"/>
    <w:rsid w:val="00A12E73"/>
    <w:rsid w:val="00A132E4"/>
    <w:rsid w:val="00A14AEC"/>
    <w:rsid w:val="00A14E95"/>
    <w:rsid w:val="00A1709F"/>
    <w:rsid w:val="00A179E3"/>
    <w:rsid w:val="00A17A30"/>
    <w:rsid w:val="00A2147A"/>
    <w:rsid w:val="00A27584"/>
    <w:rsid w:val="00A30AAA"/>
    <w:rsid w:val="00A32460"/>
    <w:rsid w:val="00A33481"/>
    <w:rsid w:val="00A336F7"/>
    <w:rsid w:val="00A33A66"/>
    <w:rsid w:val="00A35513"/>
    <w:rsid w:val="00A45B75"/>
    <w:rsid w:val="00A4652A"/>
    <w:rsid w:val="00A555C1"/>
    <w:rsid w:val="00A57780"/>
    <w:rsid w:val="00A619A5"/>
    <w:rsid w:val="00A62907"/>
    <w:rsid w:val="00A63F96"/>
    <w:rsid w:val="00A64F7C"/>
    <w:rsid w:val="00A701F4"/>
    <w:rsid w:val="00A735C3"/>
    <w:rsid w:val="00A74DD0"/>
    <w:rsid w:val="00A75036"/>
    <w:rsid w:val="00A77A84"/>
    <w:rsid w:val="00A811E6"/>
    <w:rsid w:val="00A830AF"/>
    <w:rsid w:val="00A84929"/>
    <w:rsid w:val="00A84C9F"/>
    <w:rsid w:val="00A854B3"/>
    <w:rsid w:val="00A9457D"/>
    <w:rsid w:val="00AA18F5"/>
    <w:rsid w:val="00AA1F56"/>
    <w:rsid w:val="00AA3794"/>
    <w:rsid w:val="00AA5609"/>
    <w:rsid w:val="00AA5F67"/>
    <w:rsid w:val="00AB2CF1"/>
    <w:rsid w:val="00AB72F5"/>
    <w:rsid w:val="00AC0139"/>
    <w:rsid w:val="00AC04FD"/>
    <w:rsid w:val="00AC1224"/>
    <w:rsid w:val="00AC1C4D"/>
    <w:rsid w:val="00AC6B76"/>
    <w:rsid w:val="00AD3240"/>
    <w:rsid w:val="00AE02E8"/>
    <w:rsid w:val="00AE30E6"/>
    <w:rsid w:val="00AE3413"/>
    <w:rsid w:val="00AE5DB1"/>
    <w:rsid w:val="00AF0DE8"/>
    <w:rsid w:val="00AF26DF"/>
    <w:rsid w:val="00AF3598"/>
    <w:rsid w:val="00B03D6E"/>
    <w:rsid w:val="00B04727"/>
    <w:rsid w:val="00B04D17"/>
    <w:rsid w:val="00B05E40"/>
    <w:rsid w:val="00B06E0A"/>
    <w:rsid w:val="00B0779E"/>
    <w:rsid w:val="00B10FBC"/>
    <w:rsid w:val="00B125A9"/>
    <w:rsid w:val="00B156CC"/>
    <w:rsid w:val="00B16105"/>
    <w:rsid w:val="00B17B37"/>
    <w:rsid w:val="00B2258A"/>
    <w:rsid w:val="00B23ADF"/>
    <w:rsid w:val="00B26DE1"/>
    <w:rsid w:val="00B30B2E"/>
    <w:rsid w:val="00B31645"/>
    <w:rsid w:val="00B3291F"/>
    <w:rsid w:val="00B33D91"/>
    <w:rsid w:val="00B366A7"/>
    <w:rsid w:val="00B40597"/>
    <w:rsid w:val="00B439EF"/>
    <w:rsid w:val="00B5157E"/>
    <w:rsid w:val="00B55E79"/>
    <w:rsid w:val="00B563E7"/>
    <w:rsid w:val="00B56E9F"/>
    <w:rsid w:val="00B63269"/>
    <w:rsid w:val="00B63BC1"/>
    <w:rsid w:val="00B64BD5"/>
    <w:rsid w:val="00B64F1A"/>
    <w:rsid w:val="00B66FB6"/>
    <w:rsid w:val="00B70EBB"/>
    <w:rsid w:val="00B72511"/>
    <w:rsid w:val="00B75460"/>
    <w:rsid w:val="00B75626"/>
    <w:rsid w:val="00B75CC3"/>
    <w:rsid w:val="00B81146"/>
    <w:rsid w:val="00B8222F"/>
    <w:rsid w:val="00B87606"/>
    <w:rsid w:val="00B90776"/>
    <w:rsid w:val="00B92C72"/>
    <w:rsid w:val="00B94631"/>
    <w:rsid w:val="00B94E03"/>
    <w:rsid w:val="00B9644A"/>
    <w:rsid w:val="00BA0863"/>
    <w:rsid w:val="00BA2356"/>
    <w:rsid w:val="00BA3FEB"/>
    <w:rsid w:val="00BA42CE"/>
    <w:rsid w:val="00BA596B"/>
    <w:rsid w:val="00BA6B6F"/>
    <w:rsid w:val="00BB1866"/>
    <w:rsid w:val="00BB1E0F"/>
    <w:rsid w:val="00BB3169"/>
    <w:rsid w:val="00BB3A0F"/>
    <w:rsid w:val="00BB3A19"/>
    <w:rsid w:val="00BC0D11"/>
    <w:rsid w:val="00BC18A9"/>
    <w:rsid w:val="00BC4940"/>
    <w:rsid w:val="00BC6876"/>
    <w:rsid w:val="00BC7F6C"/>
    <w:rsid w:val="00BD01BF"/>
    <w:rsid w:val="00BD06A7"/>
    <w:rsid w:val="00BD071A"/>
    <w:rsid w:val="00BD2033"/>
    <w:rsid w:val="00BD612B"/>
    <w:rsid w:val="00BD70AA"/>
    <w:rsid w:val="00BE14CA"/>
    <w:rsid w:val="00BF0675"/>
    <w:rsid w:val="00BF1F84"/>
    <w:rsid w:val="00BF32C1"/>
    <w:rsid w:val="00BF447B"/>
    <w:rsid w:val="00BF600D"/>
    <w:rsid w:val="00BF60BE"/>
    <w:rsid w:val="00BF616B"/>
    <w:rsid w:val="00BF710D"/>
    <w:rsid w:val="00C00753"/>
    <w:rsid w:val="00C01CD7"/>
    <w:rsid w:val="00C0290F"/>
    <w:rsid w:val="00C02A2D"/>
    <w:rsid w:val="00C03C62"/>
    <w:rsid w:val="00C0420A"/>
    <w:rsid w:val="00C055F7"/>
    <w:rsid w:val="00C0739A"/>
    <w:rsid w:val="00C07C3E"/>
    <w:rsid w:val="00C10616"/>
    <w:rsid w:val="00C168C6"/>
    <w:rsid w:val="00C21644"/>
    <w:rsid w:val="00C2534A"/>
    <w:rsid w:val="00C324C0"/>
    <w:rsid w:val="00C34C56"/>
    <w:rsid w:val="00C3508A"/>
    <w:rsid w:val="00C36867"/>
    <w:rsid w:val="00C4367C"/>
    <w:rsid w:val="00C46357"/>
    <w:rsid w:val="00C4755E"/>
    <w:rsid w:val="00C6254A"/>
    <w:rsid w:val="00C63F02"/>
    <w:rsid w:val="00C64E5B"/>
    <w:rsid w:val="00C702FE"/>
    <w:rsid w:val="00C758B0"/>
    <w:rsid w:val="00C766C5"/>
    <w:rsid w:val="00C77EC7"/>
    <w:rsid w:val="00C80A69"/>
    <w:rsid w:val="00C95E70"/>
    <w:rsid w:val="00C97717"/>
    <w:rsid w:val="00C977F7"/>
    <w:rsid w:val="00CB3DC6"/>
    <w:rsid w:val="00CB40E1"/>
    <w:rsid w:val="00CB5B04"/>
    <w:rsid w:val="00CC097C"/>
    <w:rsid w:val="00CC46F3"/>
    <w:rsid w:val="00CC5E92"/>
    <w:rsid w:val="00CD06CD"/>
    <w:rsid w:val="00CD4F41"/>
    <w:rsid w:val="00CD5C50"/>
    <w:rsid w:val="00CE331F"/>
    <w:rsid w:val="00CE48E3"/>
    <w:rsid w:val="00CE722A"/>
    <w:rsid w:val="00CF106C"/>
    <w:rsid w:val="00CF77EF"/>
    <w:rsid w:val="00D02171"/>
    <w:rsid w:val="00D03441"/>
    <w:rsid w:val="00D1474F"/>
    <w:rsid w:val="00D155D7"/>
    <w:rsid w:val="00D21863"/>
    <w:rsid w:val="00D27079"/>
    <w:rsid w:val="00D324DA"/>
    <w:rsid w:val="00D32627"/>
    <w:rsid w:val="00D33D39"/>
    <w:rsid w:val="00D350D3"/>
    <w:rsid w:val="00D40997"/>
    <w:rsid w:val="00D42555"/>
    <w:rsid w:val="00D44C52"/>
    <w:rsid w:val="00D47644"/>
    <w:rsid w:val="00D56FAD"/>
    <w:rsid w:val="00D57B94"/>
    <w:rsid w:val="00D606A5"/>
    <w:rsid w:val="00D64D17"/>
    <w:rsid w:val="00D7106B"/>
    <w:rsid w:val="00D71F12"/>
    <w:rsid w:val="00D74E9C"/>
    <w:rsid w:val="00D75C33"/>
    <w:rsid w:val="00D81639"/>
    <w:rsid w:val="00D8372D"/>
    <w:rsid w:val="00D84528"/>
    <w:rsid w:val="00D86DA9"/>
    <w:rsid w:val="00D9510E"/>
    <w:rsid w:val="00D95BE2"/>
    <w:rsid w:val="00D964DE"/>
    <w:rsid w:val="00DA12E9"/>
    <w:rsid w:val="00DA14D9"/>
    <w:rsid w:val="00DA697B"/>
    <w:rsid w:val="00DA7117"/>
    <w:rsid w:val="00DB18DF"/>
    <w:rsid w:val="00DC28C5"/>
    <w:rsid w:val="00DD29CE"/>
    <w:rsid w:val="00DD307D"/>
    <w:rsid w:val="00DD6247"/>
    <w:rsid w:val="00DD7AD8"/>
    <w:rsid w:val="00DD7CB7"/>
    <w:rsid w:val="00DE152A"/>
    <w:rsid w:val="00DE1833"/>
    <w:rsid w:val="00DE5B7B"/>
    <w:rsid w:val="00DE6954"/>
    <w:rsid w:val="00DE71B2"/>
    <w:rsid w:val="00DF0692"/>
    <w:rsid w:val="00DF63A7"/>
    <w:rsid w:val="00E00EF3"/>
    <w:rsid w:val="00E01040"/>
    <w:rsid w:val="00E01227"/>
    <w:rsid w:val="00E030B6"/>
    <w:rsid w:val="00E11D13"/>
    <w:rsid w:val="00E13DCF"/>
    <w:rsid w:val="00E142EC"/>
    <w:rsid w:val="00E14400"/>
    <w:rsid w:val="00E15794"/>
    <w:rsid w:val="00E16187"/>
    <w:rsid w:val="00E17C12"/>
    <w:rsid w:val="00E22C03"/>
    <w:rsid w:val="00E24D0A"/>
    <w:rsid w:val="00E251CF"/>
    <w:rsid w:val="00E2570E"/>
    <w:rsid w:val="00E263E3"/>
    <w:rsid w:val="00E3514D"/>
    <w:rsid w:val="00E374C1"/>
    <w:rsid w:val="00E42D65"/>
    <w:rsid w:val="00E434A3"/>
    <w:rsid w:val="00E440BF"/>
    <w:rsid w:val="00E459CF"/>
    <w:rsid w:val="00E50387"/>
    <w:rsid w:val="00E611DE"/>
    <w:rsid w:val="00E622F5"/>
    <w:rsid w:val="00E66A07"/>
    <w:rsid w:val="00E705AC"/>
    <w:rsid w:val="00E70FA8"/>
    <w:rsid w:val="00E731E5"/>
    <w:rsid w:val="00E7455A"/>
    <w:rsid w:val="00E74A5E"/>
    <w:rsid w:val="00E75757"/>
    <w:rsid w:val="00E8524A"/>
    <w:rsid w:val="00E86F6D"/>
    <w:rsid w:val="00E87396"/>
    <w:rsid w:val="00E90FED"/>
    <w:rsid w:val="00E937FD"/>
    <w:rsid w:val="00E93BF4"/>
    <w:rsid w:val="00E96EC8"/>
    <w:rsid w:val="00E96FF3"/>
    <w:rsid w:val="00E97C04"/>
    <w:rsid w:val="00EA1AB4"/>
    <w:rsid w:val="00EA259B"/>
    <w:rsid w:val="00EA763F"/>
    <w:rsid w:val="00EB2938"/>
    <w:rsid w:val="00EB636E"/>
    <w:rsid w:val="00EB7384"/>
    <w:rsid w:val="00EB784A"/>
    <w:rsid w:val="00EC1D0E"/>
    <w:rsid w:val="00EC4376"/>
    <w:rsid w:val="00EC7E78"/>
    <w:rsid w:val="00ED1BCE"/>
    <w:rsid w:val="00ED36F2"/>
    <w:rsid w:val="00ED4889"/>
    <w:rsid w:val="00ED5F36"/>
    <w:rsid w:val="00ED69A1"/>
    <w:rsid w:val="00EE12D1"/>
    <w:rsid w:val="00EE22D4"/>
    <w:rsid w:val="00EF135B"/>
    <w:rsid w:val="00EF4E13"/>
    <w:rsid w:val="00EF5123"/>
    <w:rsid w:val="00EF67C1"/>
    <w:rsid w:val="00F01F9A"/>
    <w:rsid w:val="00F028F9"/>
    <w:rsid w:val="00F02CC9"/>
    <w:rsid w:val="00F04B14"/>
    <w:rsid w:val="00F1460F"/>
    <w:rsid w:val="00F15E82"/>
    <w:rsid w:val="00F163FA"/>
    <w:rsid w:val="00F16664"/>
    <w:rsid w:val="00F166AC"/>
    <w:rsid w:val="00F16C10"/>
    <w:rsid w:val="00F1783A"/>
    <w:rsid w:val="00F22306"/>
    <w:rsid w:val="00F22692"/>
    <w:rsid w:val="00F25D82"/>
    <w:rsid w:val="00F25E1A"/>
    <w:rsid w:val="00F31C79"/>
    <w:rsid w:val="00F3379C"/>
    <w:rsid w:val="00F34117"/>
    <w:rsid w:val="00F37BA6"/>
    <w:rsid w:val="00F41C5A"/>
    <w:rsid w:val="00F4498D"/>
    <w:rsid w:val="00F44DDA"/>
    <w:rsid w:val="00F46575"/>
    <w:rsid w:val="00F50784"/>
    <w:rsid w:val="00F52CE1"/>
    <w:rsid w:val="00F532D9"/>
    <w:rsid w:val="00F6169E"/>
    <w:rsid w:val="00F61CAB"/>
    <w:rsid w:val="00F629BE"/>
    <w:rsid w:val="00F706D5"/>
    <w:rsid w:val="00F73300"/>
    <w:rsid w:val="00F73851"/>
    <w:rsid w:val="00F7413A"/>
    <w:rsid w:val="00F74831"/>
    <w:rsid w:val="00F776B7"/>
    <w:rsid w:val="00F80F8F"/>
    <w:rsid w:val="00F813F1"/>
    <w:rsid w:val="00F83772"/>
    <w:rsid w:val="00F86215"/>
    <w:rsid w:val="00F86725"/>
    <w:rsid w:val="00F873F1"/>
    <w:rsid w:val="00F9395D"/>
    <w:rsid w:val="00F94035"/>
    <w:rsid w:val="00F94158"/>
    <w:rsid w:val="00F9650E"/>
    <w:rsid w:val="00F978C9"/>
    <w:rsid w:val="00FA00DD"/>
    <w:rsid w:val="00FA05A1"/>
    <w:rsid w:val="00FA44DE"/>
    <w:rsid w:val="00FA5291"/>
    <w:rsid w:val="00FA5620"/>
    <w:rsid w:val="00FA5E53"/>
    <w:rsid w:val="00FB2F57"/>
    <w:rsid w:val="00FB3931"/>
    <w:rsid w:val="00FB43F8"/>
    <w:rsid w:val="00FB50E1"/>
    <w:rsid w:val="00FC4520"/>
    <w:rsid w:val="00FD0654"/>
    <w:rsid w:val="00FD3333"/>
    <w:rsid w:val="00FE4469"/>
    <w:rsid w:val="00FE5386"/>
    <w:rsid w:val="00FF1F39"/>
    <w:rsid w:val="00FF22E6"/>
    <w:rsid w:val="00FF479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D61"/>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uiPriority w:val="9"/>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99"/>
    <w:semiHidden/>
    <w:unhideWhenUsed/>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88955049">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2799378">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28492059">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39451606">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Winging-Canadair-Challenger-Stuart-Logie-ebook/dp/B00EPP9VCE" TargetMode="External"/><Relationship Id="rId18" Type="http://schemas.openxmlformats.org/officeDocument/2006/relationships/image" Target="media/image2.png"/><Relationship Id="rId26" Type="http://schemas.openxmlformats.org/officeDocument/2006/relationships/hyperlink" Target="http://floridatls.org/wp-content/uploads/2019/08/creed-of-professionalism-ada.pdf" TargetMode="External"/><Relationship Id="rId39" Type="http://schemas.openxmlformats.org/officeDocument/2006/relationships/hyperlink" Target="mailto:cgiffuni@fiu.edu" TargetMode="External"/><Relationship Id="rId3" Type="http://schemas.openxmlformats.org/officeDocument/2006/relationships/customXml" Target="../customXml/item3.xml"/><Relationship Id="rId21" Type="http://schemas.openxmlformats.org/officeDocument/2006/relationships/hyperlink" Target="https://ssrn.com/abstract=3648735" TargetMode="External"/><Relationship Id="rId34" Type="http://schemas.openxmlformats.org/officeDocument/2006/relationships/hyperlink" Target="https://www.ted.com/talks/adam_foss_a_prosecutor_s_vision_for_a_better_justice_system" TargetMode="External"/><Relationship Id="rId42" Type="http://schemas.openxmlformats.org/officeDocument/2006/relationships/hyperlink" Target="mailto:fingerhut@fiu.edu" TargetMode="External"/><Relationship Id="rId7" Type="http://schemas.openxmlformats.org/officeDocument/2006/relationships/settings" Target="settings.xml"/><Relationship Id="rId12" Type="http://schemas.openxmlformats.org/officeDocument/2006/relationships/hyperlink" Target="https://www.amazon.com/Winging-making-Canadairs-Challenger-January/dp/B01B98GAF0" TargetMode="External"/><Relationship Id="rId17" Type="http://schemas.openxmlformats.org/officeDocument/2006/relationships/hyperlink" Target="https://youtu.be/5VNRxF_9VU8" TargetMode="External"/><Relationship Id="rId25" Type="http://schemas.openxmlformats.org/officeDocument/2006/relationships/hyperlink" Target="http://www.americanbar.org/groups/professional_responsibility/publications/model_rules_of_professional_conduct/model_rules_of_professional_conduct_preamble_scope.html" TargetMode="External"/><Relationship Id="rId33" Type="http://schemas.openxmlformats.org/officeDocument/2006/relationships/hyperlink" Target="https://lawyerwellbeing.net/the-report/" TargetMode="External"/><Relationship Id="rId38" Type="http://schemas.openxmlformats.org/officeDocument/2006/relationships/hyperlink" Target="https://urldefense.proofpoint.com/v2/url?u=https-3A__www.wklegaledu.com_levitin-2Dconsumer1&amp;d=DwMFaQ&amp;c=lhMMI368wojMYNABHh1gQQ&amp;r=4XtvYhXFkSjsl80YghTqxQ&amp;m=iLiE6oUfvidihE3vMUhfwaiBQG_cko-aXJrXzJLp8tk&amp;s=vcYMxATsxfiS3Ad2JML1lfrjltuPtJUZRBNr_lroHNc&amp;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uhelp.force.com/canvas/s/article/Zoom-students" TargetMode="External"/><Relationship Id="rId20" Type="http://schemas.openxmlformats.org/officeDocument/2006/relationships/hyperlink" Target="http://taxprof.typepad.com/taxprof_blog/2007/04/jos_m_gabilondo.html" TargetMode="External"/><Relationship Id="rId29" Type="http://schemas.openxmlformats.org/officeDocument/2006/relationships/hyperlink" Target="https://www.floridabar.org/prof/presources/presources002/" TargetMode="External"/><Relationship Id="rId41" Type="http://schemas.openxmlformats.org/officeDocument/2006/relationships/hyperlink" Target="https://urldefense.proofpoint.com/v2/url?u=https-3A__netorgft2543333-2Dmy.sharepoint.com_-3Ab-3A_g_personal_joseph-5Fjmatthews-2Dpa-5Fcom_EUg3Vm1FlnVEo84kjj7lMmMB4yVW4sdp9yCgqvWC5iSgoQ-3Fe-3DmmQuix&amp;d=DwMFAg&amp;c=lhMMI368wojMYNABHh1gQQ&amp;r=4XtvYhXFkSjsl80YghTqxQ&amp;m=3EEZgXT3rlNqD5Zp_Y7ujZQvorubNk6hliGTw4e8bGI&amp;s=CPHbZuD6CtoVZkXcM5hGxDV3-0oHfyEcQmtSln4ri3A&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loridabar.org/wp-content/uploads/2018/10/Ch-4-2019_04-Oct-12-2018-RRTFB.pdf" TargetMode="External"/><Relationship Id="rId32" Type="http://schemas.openxmlformats.org/officeDocument/2006/relationships/hyperlink" Target="https://ciarglobal.com/arbitraje-internacional-al-rescate-de-la-cisg-en-tiempos-del-covid-19/" TargetMode="External"/><Relationship Id="rId37" Type="http://schemas.openxmlformats.org/officeDocument/2006/relationships/hyperlink" Target="https://www.floridabarexam.org/web/website.nsf/rule.xsp" TargetMode="External"/><Relationship Id="rId40" Type="http://schemas.openxmlformats.org/officeDocument/2006/relationships/hyperlink" Target="https://netorgft2543333-my.sharepoint.com/:b:/g/personal/joseph_jmatthews-pa_com/Ebhe6UPehtFCmdouxPfs8hEBTqaR9K6zYmSQcdWoS28BUQ?e=CexT2c"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rgi003@fiu.edu" TargetMode="External"/><Relationship Id="rId23" Type="http://schemas.openxmlformats.org/officeDocument/2006/relationships/hyperlink" Target="file:///C:\Users\mlpay\AppData\Local\Temp\Suzanne%20Rowe%20LRW%20article%20update%20rev.pdf" TargetMode="External"/><Relationship Id="rId28" Type="http://schemas.openxmlformats.org/officeDocument/2006/relationships/hyperlink" Target="https://www.floridabar.org/prof/presources/presources002/" TargetMode="External"/><Relationship Id="rId36" Type="http://schemas.openxmlformats.org/officeDocument/2006/relationships/hyperlink" Target="https://www-media.floridabar.org/uploads/2020/05/Ch-4-2020_10-APR-RRTFB-4-9-20.pdf" TargetMode="External"/><Relationship Id="rId10" Type="http://schemas.openxmlformats.org/officeDocument/2006/relationships/endnotes" Target="endnotes.xml"/><Relationship Id="rId19" Type="http://schemas.openxmlformats.org/officeDocument/2006/relationships/hyperlink" Target="mailto:tansah@fiu.edu" TargetMode="External"/><Relationship Id="rId31" Type="http://schemas.openxmlformats.org/officeDocument/2006/relationships/hyperlink" Target="http://www.aspenadvocacybooks.com/pretrial-advocacy-boo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uhelp.force.com/canvas/s/categories-student" TargetMode="External"/><Relationship Id="rId22" Type="http://schemas.openxmlformats.org/officeDocument/2006/relationships/hyperlink" Target="http://libguides.law.fiu.edu/c.php?g=433857&amp;p=2957861" TargetMode="External"/><Relationship Id="rId27" Type="http://schemas.openxmlformats.org/officeDocument/2006/relationships/hyperlink" Target="https://www.floridabar.org/prof/presources/presources002/" TargetMode="External"/><Relationship Id="rId30" Type="http://schemas.openxmlformats.org/officeDocument/2006/relationships/hyperlink" Target="https://www.nacba.org/wp-content/uploads/2019/06/In-re-Pina-opinion.pdf" TargetMode="External"/><Relationship Id="rId35" Type="http://schemas.openxmlformats.org/officeDocument/2006/relationships/hyperlink" Target="https://www.swlaw.edu/sites/default/files/2019-08/2%20GreenSimon_Final.pdf" TargetMode="External"/><Relationship Id="rId43" Type="http://schemas.openxmlformats.org/officeDocument/2006/relationships/hyperlink" Target="https://www.floridabar.org/wp-content/uploads/2018/10/Ch-4-2019_04-Oct-12-2018-RRTF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D32570C6EA44EA7596F0A0F0997F0" ma:contentTypeVersion="13" ma:contentTypeDescription="Create a new document." ma:contentTypeScope="" ma:versionID="e479168d960b906599cec7624020d34c">
  <xsd:schema xmlns:xsd="http://www.w3.org/2001/XMLSchema" xmlns:xs="http://www.w3.org/2001/XMLSchema" xmlns:p="http://schemas.microsoft.com/office/2006/metadata/properties" xmlns:ns3="710996b7-4f7d-484a-8d2c-cde4f136b75c" xmlns:ns4="41f01dc7-afcd-4a02-8aa3-7a111afa2c1b" targetNamespace="http://schemas.microsoft.com/office/2006/metadata/properties" ma:root="true" ma:fieldsID="927bb8b428bebcccfbfb64bce3ad939d" ns3:_="" ns4:_="">
    <xsd:import namespace="710996b7-4f7d-484a-8d2c-cde4f136b75c"/>
    <xsd:import namespace="41f01dc7-afcd-4a02-8aa3-7a111afa2c1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96b7-4f7d-484a-8d2c-cde4f136b75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01dc7-afcd-4a02-8aa3-7a111afa2c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2.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D6EFD-C28C-4E46-9D32-610ADD52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96b7-4f7d-484a-8d2c-cde4f136b75c"/>
    <ds:schemaRef ds:uri="41f01dc7-afcd-4a02-8aa3-7a111afa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4698E-BB2F-4ECB-90DF-29781330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8378</Words>
  <Characters>47757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dmorfamo@fiu.edu</dc:creator>
  <cp:lastModifiedBy>Rebeca Payo</cp:lastModifiedBy>
  <cp:revision>6</cp:revision>
  <cp:lastPrinted>2016-11-14T20:10:00Z</cp:lastPrinted>
  <dcterms:created xsi:type="dcterms:W3CDTF">2020-08-10T17:22:00Z</dcterms:created>
  <dcterms:modified xsi:type="dcterms:W3CDTF">2020-08-12T21:39:00Z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0x010100F06D32570C6EA44EA7596F0A0F0997F0</vt:lpwstr>
  </property>
  <property fmtid="{D5CDD505-2E9C-101B-9397-08002B2CF9AE}" pid="3" name="IsMyDocuments">
    <vt:bool>true</vt:bool>
  </property>
</Properties>
</file>