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F4DC0" w14:textId="77777777" w:rsidR="009B3FC3" w:rsidRPr="00C55F07" w:rsidRDefault="009B3FC3" w:rsidP="009B3FC3">
      <w:pPr>
        <w:pStyle w:val="NormalWeb"/>
        <w:spacing w:before="0" w:beforeAutospacing="0" w:after="0" w:afterAutospacing="0"/>
        <w:jc w:val="center"/>
        <w:rPr>
          <w:b/>
          <w:bCs/>
          <w:color w:val="242424"/>
          <w:sz w:val="22"/>
          <w:szCs w:val="22"/>
          <w:shd w:val="clear" w:color="auto" w:fill="FFFFFF"/>
        </w:rPr>
      </w:pPr>
      <w:r w:rsidRPr="00C55F07">
        <w:rPr>
          <w:b/>
          <w:bCs/>
          <w:color w:val="242424"/>
          <w:sz w:val="22"/>
          <w:szCs w:val="22"/>
          <w:shd w:val="clear" w:color="auto" w:fill="FFFFFF"/>
        </w:rPr>
        <w:t>LAW 6372- Advanced Appellate Advocacy</w:t>
      </w:r>
    </w:p>
    <w:p w14:paraId="3BA6A9C9" w14:textId="77777777" w:rsidR="009B3FC3" w:rsidRPr="00C55F07" w:rsidRDefault="009B3FC3" w:rsidP="009B3FC3">
      <w:pPr>
        <w:pStyle w:val="NormalWeb"/>
        <w:spacing w:before="0" w:beforeAutospacing="0" w:after="0" w:afterAutospacing="0"/>
        <w:jc w:val="center"/>
        <w:rPr>
          <w:color w:val="000000"/>
          <w:sz w:val="22"/>
          <w:szCs w:val="22"/>
        </w:rPr>
      </w:pPr>
      <w:r w:rsidRPr="00C55F07">
        <w:rPr>
          <w:color w:val="242424"/>
          <w:sz w:val="22"/>
          <w:szCs w:val="22"/>
          <w:shd w:val="clear" w:color="auto" w:fill="FFFFFF"/>
        </w:rPr>
        <w:t>(</w:t>
      </w:r>
      <w:r w:rsidRPr="00C55F07">
        <w:rPr>
          <w:color w:val="000000"/>
          <w:sz w:val="22"/>
          <w:szCs w:val="22"/>
        </w:rPr>
        <w:t>Mullins)</w:t>
      </w:r>
    </w:p>
    <w:p w14:paraId="03CC5CE3" w14:textId="77777777" w:rsidR="009B3FC3" w:rsidRPr="00C55F07" w:rsidRDefault="009B3FC3" w:rsidP="009B3FC3">
      <w:pPr>
        <w:pStyle w:val="NormalWeb"/>
        <w:rPr>
          <w:color w:val="000000"/>
          <w:sz w:val="22"/>
          <w:szCs w:val="22"/>
        </w:rPr>
      </w:pPr>
      <w:r w:rsidRPr="00C55F07">
        <w:rPr>
          <w:color w:val="000000"/>
          <w:sz w:val="22"/>
          <w:szCs w:val="22"/>
        </w:rPr>
        <w:t>Required Reading:</w:t>
      </w:r>
    </w:p>
    <w:p w14:paraId="52143446" w14:textId="77777777" w:rsidR="009B3FC3" w:rsidRPr="00C55F07" w:rsidRDefault="009B3FC3" w:rsidP="009B3FC3">
      <w:pPr>
        <w:pStyle w:val="NormalWeb"/>
        <w:rPr>
          <w:color w:val="000000"/>
          <w:sz w:val="22"/>
          <w:szCs w:val="22"/>
        </w:rPr>
      </w:pPr>
      <w:r w:rsidRPr="00C55F07">
        <w:rPr>
          <w:color w:val="000000"/>
          <w:sz w:val="22"/>
          <w:szCs w:val="22"/>
        </w:rPr>
        <w:t>The Course Description, Competition Rules, and Syllabus; The Intramural Competition (available on Canvas).</w:t>
      </w:r>
    </w:p>
    <w:p w14:paraId="6C264A07" w14:textId="77777777" w:rsidR="009B3FC3" w:rsidRPr="00C55F07" w:rsidRDefault="009B3FC3" w:rsidP="009B3FC3">
      <w:pPr>
        <w:pStyle w:val="NormalWeb"/>
        <w:rPr>
          <w:color w:val="000000"/>
          <w:sz w:val="22"/>
          <w:szCs w:val="22"/>
        </w:rPr>
      </w:pPr>
      <w:r w:rsidRPr="00C55F07">
        <w:rPr>
          <w:color w:val="000000"/>
          <w:sz w:val="22"/>
          <w:szCs w:val="22"/>
        </w:rPr>
        <w:t>Problem and Record (available on Canvas).</w:t>
      </w:r>
    </w:p>
    <w:p w14:paraId="3793E14F" w14:textId="77777777" w:rsidR="009B3FC3" w:rsidRPr="00C55F07" w:rsidRDefault="009B3FC3" w:rsidP="009B3FC3">
      <w:pPr>
        <w:pStyle w:val="NormalWeb"/>
        <w:tabs>
          <w:tab w:val="left" w:pos="7576"/>
        </w:tabs>
        <w:rPr>
          <w:color w:val="000000"/>
          <w:sz w:val="22"/>
          <w:szCs w:val="22"/>
        </w:rPr>
      </w:pPr>
      <w:r w:rsidRPr="00C55F07">
        <w:rPr>
          <w:color w:val="000000"/>
          <w:sz w:val="22"/>
          <w:szCs w:val="22"/>
        </w:rPr>
        <w:t>Contemporary Appellate Advocacy, Ching and Gass (2023): pages 83-108</w:t>
      </w:r>
    </w:p>
    <w:p w14:paraId="72259756" w14:textId="4FDD7F22" w:rsidR="001A333A" w:rsidRPr="00C55F07" w:rsidRDefault="001A333A" w:rsidP="001A333A">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 xml:space="preserve">   *****</w:t>
      </w:r>
    </w:p>
    <w:p w14:paraId="0B011C01" w14:textId="77777777" w:rsidR="000B1DAB" w:rsidRPr="00C55F07" w:rsidRDefault="000B1DAB" w:rsidP="000B1DAB">
      <w:pPr>
        <w:pStyle w:val="NormalWeb"/>
        <w:spacing w:after="0" w:afterAutospacing="0"/>
        <w:jc w:val="center"/>
        <w:rPr>
          <w:b/>
          <w:bCs/>
          <w:color w:val="000000"/>
          <w:sz w:val="22"/>
          <w:szCs w:val="22"/>
        </w:rPr>
      </w:pPr>
      <w:r w:rsidRPr="00C55F07">
        <w:rPr>
          <w:b/>
          <w:bCs/>
          <w:color w:val="000000"/>
          <w:sz w:val="22"/>
          <w:szCs w:val="22"/>
        </w:rPr>
        <w:t>LAW 6783-Advanced Legal Analysis</w:t>
      </w:r>
    </w:p>
    <w:p w14:paraId="449C1008" w14:textId="77777777" w:rsidR="000B1DAB" w:rsidRPr="00C55F07" w:rsidRDefault="000B1DAB" w:rsidP="000B1DAB">
      <w:pPr>
        <w:pStyle w:val="NormalWeb"/>
        <w:spacing w:before="0" w:beforeAutospacing="0"/>
        <w:jc w:val="center"/>
        <w:rPr>
          <w:color w:val="000000"/>
          <w:sz w:val="22"/>
          <w:szCs w:val="22"/>
        </w:rPr>
      </w:pPr>
      <w:r w:rsidRPr="00C55F07">
        <w:rPr>
          <w:color w:val="000000"/>
          <w:sz w:val="22"/>
          <w:szCs w:val="22"/>
        </w:rPr>
        <w:t>(Ruiz)</w:t>
      </w:r>
    </w:p>
    <w:p w14:paraId="321FC931" w14:textId="77777777" w:rsidR="000B1DAB" w:rsidRPr="00C55F07" w:rsidRDefault="000B1DAB" w:rsidP="000B1DAB">
      <w:pPr>
        <w:pStyle w:val="NormalWeb"/>
        <w:rPr>
          <w:color w:val="000000"/>
          <w:sz w:val="22"/>
          <w:szCs w:val="22"/>
        </w:rPr>
      </w:pPr>
      <w:r w:rsidRPr="00C55F07">
        <w:rPr>
          <w:color w:val="000000"/>
          <w:sz w:val="22"/>
          <w:szCs w:val="22"/>
        </w:rPr>
        <w:t>The first assignment for the Advanced Legal Analysis class is:</w:t>
      </w:r>
    </w:p>
    <w:p w14:paraId="08761ED1" w14:textId="77777777" w:rsidR="000B1DAB" w:rsidRPr="00C55F07" w:rsidRDefault="000B1DAB" w:rsidP="000B1DAB">
      <w:pPr>
        <w:pStyle w:val="NormalWeb"/>
        <w:rPr>
          <w:b/>
          <w:bCs/>
          <w:color w:val="000000"/>
          <w:sz w:val="22"/>
          <w:szCs w:val="22"/>
          <w:u w:val="single"/>
        </w:rPr>
      </w:pPr>
      <w:r w:rsidRPr="00C55F07">
        <w:rPr>
          <w:b/>
          <w:bCs/>
          <w:color w:val="000000"/>
          <w:sz w:val="22"/>
          <w:szCs w:val="22"/>
          <w:u w:val="single"/>
        </w:rPr>
        <w:t>Class of 8.19.26: Introduction</w:t>
      </w:r>
    </w:p>
    <w:p w14:paraId="3688EC60" w14:textId="77777777" w:rsidR="000B1DAB" w:rsidRPr="00C55F07" w:rsidRDefault="000B1DAB" w:rsidP="000B1DAB">
      <w:pPr>
        <w:pStyle w:val="NormalWeb"/>
        <w:rPr>
          <w:color w:val="000000"/>
          <w:sz w:val="22"/>
          <w:szCs w:val="22"/>
        </w:rPr>
      </w:pPr>
      <w:r w:rsidRPr="00C55F07">
        <w:rPr>
          <w:color w:val="000000"/>
          <w:sz w:val="22"/>
          <w:szCs w:val="22"/>
        </w:rPr>
        <w:t>Topics Covered: (1) Course Introduction</w:t>
      </w:r>
    </w:p>
    <w:p w14:paraId="3DE0FE69" w14:textId="77777777" w:rsidR="000B1DAB" w:rsidRPr="00C55F07" w:rsidRDefault="000B1DAB" w:rsidP="000B1DAB">
      <w:pPr>
        <w:pStyle w:val="NormalWeb"/>
        <w:rPr>
          <w:color w:val="000000"/>
          <w:sz w:val="22"/>
          <w:szCs w:val="22"/>
        </w:rPr>
      </w:pPr>
      <w:r w:rsidRPr="00C55F07">
        <w:rPr>
          <w:color w:val="000000"/>
          <w:sz w:val="22"/>
          <w:szCs w:val="22"/>
        </w:rPr>
        <w:t>Assignments for First Class: (1) Log into Canvas at https://canvas.fiu.edu . Complete all the assignments for the modules titled “Before the Semester Begins.”</w:t>
      </w:r>
    </w:p>
    <w:p w14:paraId="7B8CCC52" w14:textId="77777777" w:rsidR="000B1DAB" w:rsidRPr="00C55F07" w:rsidRDefault="000B1DAB" w:rsidP="000B1DAB">
      <w:pPr>
        <w:pStyle w:val="NormalWeb"/>
        <w:rPr>
          <w:color w:val="000000"/>
          <w:sz w:val="22"/>
          <w:szCs w:val="22"/>
        </w:rPr>
      </w:pPr>
      <w:r w:rsidRPr="00C55F07">
        <w:rPr>
          <w:color w:val="000000"/>
          <w:sz w:val="22"/>
          <w:szCs w:val="22"/>
        </w:rPr>
        <w:t>(2) Watch Themis General MBE Approach Parts 1 and 2. You will receive an email with access to this program.</w:t>
      </w:r>
    </w:p>
    <w:p w14:paraId="63875F3F" w14:textId="77777777" w:rsidR="000B1DAB" w:rsidRPr="00C55F07" w:rsidRDefault="000B1DAB" w:rsidP="000B1DAB">
      <w:pPr>
        <w:pStyle w:val="NormalWeb"/>
        <w:rPr>
          <w:color w:val="000000"/>
          <w:sz w:val="22"/>
          <w:szCs w:val="22"/>
        </w:rPr>
      </w:pPr>
      <w:r w:rsidRPr="00C55F07">
        <w:rPr>
          <w:color w:val="000000"/>
          <w:sz w:val="22"/>
          <w:szCs w:val="22"/>
        </w:rPr>
        <w:t xml:space="preserve">(3) Be ready to succeed </w:t>
      </w:r>
      <w:proofErr w:type="gramStart"/>
      <w:r w:rsidRPr="00C55F07">
        <w:rPr>
          <w:color w:val="000000"/>
          <w:sz w:val="22"/>
          <w:szCs w:val="22"/>
        </w:rPr>
        <w:t>on</w:t>
      </w:r>
      <w:proofErr w:type="gramEnd"/>
      <w:r w:rsidRPr="00C55F07">
        <w:rPr>
          <w:color w:val="000000"/>
          <w:sz w:val="22"/>
          <w:szCs w:val="22"/>
        </w:rPr>
        <w:t xml:space="preserve"> the bar exam!</w:t>
      </w:r>
    </w:p>
    <w:p w14:paraId="7F632AB1" w14:textId="77777777" w:rsidR="001A333A" w:rsidRPr="00C55F07" w:rsidRDefault="001A333A" w:rsidP="001A333A">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 xml:space="preserve">   *****</w:t>
      </w:r>
    </w:p>
    <w:p w14:paraId="66C5140A" w14:textId="77777777" w:rsidR="001A333A" w:rsidRPr="00C55F07" w:rsidRDefault="001A333A" w:rsidP="001A333A">
      <w:pPr>
        <w:shd w:val="clear" w:color="auto" w:fill="FFFFFF"/>
        <w:spacing w:after="0" w:line="240" w:lineRule="auto"/>
        <w:jc w:val="center"/>
        <w:textAlignment w:val="baseline"/>
        <w:rPr>
          <w:rFonts w:ascii="Times New Roman" w:eastAsia="Times New Roman" w:hAnsi="Times New Roman" w:cs="Times New Roman"/>
          <w:color w:val="000000"/>
        </w:rPr>
      </w:pPr>
    </w:p>
    <w:p w14:paraId="2FB5C934" w14:textId="77777777" w:rsidR="001553E5" w:rsidRPr="00C55F07" w:rsidRDefault="001553E5" w:rsidP="001553E5">
      <w:pPr>
        <w:spacing w:after="0"/>
        <w:ind w:left="360"/>
        <w:jc w:val="center"/>
        <w:rPr>
          <w:rFonts w:ascii="Times New Roman" w:hAnsi="Times New Roman" w:cs="Times New Roman"/>
          <w:b/>
          <w:bCs/>
        </w:rPr>
      </w:pPr>
      <w:r w:rsidRPr="00C55F07">
        <w:rPr>
          <w:rFonts w:ascii="Times New Roman" w:hAnsi="Times New Roman" w:cs="Times New Roman"/>
          <w:b/>
          <w:bCs/>
        </w:rPr>
        <w:t>LAW 6798- Advanced Legal Research (Asynchronous)</w:t>
      </w:r>
    </w:p>
    <w:p w14:paraId="6BF495DF" w14:textId="77777777" w:rsidR="001553E5" w:rsidRPr="00C55F07" w:rsidRDefault="001553E5" w:rsidP="001553E5">
      <w:pPr>
        <w:spacing w:after="0"/>
        <w:ind w:left="360"/>
        <w:jc w:val="center"/>
        <w:rPr>
          <w:rFonts w:ascii="Times New Roman" w:hAnsi="Times New Roman" w:cs="Times New Roman"/>
        </w:rPr>
      </w:pPr>
      <w:r w:rsidRPr="00C55F07">
        <w:rPr>
          <w:rFonts w:ascii="Times New Roman" w:hAnsi="Times New Roman" w:cs="Times New Roman"/>
        </w:rPr>
        <w:t>(Hoskisson)</w:t>
      </w:r>
    </w:p>
    <w:p w14:paraId="21267EE1" w14:textId="77777777" w:rsidR="001553E5" w:rsidRPr="00C55F07" w:rsidRDefault="001553E5" w:rsidP="001553E5">
      <w:pPr>
        <w:spacing w:after="0"/>
        <w:ind w:left="360"/>
        <w:jc w:val="center"/>
        <w:rPr>
          <w:rFonts w:ascii="Times New Roman" w:hAnsi="Times New Roman" w:cs="Times New Roman"/>
        </w:rPr>
      </w:pPr>
    </w:p>
    <w:p w14:paraId="5CDE42BF" w14:textId="77777777" w:rsidR="001553E5" w:rsidRPr="00C55F07" w:rsidRDefault="001553E5" w:rsidP="001553E5">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Review Syllabus and AI Policies and Procedures</w:t>
      </w:r>
    </w:p>
    <w:p w14:paraId="55B37E64" w14:textId="77777777" w:rsidR="001553E5" w:rsidRPr="00C55F07" w:rsidRDefault="001553E5" w:rsidP="001553E5">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Complete Module 1 lectures, 15 min research lab and homework assignment by Monday, August 24th at 11:59 PM.</w:t>
      </w:r>
    </w:p>
    <w:p w14:paraId="62049679" w14:textId="77777777" w:rsidR="001553E5" w:rsidRPr="00C55F07" w:rsidRDefault="001553E5" w:rsidP="001553E5">
      <w:pPr>
        <w:shd w:val="clear" w:color="auto" w:fill="FFFFFF"/>
        <w:spacing w:after="0" w:line="240" w:lineRule="auto"/>
        <w:textAlignment w:val="baseline"/>
        <w:rPr>
          <w:rFonts w:ascii="Times New Roman" w:eastAsia="Times New Roman" w:hAnsi="Times New Roman" w:cs="Times New Roman"/>
          <w:color w:val="000000"/>
        </w:rPr>
      </w:pPr>
    </w:p>
    <w:p w14:paraId="319EB79F" w14:textId="77777777" w:rsidR="001A333A" w:rsidRPr="00C55F07" w:rsidRDefault="001A333A" w:rsidP="001A333A">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 xml:space="preserve">   *****</w:t>
      </w:r>
    </w:p>
    <w:p w14:paraId="650D791F" w14:textId="77777777" w:rsidR="001553E5" w:rsidRPr="00C55F07" w:rsidRDefault="001553E5" w:rsidP="001553E5">
      <w:pPr>
        <w:shd w:val="clear" w:color="auto" w:fill="FFFFFF"/>
        <w:spacing w:after="0" w:line="240" w:lineRule="auto"/>
        <w:jc w:val="center"/>
        <w:textAlignment w:val="baseline"/>
        <w:rPr>
          <w:rFonts w:ascii="Times New Roman" w:eastAsia="Times New Roman" w:hAnsi="Times New Roman" w:cs="Times New Roman"/>
          <w:b/>
          <w:bCs/>
          <w:color w:val="000000"/>
        </w:rPr>
      </w:pPr>
    </w:p>
    <w:p w14:paraId="50EC79F2" w14:textId="77777777" w:rsidR="001553E5" w:rsidRPr="00C55F07" w:rsidRDefault="001553E5" w:rsidP="001553E5">
      <w:pPr>
        <w:shd w:val="clear" w:color="auto" w:fill="FFFFFF"/>
        <w:spacing w:after="0" w:line="240" w:lineRule="auto"/>
        <w:jc w:val="center"/>
        <w:textAlignment w:val="baseline"/>
        <w:rPr>
          <w:rFonts w:ascii="Times New Roman" w:eastAsia="Times New Roman" w:hAnsi="Times New Roman" w:cs="Times New Roman"/>
          <w:b/>
          <w:bCs/>
          <w:color w:val="000000"/>
        </w:rPr>
      </w:pPr>
      <w:r w:rsidRPr="00C55F07">
        <w:rPr>
          <w:rFonts w:ascii="Times New Roman" w:eastAsia="Times New Roman" w:hAnsi="Times New Roman" w:cs="Times New Roman"/>
          <w:b/>
          <w:bCs/>
          <w:color w:val="000000"/>
        </w:rPr>
        <w:t>LAW 6798- Advanced Legal Research (Hybrid)</w:t>
      </w:r>
    </w:p>
    <w:p w14:paraId="1B0F1108" w14:textId="77777777" w:rsidR="001553E5" w:rsidRPr="00C55F07" w:rsidRDefault="001553E5" w:rsidP="001553E5">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(Hoskisson)</w:t>
      </w:r>
    </w:p>
    <w:p w14:paraId="367E8B61" w14:textId="59572CB4" w:rsidR="001553E5" w:rsidRPr="00C55F07" w:rsidRDefault="001553E5" w:rsidP="001553E5">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Review Syllabus and Module 1 lectures to prepare for first class.  Homework will be discussed in class and due by Monday, August 24</w:t>
      </w:r>
      <w:r w:rsidRPr="00C55F07">
        <w:rPr>
          <w:rFonts w:ascii="Times New Roman" w:eastAsia="Times New Roman" w:hAnsi="Times New Roman" w:cs="Times New Roman"/>
          <w:color w:val="000000"/>
          <w:vertAlign w:val="superscript"/>
        </w:rPr>
        <w:t>th</w:t>
      </w:r>
      <w:r w:rsidRPr="00C55F07">
        <w:rPr>
          <w:rFonts w:ascii="Times New Roman" w:eastAsia="Times New Roman" w:hAnsi="Times New Roman" w:cs="Times New Roman"/>
          <w:color w:val="000000"/>
        </w:rPr>
        <w:t> at 11:59 PM.</w:t>
      </w:r>
    </w:p>
    <w:p w14:paraId="3B140AD5" w14:textId="77777777" w:rsidR="001553E5" w:rsidRPr="00C55F07" w:rsidRDefault="001553E5" w:rsidP="001553E5">
      <w:pPr>
        <w:shd w:val="clear" w:color="auto" w:fill="FFFFFF"/>
        <w:spacing w:after="0" w:line="240" w:lineRule="auto"/>
        <w:textAlignment w:val="baseline"/>
        <w:rPr>
          <w:rFonts w:ascii="Times New Roman" w:eastAsia="Times New Roman" w:hAnsi="Times New Roman" w:cs="Times New Roman"/>
          <w:color w:val="000000"/>
        </w:rPr>
      </w:pPr>
    </w:p>
    <w:p w14:paraId="30F72F7F" w14:textId="3F8397EC" w:rsidR="001A333A" w:rsidRPr="00C55F07" w:rsidRDefault="001A333A" w:rsidP="00515DDA">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t>
      </w:r>
    </w:p>
    <w:p w14:paraId="440DCB65" w14:textId="77777777" w:rsidR="001553E5" w:rsidRPr="00C55F07" w:rsidRDefault="001553E5" w:rsidP="001553E5">
      <w:pPr>
        <w:shd w:val="clear" w:color="auto" w:fill="FFFFFF"/>
        <w:spacing w:after="0" w:line="240" w:lineRule="auto"/>
        <w:textAlignment w:val="baseline"/>
        <w:rPr>
          <w:rFonts w:ascii="Times New Roman" w:eastAsia="Times New Roman" w:hAnsi="Times New Roman" w:cs="Times New Roman"/>
          <w:color w:val="000000"/>
        </w:rPr>
      </w:pPr>
    </w:p>
    <w:p w14:paraId="183019DE" w14:textId="77777777" w:rsidR="000B1DAB" w:rsidRPr="00C55F07" w:rsidRDefault="000B1DAB" w:rsidP="000B1DAB">
      <w:pPr>
        <w:shd w:val="clear" w:color="auto" w:fill="FFFFFF"/>
        <w:spacing w:after="0" w:line="240" w:lineRule="auto"/>
        <w:jc w:val="center"/>
        <w:textAlignment w:val="baseline"/>
        <w:rPr>
          <w:rFonts w:ascii="Times New Roman" w:eastAsia="Times New Roman" w:hAnsi="Times New Roman" w:cs="Times New Roman"/>
          <w:b/>
          <w:bCs/>
          <w:color w:val="000000"/>
        </w:rPr>
      </w:pPr>
      <w:r w:rsidRPr="00C55F07">
        <w:rPr>
          <w:rFonts w:ascii="Times New Roman" w:eastAsia="Times New Roman" w:hAnsi="Times New Roman" w:cs="Times New Roman"/>
          <w:b/>
          <w:bCs/>
          <w:color w:val="000000"/>
        </w:rPr>
        <w:lastRenderedPageBreak/>
        <w:t>LAW 6052- Bankruptcy</w:t>
      </w:r>
    </w:p>
    <w:p w14:paraId="085D1046" w14:textId="77777777" w:rsidR="000B1DAB" w:rsidRPr="00C55F07" w:rsidRDefault="000B1DAB" w:rsidP="000B1DAB">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(Norberg)</w:t>
      </w:r>
    </w:p>
    <w:p w14:paraId="754610DD" w14:textId="77777777" w:rsidR="000B1DAB" w:rsidRPr="00C55F07" w:rsidRDefault="000B1DAB" w:rsidP="000B1DAB">
      <w:pPr>
        <w:shd w:val="clear" w:color="auto" w:fill="FFFFFF"/>
        <w:spacing w:after="0" w:line="240" w:lineRule="auto"/>
        <w:jc w:val="center"/>
        <w:textAlignment w:val="baseline"/>
        <w:rPr>
          <w:rFonts w:ascii="Times New Roman" w:eastAsia="Times New Roman" w:hAnsi="Times New Roman" w:cs="Times New Roman"/>
          <w:color w:val="000000"/>
        </w:rPr>
      </w:pPr>
    </w:p>
    <w:p w14:paraId="1C01DA69"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For the first class, please read page 1-11 in the casebook. In addition, view the three video lectures on state debt collection law (posted under Modules on Canvas) and the handout on state debt collection vocabulary (also posted under Modules on Canvas).</w:t>
      </w:r>
    </w:p>
    <w:p w14:paraId="0E24A5D2"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p>
    <w:p w14:paraId="2EFA1B31"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For the second class, please read pages 13-42 in the casebook.</w:t>
      </w:r>
    </w:p>
    <w:p w14:paraId="2F112DBB" w14:textId="77777777" w:rsidR="001A333A" w:rsidRPr="00C55F07" w:rsidRDefault="001A333A" w:rsidP="000B1DAB">
      <w:pPr>
        <w:shd w:val="clear" w:color="auto" w:fill="FFFFFF"/>
        <w:spacing w:after="0" w:line="240" w:lineRule="auto"/>
        <w:textAlignment w:val="baseline"/>
        <w:rPr>
          <w:rFonts w:ascii="Times New Roman" w:eastAsia="Times New Roman" w:hAnsi="Times New Roman" w:cs="Times New Roman"/>
          <w:color w:val="000000"/>
        </w:rPr>
      </w:pPr>
    </w:p>
    <w:p w14:paraId="6B69AEF7" w14:textId="4692ECE3" w:rsidR="001A333A" w:rsidRPr="00C55F07" w:rsidRDefault="001A333A" w:rsidP="00515DDA">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t>
      </w:r>
    </w:p>
    <w:p w14:paraId="3D7FD05F" w14:textId="77777777" w:rsidR="001A333A" w:rsidRPr="00C55F07" w:rsidRDefault="001A333A" w:rsidP="000B1DAB">
      <w:pPr>
        <w:shd w:val="clear" w:color="auto" w:fill="FFFFFF"/>
        <w:spacing w:after="0" w:line="240" w:lineRule="auto"/>
        <w:textAlignment w:val="baseline"/>
        <w:rPr>
          <w:rFonts w:ascii="Times New Roman" w:eastAsia="Times New Roman" w:hAnsi="Times New Roman" w:cs="Times New Roman"/>
          <w:color w:val="000000"/>
        </w:rPr>
      </w:pPr>
    </w:p>
    <w:p w14:paraId="75BEE59D" w14:textId="77777777" w:rsidR="001553E5" w:rsidRPr="00C55F07" w:rsidRDefault="001553E5" w:rsidP="001553E5">
      <w:pPr>
        <w:shd w:val="clear" w:color="auto" w:fill="FFFFFF"/>
        <w:spacing w:after="0" w:line="440" w:lineRule="atLeast"/>
        <w:jc w:val="center"/>
        <w:textAlignment w:val="baseline"/>
        <w:rPr>
          <w:rFonts w:ascii="Times New Roman" w:eastAsia="Times New Roman" w:hAnsi="Times New Roman" w:cs="Times New Roman"/>
          <w:b/>
          <w:bCs/>
          <w:color w:val="242424"/>
        </w:rPr>
      </w:pPr>
      <w:r w:rsidRPr="00C55F07">
        <w:rPr>
          <w:rFonts w:ascii="Times New Roman" w:eastAsia="Times New Roman" w:hAnsi="Times New Roman" w:cs="Times New Roman"/>
          <w:b/>
          <w:bCs/>
          <w:color w:val="242424"/>
        </w:rPr>
        <w:t>LAW 6060-Business Organizations</w:t>
      </w:r>
    </w:p>
    <w:p w14:paraId="377BAF79" w14:textId="77777777" w:rsidR="001553E5" w:rsidRPr="00C55F07" w:rsidRDefault="001553E5" w:rsidP="001553E5">
      <w:pPr>
        <w:shd w:val="clear" w:color="auto" w:fill="FFFFFF"/>
        <w:spacing w:after="0" w:line="276" w:lineRule="auto"/>
        <w:jc w:val="center"/>
        <w:textAlignment w:val="baseline"/>
        <w:rPr>
          <w:rFonts w:ascii="Times New Roman" w:eastAsia="Times New Roman" w:hAnsi="Times New Roman" w:cs="Times New Roman"/>
          <w:color w:val="242424"/>
        </w:rPr>
      </w:pPr>
      <w:r w:rsidRPr="00C55F07">
        <w:rPr>
          <w:rFonts w:ascii="Times New Roman" w:eastAsia="Times New Roman" w:hAnsi="Times New Roman" w:cs="Times New Roman"/>
          <w:color w:val="242424"/>
        </w:rPr>
        <w:t>(Markham)</w:t>
      </w:r>
    </w:p>
    <w:p w14:paraId="1F077D1E" w14:textId="77777777" w:rsidR="001553E5" w:rsidRPr="00C55F07" w:rsidRDefault="001553E5" w:rsidP="001553E5">
      <w:pPr>
        <w:shd w:val="clear" w:color="auto" w:fill="FFFFFF"/>
        <w:spacing w:after="0" w:line="240" w:lineRule="auto"/>
        <w:jc w:val="both"/>
        <w:textAlignment w:val="baseline"/>
        <w:rPr>
          <w:rFonts w:ascii="Times New Roman" w:eastAsia="Times New Roman" w:hAnsi="Times New Roman" w:cs="Times New Roman"/>
          <w:color w:val="242424"/>
        </w:rPr>
      </w:pPr>
      <w:r w:rsidRPr="00C55F07">
        <w:rPr>
          <w:rFonts w:ascii="Times New Roman" w:eastAsia="Times New Roman" w:hAnsi="Times New Roman" w:cs="Times New Roman"/>
          <w:b/>
          <w:bCs/>
          <w:color w:val="1A1A1A"/>
          <w:bdr w:val="none" w:sz="0" w:space="0" w:color="auto" w:frame="1"/>
        </w:rPr>
        <w:t> </w:t>
      </w:r>
    </w:p>
    <w:p w14:paraId="7D57984C" w14:textId="77777777" w:rsidR="001553E5" w:rsidRPr="00C55F07" w:rsidRDefault="001553E5" w:rsidP="001553E5">
      <w:pPr>
        <w:shd w:val="clear" w:color="auto" w:fill="FFFFFF"/>
        <w:spacing w:after="0" w:line="240" w:lineRule="auto"/>
        <w:jc w:val="both"/>
        <w:textAlignment w:val="baseline"/>
        <w:rPr>
          <w:rFonts w:ascii="Times New Roman" w:eastAsia="Times New Roman" w:hAnsi="Times New Roman" w:cs="Times New Roman"/>
          <w:color w:val="1A1A1A"/>
          <w:bdr w:val="none" w:sz="0" w:space="0" w:color="auto" w:frame="1"/>
        </w:rPr>
      </w:pPr>
      <w:r w:rsidRPr="00C55F07">
        <w:rPr>
          <w:rFonts w:ascii="Times New Roman" w:eastAsia="Times New Roman" w:hAnsi="Times New Roman" w:cs="Times New Roman"/>
          <w:b/>
          <w:bCs/>
          <w:color w:val="1A1A1A"/>
          <w:bdr w:val="none" w:sz="0" w:space="0" w:color="auto" w:frame="1"/>
        </w:rPr>
        <w:t>FIRST ASSIGNMENT</w:t>
      </w:r>
      <w:r w:rsidRPr="00C55F07">
        <w:rPr>
          <w:rFonts w:ascii="Times New Roman" w:eastAsia="Times New Roman" w:hAnsi="Times New Roman" w:cs="Times New Roman"/>
          <w:color w:val="1A1A1A"/>
          <w:bdr w:val="none" w:sz="0" w:space="0" w:color="auto" w:frame="1"/>
        </w:rPr>
        <w:t>: Read pages 1-56 of the casebook. Thereafter, I will seek to cover fifty-five pages in the casebook for each module’s lecture, which is equivalent to one hour (50 minutes) of live class time. This reading is discussed more fully in the first module.</w:t>
      </w:r>
    </w:p>
    <w:p w14:paraId="018E5091" w14:textId="77777777" w:rsidR="00515DDA" w:rsidRPr="00C55F07" w:rsidRDefault="00515DDA" w:rsidP="001553E5">
      <w:pPr>
        <w:shd w:val="clear" w:color="auto" w:fill="FFFFFF"/>
        <w:spacing w:after="0" w:line="240" w:lineRule="auto"/>
        <w:jc w:val="center"/>
        <w:textAlignment w:val="baseline"/>
        <w:rPr>
          <w:rFonts w:ascii="Times New Roman" w:eastAsia="PMingLiU" w:hAnsi="Times New Roman" w:cs="Times New Roman"/>
          <w:color w:val="000000"/>
        </w:rPr>
      </w:pPr>
    </w:p>
    <w:p w14:paraId="3D9442A0" w14:textId="12D76602" w:rsidR="00515DDA" w:rsidRDefault="00E25296" w:rsidP="00E25296">
      <w:pPr>
        <w:shd w:val="clear" w:color="auto" w:fill="FFFFFF"/>
        <w:tabs>
          <w:tab w:val="center" w:pos="4680"/>
          <w:tab w:val="left" w:pos="5355"/>
        </w:tabs>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ab/>
      </w:r>
      <w:r w:rsidR="00515DDA" w:rsidRPr="00C55F07">
        <w:rPr>
          <w:rFonts w:ascii="Times New Roman" w:eastAsia="Times New Roman" w:hAnsi="Times New Roman" w:cs="Times New Roman"/>
          <w:color w:val="000000"/>
        </w:rPr>
        <w:t>*****</w:t>
      </w:r>
      <w:r>
        <w:rPr>
          <w:rFonts w:ascii="Times New Roman" w:eastAsia="Times New Roman" w:hAnsi="Times New Roman" w:cs="Times New Roman"/>
          <w:color w:val="000000"/>
        </w:rPr>
        <w:tab/>
      </w:r>
    </w:p>
    <w:p w14:paraId="4C11C655" w14:textId="0AFFD4A8" w:rsidR="00E25296" w:rsidRDefault="00E25296" w:rsidP="00E25296">
      <w:pPr>
        <w:shd w:val="clear" w:color="auto" w:fill="FFFFFF"/>
        <w:tabs>
          <w:tab w:val="center" w:pos="4680"/>
          <w:tab w:val="left" w:pos="5355"/>
        </w:tabs>
        <w:spacing w:after="0" w:line="240" w:lineRule="auto"/>
        <w:jc w:val="center"/>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LAW 6936 </w:t>
      </w:r>
      <w:r w:rsidRPr="00E25296">
        <w:rPr>
          <w:rFonts w:ascii="Times New Roman" w:eastAsia="Times New Roman" w:hAnsi="Times New Roman" w:cs="Times New Roman"/>
          <w:b/>
          <w:bCs/>
          <w:color w:val="000000"/>
          <w:sz w:val="24"/>
          <w:szCs w:val="24"/>
        </w:rPr>
        <w:t>Caribbean Law Seminar</w:t>
      </w:r>
    </w:p>
    <w:p w14:paraId="7A019939" w14:textId="4A091CFA" w:rsidR="00E25296" w:rsidRDefault="00E25296" w:rsidP="00E25296">
      <w:pPr>
        <w:shd w:val="clear" w:color="auto" w:fill="FFFFFF"/>
        <w:tabs>
          <w:tab w:val="center" w:pos="4680"/>
          <w:tab w:val="left" w:pos="5355"/>
        </w:tabs>
        <w:spacing w:after="0" w:line="240" w:lineRule="auto"/>
        <w:jc w:val="center"/>
        <w:textAlignment w:val="baseline"/>
        <w:rPr>
          <w:rFonts w:ascii="Times New Roman" w:eastAsia="Times New Roman" w:hAnsi="Times New Roman" w:cs="Times New Roman"/>
          <w:color w:val="000000"/>
          <w:sz w:val="24"/>
          <w:szCs w:val="24"/>
        </w:rPr>
      </w:pPr>
      <w:r w:rsidRPr="00E25296">
        <w:rPr>
          <w:rFonts w:ascii="Times New Roman" w:eastAsia="Times New Roman" w:hAnsi="Times New Roman" w:cs="Times New Roman"/>
          <w:color w:val="000000"/>
          <w:sz w:val="24"/>
          <w:szCs w:val="24"/>
        </w:rPr>
        <w:t>(Kotey)</w:t>
      </w:r>
    </w:p>
    <w:p w14:paraId="40C155C9" w14:textId="77777777" w:rsidR="00E25296" w:rsidRDefault="00E25296" w:rsidP="00E25296">
      <w:pPr>
        <w:shd w:val="clear" w:color="auto" w:fill="FFFFFF"/>
        <w:tabs>
          <w:tab w:val="center" w:pos="4680"/>
          <w:tab w:val="left" w:pos="5355"/>
        </w:tabs>
        <w:spacing w:after="0" w:line="240" w:lineRule="auto"/>
        <w:jc w:val="center"/>
        <w:textAlignment w:val="baseline"/>
        <w:rPr>
          <w:rFonts w:ascii="Times New Roman" w:eastAsia="Times New Roman" w:hAnsi="Times New Roman" w:cs="Times New Roman"/>
          <w:color w:val="000000"/>
          <w:sz w:val="24"/>
          <w:szCs w:val="24"/>
        </w:rPr>
      </w:pPr>
    </w:p>
    <w:p w14:paraId="70D83EDD" w14:textId="77777777" w:rsidR="00E25296" w:rsidRPr="00E25296" w:rsidRDefault="00E25296" w:rsidP="00E25296">
      <w:pPr>
        <w:spacing w:after="0" w:line="240" w:lineRule="auto"/>
        <w:rPr>
          <w:rFonts w:ascii="Times New Roman" w:eastAsia="Times New Roman" w:hAnsi="Times New Roman" w:cs="Times New Roman"/>
          <w:sz w:val="24"/>
          <w:szCs w:val="24"/>
        </w:rPr>
      </w:pPr>
      <w:r w:rsidRPr="00E25296">
        <w:rPr>
          <w:rFonts w:ascii="Aptos" w:eastAsia="Times New Roman" w:hAnsi="Aptos" w:cs="Times New Roman"/>
          <w:color w:val="000000"/>
          <w:sz w:val="24"/>
          <w:szCs w:val="24"/>
        </w:rPr>
        <w:t>Chapter 1</w:t>
      </w:r>
      <w:proofErr w:type="gramStart"/>
      <w:r w:rsidRPr="00E25296">
        <w:rPr>
          <w:rFonts w:ascii="Aptos" w:eastAsia="Times New Roman" w:hAnsi="Aptos" w:cs="Times New Roman"/>
          <w:color w:val="000000"/>
          <w:sz w:val="24"/>
          <w:szCs w:val="24"/>
        </w:rPr>
        <w:t>:  Introduction</w:t>
      </w:r>
      <w:proofErr w:type="gramEnd"/>
      <w:r w:rsidRPr="00E25296">
        <w:rPr>
          <w:rFonts w:ascii="Aptos" w:eastAsia="Times New Roman" w:hAnsi="Aptos" w:cs="Times New Roman"/>
          <w:color w:val="000000"/>
          <w:sz w:val="24"/>
          <w:szCs w:val="24"/>
        </w:rPr>
        <w:t xml:space="preserve"> to Law and Legal Systems the Commonwealth Caribbean</w:t>
      </w:r>
    </w:p>
    <w:p w14:paraId="09382861" w14:textId="77777777" w:rsidR="00E25296" w:rsidRDefault="00E25296" w:rsidP="00E25296">
      <w:pPr>
        <w:shd w:val="clear" w:color="auto" w:fill="FFFFFF"/>
        <w:tabs>
          <w:tab w:val="center" w:pos="4680"/>
          <w:tab w:val="left" w:pos="5355"/>
        </w:tabs>
        <w:spacing w:after="0" w:line="240" w:lineRule="auto"/>
        <w:jc w:val="center"/>
        <w:textAlignment w:val="baseline"/>
        <w:rPr>
          <w:rFonts w:ascii="Times New Roman" w:eastAsia="Times New Roman" w:hAnsi="Times New Roman" w:cs="Times New Roman"/>
          <w:color w:val="000000"/>
          <w:sz w:val="24"/>
          <w:szCs w:val="24"/>
        </w:rPr>
      </w:pPr>
    </w:p>
    <w:p w14:paraId="6776CB31" w14:textId="77777777" w:rsidR="00E25296" w:rsidRPr="00E25296" w:rsidRDefault="00E25296" w:rsidP="00E25296">
      <w:pPr>
        <w:shd w:val="clear" w:color="auto" w:fill="FFFFFF"/>
        <w:tabs>
          <w:tab w:val="center" w:pos="4680"/>
          <w:tab w:val="left" w:pos="5355"/>
        </w:tabs>
        <w:spacing w:after="0" w:line="240" w:lineRule="auto"/>
        <w:jc w:val="center"/>
        <w:textAlignment w:val="baseline"/>
        <w:rPr>
          <w:rFonts w:ascii="Times New Roman" w:eastAsia="Times New Roman" w:hAnsi="Times New Roman" w:cs="Times New Roman"/>
          <w:color w:val="000000"/>
          <w:sz w:val="24"/>
          <w:szCs w:val="24"/>
        </w:rPr>
      </w:pPr>
    </w:p>
    <w:p w14:paraId="336DCD93" w14:textId="77777777" w:rsidR="00E25296" w:rsidRPr="00C55F07" w:rsidRDefault="00E25296" w:rsidP="00E25296">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t>
      </w:r>
    </w:p>
    <w:p w14:paraId="0A96284A" w14:textId="77777777" w:rsidR="00515DDA" w:rsidRPr="00C55F07" w:rsidRDefault="00515DDA" w:rsidP="001553E5">
      <w:pPr>
        <w:shd w:val="clear" w:color="auto" w:fill="FFFFFF"/>
        <w:spacing w:after="0" w:line="240" w:lineRule="auto"/>
        <w:jc w:val="center"/>
        <w:textAlignment w:val="baseline"/>
        <w:rPr>
          <w:rFonts w:ascii="Times New Roman" w:eastAsia="PMingLiU" w:hAnsi="Times New Roman" w:cs="Times New Roman"/>
          <w:color w:val="000000"/>
        </w:rPr>
      </w:pPr>
    </w:p>
    <w:p w14:paraId="169DC349" w14:textId="4BB56FFD" w:rsidR="001553E5" w:rsidRPr="00C55F07" w:rsidRDefault="001553E5" w:rsidP="001553E5">
      <w:pPr>
        <w:shd w:val="clear" w:color="auto" w:fill="FFFFFF"/>
        <w:spacing w:after="0" w:line="240" w:lineRule="auto"/>
        <w:jc w:val="center"/>
        <w:textAlignment w:val="baseline"/>
        <w:rPr>
          <w:rFonts w:ascii="Times New Roman" w:eastAsia="Times New Roman" w:hAnsi="Times New Roman" w:cs="Times New Roman"/>
          <w:b/>
          <w:bCs/>
          <w:color w:val="000000"/>
        </w:rPr>
      </w:pPr>
      <w:r w:rsidRPr="00C55F07">
        <w:rPr>
          <w:rFonts w:ascii="Times New Roman" w:eastAsia="Times New Roman" w:hAnsi="Times New Roman" w:cs="Times New Roman"/>
          <w:b/>
          <w:bCs/>
          <w:color w:val="000000"/>
        </w:rPr>
        <w:t>Climate Change and Human Rights</w:t>
      </w:r>
    </w:p>
    <w:p w14:paraId="3D597560" w14:textId="77777777" w:rsidR="001553E5" w:rsidRPr="00C55F07" w:rsidRDefault="001553E5" w:rsidP="001553E5">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(Hefti)</w:t>
      </w:r>
    </w:p>
    <w:p w14:paraId="2BF8C402" w14:textId="77777777" w:rsidR="001553E5" w:rsidRPr="00C55F07" w:rsidRDefault="001553E5" w:rsidP="001553E5">
      <w:pPr>
        <w:shd w:val="clear" w:color="auto" w:fill="FFFFFF"/>
        <w:spacing w:after="0" w:line="240" w:lineRule="auto"/>
        <w:jc w:val="center"/>
        <w:textAlignment w:val="baseline"/>
        <w:rPr>
          <w:rFonts w:ascii="Times New Roman" w:eastAsia="Times New Roman" w:hAnsi="Times New Roman" w:cs="Times New Roman"/>
          <w:color w:val="000000"/>
        </w:rPr>
      </w:pPr>
    </w:p>
    <w:p w14:paraId="01845C4B" w14:textId="77777777" w:rsidR="001553E5" w:rsidRPr="00C55F07" w:rsidRDefault="001553E5" w:rsidP="001553E5">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Welcome to </w:t>
      </w:r>
      <w:r w:rsidRPr="00C55F07">
        <w:rPr>
          <w:rFonts w:ascii="Times New Roman" w:eastAsia="Times New Roman" w:hAnsi="Times New Roman" w:cs="Times New Roman"/>
          <w:i/>
          <w:iCs/>
          <w:color w:val="000000"/>
        </w:rPr>
        <w:t>Climate Change and Human Rights</w:t>
      </w:r>
      <w:r w:rsidRPr="00C55F07">
        <w:rPr>
          <w:rFonts w:ascii="Times New Roman" w:eastAsia="Times New Roman" w:hAnsi="Times New Roman" w:cs="Times New Roman"/>
          <w:color w:val="000000"/>
        </w:rPr>
        <w:t>! Before our first class, please:</w:t>
      </w:r>
    </w:p>
    <w:p w14:paraId="4DD55B5F" w14:textId="77777777" w:rsidR="001553E5" w:rsidRPr="00C55F07" w:rsidRDefault="001553E5" w:rsidP="001553E5">
      <w:pPr>
        <w:numPr>
          <w:ilvl w:val="0"/>
          <w:numId w:val="11"/>
        </w:numPr>
        <w:shd w:val="clear" w:color="auto" w:fill="FFFFFF"/>
        <w:spacing w:line="253" w:lineRule="atLeast"/>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Please read the syllabus, including the course description, grading breakdown, and schedule of readings.</w:t>
      </w:r>
    </w:p>
    <w:p w14:paraId="0D1F3936" w14:textId="77777777" w:rsidR="001553E5" w:rsidRPr="00C55F07" w:rsidRDefault="001553E5" w:rsidP="001553E5">
      <w:pPr>
        <w:numPr>
          <w:ilvl w:val="0"/>
          <w:numId w:val="11"/>
        </w:numPr>
        <w:shd w:val="clear" w:color="auto" w:fill="FFFFFF"/>
        <w:spacing w:line="253" w:lineRule="atLeast"/>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Review the participation policy, so you understand how it factors into your grade and what is expected of you. Please note that this is a discussion-based seminar. You are expected to do the readings carefully before each class. Your preparation shapes the quality of our discussions and has a direct impact on your grade.</w:t>
      </w:r>
    </w:p>
    <w:p w14:paraId="01E28890" w14:textId="77777777" w:rsidR="001553E5" w:rsidRPr="00C55F07" w:rsidRDefault="001553E5" w:rsidP="001553E5">
      <w:pPr>
        <w:numPr>
          <w:ilvl w:val="0"/>
          <w:numId w:val="11"/>
        </w:numPr>
        <w:shd w:val="clear" w:color="auto" w:fill="FFFFFF"/>
        <w:spacing w:line="253" w:lineRule="atLeast"/>
        <w:rPr>
          <w:rFonts w:ascii="Times New Roman" w:eastAsia="Times New Roman" w:hAnsi="Times New Roman" w:cs="Times New Roman"/>
          <w:color w:val="000000"/>
        </w:rPr>
      </w:pPr>
      <w:r w:rsidRPr="00C55F07">
        <w:rPr>
          <w:rFonts w:ascii="Times New Roman" w:eastAsia="Times New Roman" w:hAnsi="Times New Roman" w:cs="Times New Roman"/>
          <w:color w:val="000000"/>
        </w:rPr>
        <w:t>Note key deadlines and add them to your calendar.</w:t>
      </w:r>
    </w:p>
    <w:p w14:paraId="6A9DBBC6" w14:textId="77777777" w:rsidR="001553E5" w:rsidRPr="00C55F07" w:rsidRDefault="001553E5" w:rsidP="001553E5">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b/>
          <w:bCs/>
          <w:color w:val="000000"/>
        </w:rPr>
        <w:t>Questions to consider:</w:t>
      </w:r>
    </w:p>
    <w:p w14:paraId="4039955D" w14:textId="77777777" w:rsidR="001553E5" w:rsidRPr="00C55F07" w:rsidRDefault="001553E5" w:rsidP="001553E5">
      <w:pPr>
        <w:numPr>
          <w:ilvl w:val="0"/>
          <w:numId w:val="12"/>
        </w:numPr>
        <w:shd w:val="clear" w:color="auto" w:fill="FFFFFF"/>
        <w:spacing w:line="253" w:lineRule="atLeast"/>
        <w:rPr>
          <w:rFonts w:ascii="Times New Roman" w:eastAsia="Times New Roman" w:hAnsi="Times New Roman" w:cs="Times New Roman"/>
          <w:color w:val="000000"/>
        </w:rPr>
      </w:pPr>
      <w:r w:rsidRPr="00C55F07">
        <w:rPr>
          <w:rFonts w:ascii="Times New Roman" w:eastAsia="Times New Roman" w:hAnsi="Times New Roman" w:cs="Times New Roman"/>
          <w:color w:val="000000"/>
        </w:rPr>
        <w:t xml:space="preserve">What are the strengths and limitations of international environmental </w:t>
      </w:r>
      <w:proofErr w:type="spellStart"/>
      <w:proofErr w:type="gramStart"/>
      <w:r w:rsidRPr="00C55F07">
        <w:rPr>
          <w:rFonts w:ascii="Times New Roman" w:eastAsia="Times New Roman" w:hAnsi="Times New Roman" w:cs="Times New Roman"/>
          <w:color w:val="000000"/>
        </w:rPr>
        <w:t>law’s</w:t>
      </w:r>
      <w:proofErr w:type="spellEnd"/>
      <w:proofErr w:type="gramEnd"/>
      <w:r w:rsidRPr="00C55F07">
        <w:rPr>
          <w:rFonts w:ascii="Times New Roman" w:eastAsia="Times New Roman" w:hAnsi="Times New Roman" w:cs="Times New Roman"/>
          <w:color w:val="000000"/>
        </w:rPr>
        <w:t xml:space="preserve"> and human rights </w:t>
      </w:r>
      <w:proofErr w:type="gramStart"/>
      <w:r w:rsidRPr="00C55F07">
        <w:rPr>
          <w:rFonts w:ascii="Times New Roman" w:eastAsia="Times New Roman" w:hAnsi="Times New Roman" w:cs="Times New Roman"/>
          <w:color w:val="000000"/>
        </w:rPr>
        <w:t>law’s</w:t>
      </w:r>
      <w:proofErr w:type="gramEnd"/>
      <w:r w:rsidRPr="00C55F07">
        <w:rPr>
          <w:rFonts w:ascii="Times New Roman" w:eastAsia="Times New Roman" w:hAnsi="Times New Roman" w:cs="Times New Roman"/>
          <w:color w:val="000000"/>
        </w:rPr>
        <w:t xml:space="preserve"> legal regimes? How do the two legal regimes intersect?</w:t>
      </w:r>
    </w:p>
    <w:p w14:paraId="7C23F9FB" w14:textId="77777777" w:rsidR="001553E5" w:rsidRPr="00C55F07" w:rsidRDefault="001553E5" w:rsidP="001553E5">
      <w:pPr>
        <w:numPr>
          <w:ilvl w:val="0"/>
          <w:numId w:val="12"/>
        </w:numPr>
        <w:shd w:val="clear" w:color="auto" w:fill="FFFFFF"/>
        <w:spacing w:line="253" w:lineRule="atLeast"/>
        <w:rPr>
          <w:rFonts w:ascii="Times New Roman" w:eastAsia="Times New Roman" w:hAnsi="Times New Roman" w:cs="Times New Roman"/>
          <w:color w:val="000000"/>
        </w:rPr>
      </w:pPr>
      <w:r w:rsidRPr="00C55F07">
        <w:rPr>
          <w:rFonts w:ascii="Times New Roman" w:eastAsia="Times New Roman" w:hAnsi="Times New Roman" w:cs="Times New Roman"/>
          <w:color w:val="000000"/>
        </w:rPr>
        <w:t>What role does human rights law play in shaping state climate obligations?</w:t>
      </w:r>
    </w:p>
    <w:p w14:paraId="0B3A134A" w14:textId="77777777" w:rsidR="001553E5" w:rsidRPr="00C55F07" w:rsidRDefault="001553E5" w:rsidP="001553E5">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b/>
          <w:bCs/>
          <w:color w:val="000000"/>
        </w:rPr>
        <w:t xml:space="preserve">Required </w:t>
      </w:r>
      <w:proofErr w:type="gramStart"/>
      <w:r w:rsidRPr="00C55F07">
        <w:rPr>
          <w:rFonts w:ascii="Times New Roman" w:eastAsia="Times New Roman" w:hAnsi="Times New Roman" w:cs="Times New Roman"/>
          <w:b/>
          <w:bCs/>
          <w:color w:val="000000"/>
        </w:rPr>
        <w:t>readings</w:t>
      </w:r>
      <w:proofErr w:type="gramEnd"/>
      <w:r w:rsidRPr="00C55F07">
        <w:rPr>
          <w:rFonts w:ascii="Times New Roman" w:eastAsia="Times New Roman" w:hAnsi="Times New Roman" w:cs="Times New Roman"/>
          <w:b/>
          <w:bCs/>
          <w:color w:val="000000"/>
        </w:rPr>
        <w:t>:</w:t>
      </w:r>
    </w:p>
    <w:p w14:paraId="4E02B029" w14:textId="77777777" w:rsidR="001553E5" w:rsidRPr="00C55F07" w:rsidRDefault="001553E5" w:rsidP="001553E5">
      <w:pPr>
        <w:numPr>
          <w:ilvl w:val="0"/>
          <w:numId w:val="13"/>
        </w:numPr>
        <w:shd w:val="clear" w:color="auto" w:fill="FFFFFF"/>
        <w:spacing w:line="253" w:lineRule="atLeast"/>
        <w:rPr>
          <w:rFonts w:ascii="Times New Roman" w:eastAsia="Times New Roman" w:hAnsi="Times New Roman" w:cs="Times New Roman"/>
          <w:color w:val="000000"/>
        </w:rPr>
      </w:pPr>
      <w:r w:rsidRPr="00C55F07">
        <w:rPr>
          <w:rFonts w:ascii="Times New Roman" w:eastAsia="Times New Roman" w:hAnsi="Times New Roman" w:cs="Times New Roman"/>
          <w:color w:val="000000"/>
        </w:rPr>
        <w:t xml:space="preserve">Daniel Bodansky, Jutta </w:t>
      </w:r>
      <w:proofErr w:type="spellStart"/>
      <w:r w:rsidRPr="00C55F07">
        <w:rPr>
          <w:rFonts w:ascii="Times New Roman" w:eastAsia="Times New Roman" w:hAnsi="Times New Roman" w:cs="Times New Roman"/>
          <w:color w:val="000000"/>
        </w:rPr>
        <w:t>Brunnée</w:t>
      </w:r>
      <w:proofErr w:type="spellEnd"/>
      <w:r w:rsidRPr="00C55F07">
        <w:rPr>
          <w:rFonts w:ascii="Times New Roman" w:eastAsia="Times New Roman" w:hAnsi="Times New Roman" w:cs="Times New Roman"/>
          <w:color w:val="000000"/>
        </w:rPr>
        <w:t xml:space="preserve"> &amp; Lavanya Rajamani, </w:t>
      </w:r>
      <w:r w:rsidRPr="00C55F07">
        <w:rPr>
          <w:rFonts w:ascii="Times New Roman" w:eastAsia="Times New Roman" w:hAnsi="Times New Roman" w:cs="Times New Roman"/>
          <w:i/>
          <w:iCs/>
          <w:color w:val="000000"/>
        </w:rPr>
        <w:t>International Climate Change Law,</w:t>
      </w:r>
      <w:r w:rsidRPr="00C55F07">
        <w:rPr>
          <w:rFonts w:ascii="Times New Roman" w:eastAsia="Times New Roman" w:hAnsi="Times New Roman" w:cs="Times New Roman"/>
          <w:color w:val="000000"/>
        </w:rPr>
        <w:t> Chapter 9 (Intersections between International Climate Change Law and Other Areas of International Law) (Oxford University Press 2017) – </w:t>
      </w:r>
      <w:r w:rsidRPr="00C55F07">
        <w:rPr>
          <w:rFonts w:ascii="Times New Roman" w:eastAsia="Times New Roman" w:hAnsi="Times New Roman" w:cs="Times New Roman"/>
          <w:b/>
          <w:bCs/>
          <w:color w:val="000000"/>
        </w:rPr>
        <w:t>Canvas: “Modules” – “Class 1”</w:t>
      </w:r>
    </w:p>
    <w:p w14:paraId="582CEA29" w14:textId="77777777" w:rsidR="001553E5" w:rsidRPr="00C55F07" w:rsidRDefault="001553E5" w:rsidP="001553E5">
      <w:pPr>
        <w:numPr>
          <w:ilvl w:val="0"/>
          <w:numId w:val="13"/>
        </w:numPr>
        <w:shd w:val="clear" w:color="auto" w:fill="FFFFFF"/>
        <w:spacing w:line="253" w:lineRule="atLeast"/>
        <w:rPr>
          <w:rFonts w:ascii="Times New Roman" w:eastAsia="Times New Roman" w:hAnsi="Times New Roman" w:cs="Times New Roman"/>
          <w:color w:val="000000"/>
        </w:rPr>
      </w:pPr>
      <w:r w:rsidRPr="00C55F07">
        <w:rPr>
          <w:rFonts w:ascii="Times New Roman" w:eastAsia="Times New Roman" w:hAnsi="Times New Roman" w:cs="Times New Roman"/>
          <w:color w:val="000000"/>
        </w:rPr>
        <w:lastRenderedPageBreak/>
        <w:t>Yasmine Luhandjula, “In Between the Missed Opportunities and Future Possibilities: Human Rights in the ICJ's Advisory Opinion on Climate Change and the Prospects for Climate Litigation,” </w:t>
      </w:r>
      <w:r w:rsidRPr="00C55F07">
        <w:rPr>
          <w:rFonts w:ascii="Times New Roman" w:eastAsia="Times New Roman" w:hAnsi="Times New Roman" w:cs="Times New Roman"/>
          <w:i/>
          <w:iCs/>
          <w:color w:val="000000"/>
        </w:rPr>
        <w:t>Journal of Environmental Law</w:t>
      </w:r>
      <w:r w:rsidRPr="00C55F07">
        <w:rPr>
          <w:rFonts w:ascii="Times New Roman" w:eastAsia="Times New Roman" w:hAnsi="Times New Roman" w:cs="Times New Roman"/>
          <w:color w:val="000000"/>
        </w:rPr>
        <w:t> 1 (2026)  </w:t>
      </w:r>
      <w:r w:rsidRPr="00C55F07">
        <w:rPr>
          <w:rFonts w:ascii="Times New Roman" w:eastAsia="Times New Roman" w:hAnsi="Times New Roman" w:cs="Times New Roman"/>
          <w:b/>
          <w:bCs/>
          <w:color w:val="000000"/>
        </w:rPr>
        <w:t>Canvas: “Modules” – “Class 1”</w:t>
      </w:r>
    </w:p>
    <w:p w14:paraId="4E201BDB" w14:textId="77777777" w:rsidR="001553E5" w:rsidRPr="00C55F07" w:rsidRDefault="001553E5" w:rsidP="001553E5">
      <w:pPr>
        <w:numPr>
          <w:ilvl w:val="0"/>
          <w:numId w:val="13"/>
        </w:numPr>
        <w:shd w:val="clear" w:color="auto" w:fill="FFFFFF"/>
        <w:spacing w:after="0" w:line="253" w:lineRule="atLeast"/>
        <w:rPr>
          <w:rFonts w:ascii="Times New Roman" w:eastAsia="Times New Roman" w:hAnsi="Times New Roman" w:cs="Times New Roman"/>
          <w:color w:val="000000"/>
        </w:rPr>
      </w:pPr>
      <w:r w:rsidRPr="00C55F07">
        <w:rPr>
          <w:rFonts w:ascii="Times New Roman" w:eastAsia="Times New Roman" w:hAnsi="Times New Roman" w:cs="Times New Roman"/>
          <w:color w:val="000000"/>
        </w:rPr>
        <w:t xml:space="preserve">Isabella Kwai, “Heat Waves Are Killing Older Women. Are They Also Violating Their </w:t>
      </w:r>
      <w:proofErr w:type="gramStart"/>
      <w:r w:rsidRPr="00C55F07">
        <w:rPr>
          <w:rFonts w:ascii="Times New Roman" w:eastAsia="Times New Roman" w:hAnsi="Times New Roman" w:cs="Times New Roman"/>
          <w:color w:val="000000"/>
        </w:rPr>
        <w:t>Rights?,</w:t>
      </w:r>
      <w:proofErr w:type="gramEnd"/>
      <w:r w:rsidRPr="00C55F07">
        <w:rPr>
          <w:rFonts w:ascii="Times New Roman" w:eastAsia="Times New Roman" w:hAnsi="Times New Roman" w:cs="Times New Roman"/>
          <w:color w:val="000000"/>
        </w:rPr>
        <w:t>” </w:t>
      </w:r>
      <w:r w:rsidRPr="00C55F07">
        <w:rPr>
          <w:rFonts w:ascii="Times New Roman" w:eastAsia="Times New Roman" w:hAnsi="Times New Roman" w:cs="Times New Roman"/>
          <w:i/>
          <w:iCs/>
          <w:color w:val="000000"/>
        </w:rPr>
        <w:t>New York Times</w:t>
      </w:r>
      <w:r w:rsidRPr="00C55F07">
        <w:rPr>
          <w:rFonts w:ascii="Times New Roman" w:eastAsia="Times New Roman" w:hAnsi="Times New Roman" w:cs="Times New Roman"/>
          <w:color w:val="000000"/>
        </w:rPr>
        <w:t> (Aug. 6, 2023), available at: </w:t>
      </w:r>
      <w:hyperlink r:id="rId11" w:tgtFrame="_blank" w:tooltip="https://www.nytimes.com/2023/08/06/world/europe/heat-wave-older-women-lawsuit.html" w:history="1">
        <w:r w:rsidRPr="00C55F07">
          <w:rPr>
            <w:rFonts w:ascii="Times New Roman" w:eastAsia="Times New Roman" w:hAnsi="Times New Roman" w:cs="Times New Roman"/>
            <w:color w:val="467886"/>
            <w:u w:val="single"/>
            <w:bdr w:val="none" w:sz="0" w:space="0" w:color="auto" w:frame="1"/>
          </w:rPr>
          <w:t>https://www.nytimes.com/2023/08/06/world/europe/heat-wave-older-women-lawsuit.html</w:t>
        </w:r>
      </w:hyperlink>
      <w:r w:rsidRPr="00C55F07">
        <w:rPr>
          <w:rFonts w:ascii="Times New Roman" w:eastAsia="Times New Roman" w:hAnsi="Times New Roman" w:cs="Times New Roman"/>
          <w:color w:val="000000"/>
        </w:rPr>
        <w:t>  </w:t>
      </w:r>
      <w:r w:rsidRPr="00C55F07">
        <w:rPr>
          <w:rFonts w:ascii="Times New Roman" w:eastAsia="Times New Roman" w:hAnsi="Times New Roman" w:cs="Times New Roman"/>
          <w:b/>
          <w:bCs/>
          <w:color w:val="000000"/>
        </w:rPr>
        <w:t>Canvas: “Modules” – “Class 1”</w:t>
      </w:r>
    </w:p>
    <w:p w14:paraId="5618F5E2" w14:textId="5BBCF5CA" w:rsidR="001553E5" w:rsidRPr="00C55F07" w:rsidRDefault="001553E5" w:rsidP="001553E5">
      <w:pPr>
        <w:numPr>
          <w:ilvl w:val="0"/>
          <w:numId w:val="13"/>
        </w:numPr>
        <w:shd w:val="clear" w:color="auto" w:fill="FFFFFF"/>
        <w:spacing w:after="0" w:line="253" w:lineRule="atLeast"/>
        <w:rPr>
          <w:rFonts w:ascii="Times New Roman" w:eastAsia="Times New Roman" w:hAnsi="Times New Roman" w:cs="Times New Roman"/>
          <w:color w:val="000000"/>
        </w:rPr>
      </w:pPr>
      <w:r w:rsidRPr="00C55F07">
        <w:rPr>
          <w:rFonts w:ascii="Times New Roman" w:eastAsia="Times New Roman" w:hAnsi="Times New Roman" w:cs="Times New Roman"/>
          <w:color w:val="000000"/>
        </w:rPr>
        <w:t>Climate Law Accelerator, “</w:t>
      </w:r>
      <w:proofErr w:type="spellStart"/>
      <w:r w:rsidRPr="00C55F07">
        <w:rPr>
          <w:rFonts w:ascii="Times New Roman" w:eastAsia="Times New Roman" w:hAnsi="Times New Roman" w:cs="Times New Roman"/>
          <w:color w:val="000000"/>
        </w:rPr>
        <w:t>KlimaSeniorinnen</w:t>
      </w:r>
      <w:proofErr w:type="spellEnd"/>
      <w:r w:rsidRPr="00C55F07">
        <w:rPr>
          <w:rFonts w:ascii="Times New Roman" w:eastAsia="Times New Roman" w:hAnsi="Times New Roman" w:cs="Times New Roman"/>
          <w:color w:val="000000"/>
        </w:rPr>
        <w:t xml:space="preserve"> v. Switzerland, European Court of Human Rights Orders Switzerland to Take Action on Climate Change,” available at: </w:t>
      </w:r>
      <w:hyperlink r:id="rId12" w:tgtFrame="_blank" w:tooltip="https://clxtoolkit.com/casebook/klimaseniorinnen-v-switzerland/" w:history="1">
        <w:r w:rsidRPr="00C55F07">
          <w:rPr>
            <w:rFonts w:ascii="Times New Roman" w:eastAsia="Times New Roman" w:hAnsi="Times New Roman" w:cs="Times New Roman"/>
            <w:color w:val="467886"/>
            <w:u w:val="single"/>
            <w:bdr w:val="none" w:sz="0" w:space="0" w:color="auto" w:frame="1"/>
          </w:rPr>
          <w:t>https://clxtoolkit.com/casebook/klimaseniorinnen-v-switzerland/</w:t>
        </w:r>
      </w:hyperlink>
      <w:r w:rsidRPr="00C55F07">
        <w:rPr>
          <w:rFonts w:ascii="Times New Roman" w:eastAsia="Times New Roman" w:hAnsi="Times New Roman" w:cs="Times New Roman"/>
          <w:color w:val="000000"/>
        </w:rPr>
        <w:t> </w:t>
      </w:r>
    </w:p>
    <w:p w14:paraId="057CC187" w14:textId="77777777" w:rsidR="001A333A" w:rsidRPr="00C55F07" w:rsidRDefault="001A333A" w:rsidP="001A333A">
      <w:pPr>
        <w:shd w:val="clear" w:color="auto" w:fill="FFFFFF"/>
        <w:spacing w:after="0" w:line="253" w:lineRule="atLeast"/>
        <w:rPr>
          <w:rFonts w:ascii="Times New Roman" w:eastAsia="Times New Roman" w:hAnsi="Times New Roman" w:cs="Times New Roman"/>
          <w:color w:val="000000"/>
        </w:rPr>
      </w:pPr>
    </w:p>
    <w:p w14:paraId="366805B0" w14:textId="309B8D99" w:rsidR="00515DDA" w:rsidRPr="00C55F07" w:rsidRDefault="00515DDA" w:rsidP="00515DDA">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t>
      </w:r>
    </w:p>
    <w:p w14:paraId="58DDF584" w14:textId="77777777" w:rsidR="00515DDA" w:rsidRPr="00C55F07" w:rsidRDefault="00515DDA" w:rsidP="00515DDA">
      <w:pPr>
        <w:shd w:val="clear" w:color="auto" w:fill="FFFFFF"/>
        <w:spacing w:after="0" w:line="240" w:lineRule="auto"/>
        <w:jc w:val="center"/>
        <w:textAlignment w:val="baseline"/>
        <w:rPr>
          <w:rFonts w:ascii="Times New Roman" w:eastAsia="Times New Roman" w:hAnsi="Times New Roman" w:cs="Times New Roman"/>
          <w:color w:val="000000"/>
        </w:rPr>
      </w:pPr>
    </w:p>
    <w:p w14:paraId="23822E09" w14:textId="77777777" w:rsidR="00515DDA" w:rsidRPr="00C55F07" w:rsidRDefault="001A333A" w:rsidP="00515DDA">
      <w:pPr>
        <w:shd w:val="clear" w:color="auto" w:fill="FFFFFF"/>
        <w:spacing w:after="0" w:line="240" w:lineRule="auto"/>
        <w:jc w:val="center"/>
        <w:textAlignment w:val="baseline"/>
        <w:rPr>
          <w:rFonts w:ascii="Times New Roman" w:eastAsia="Times New Roman" w:hAnsi="Times New Roman" w:cs="Times New Roman"/>
          <w:b/>
          <w:bCs/>
          <w:color w:val="000000"/>
        </w:rPr>
      </w:pPr>
      <w:r w:rsidRPr="00C55F07">
        <w:rPr>
          <w:rFonts w:ascii="Times New Roman" w:eastAsia="Times New Roman" w:hAnsi="Times New Roman" w:cs="Times New Roman"/>
          <w:b/>
          <w:bCs/>
          <w:color w:val="000000"/>
        </w:rPr>
        <w:t>LAW 6723-Community Lawyering Clinic</w:t>
      </w:r>
    </w:p>
    <w:p w14:paraId="171DBA92" w14:textId="778E272F" w:rsidR="001A333A" w:rsidRPr="00C55F07" w:rsidRDefault="001A333A" w:rsidP="00515DDA">
      <w:pPr>
        <w:shd w:val="clear" w:color="auto" w:fill="FFFFFF"/>
        <w:spacing w:after="0" w:line="240" w:lineRule="auto"/>
        <w:jc w:val="center"/>
        <w:textAlignment w:val="baseline"/>
        <w:rPr>
          <w:rFonts w:ascii="Times New Roman" w:eastAsia="Times New Roman" w:hAnsi="Times New Roman" w:cs="Times New Roman"/>
          <w:b/>
          <w:bCs/>
          <w:color w:val="000000"/>
        </w:rPr>
      </w:pPr>
      <w:r w:rsidRPr="00C55F07">
        <w:rPr>
          <w:rFonts w:ascii="Times New Roman" w:hAnsi="Times New Roman" w:cs="Times New Roman"/>
        </w:rPr>
        <w:t>(Dollar)</w:t>
      </w:r>
    </w:p>
    <w:p w14:paraId="6A8B40AA" w14:textId="77777777" w:rsidR="001A333A" w:rsidRPr="00C55F07" w:rsidRDefault="001A333A" w:rsidP="001A333A">
      <w:pPr>
        <w:shd w:val="clear" w:color="auto" w:fill="FFFFFF"/>
        <w:spacing w:after="0" w:line="240" w:lineRule="auto"/>
        <w:textAlignment w:val="baseline"/>
        <w:rPr>
          <w:rFonts w:ascii="Times New Roman" w:eastAsia="Times New Roman" w:hAnsi="Times New Roman" w:cs="Times New Roman"/>
          <w:b/>
          <w:bCs/>
          <w:color w:val="000000"/>
          <w:u w:val="single"/>
        </w:rPr>
      </w:pPr>
    </w:p>
    <w:p w14:paraId="7B3C9A7D" w14:textId="77777777" w:rsidR="001A333A" w:rsidRPr="00C55F07" w:rsidRDefault="001A333A" w:rsidP="001A333A">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 - Legal Service Corporation, "The Justice Gap Report: The Unmet Civil Legal Needs of Low-income Americans,"  available at: </w:t>
      </w:r>
      <w:hyperlink r:id="rId13" w:tgtFrame="_blank" w:tooltip="https://justicegap.lsc.gov/" w:history="1">
        <w:r w:rsidRPr="00C55F07">
          <w:rPr>
            <w:rFonts w:ascii="Times New Roman" w:eastAsia="Times New Roman" w:hAnsi="Times New Roman" w:cs="Times New Roman"/>
            <w:color w:val="0000FF"/>
            <w:u w:val="single"/>
            <w:bdr w:val="none" w:sz="0" w:space="0" w:color="auto" w:frame="1"/>
          </w:rPr>
          <w:t>https://justicegap.lsc.gov/</w:t>
        </w:r>
      </w:hyperlink>
    </w:p>
    <w:p w14:paraId="5EFF9A5B" w14:textId="77777777" w:rsidR="001A333A" w:rsidRPr="00C55F07" w:rsidRDefault="001A333A" w:rsidP="001A333A">
      <w:pPr>
        <w:ind w:left="360"/>
        <w:jc w:val="center"/>
        <w:rPr>
          <w:rFonts w:ascii="Times New Roman" w:hAnsi="Times New Roman" w:cs="Times New Roman"/>
          <w:b/>
          <w:bCs/>
        </w:rPr>
      </w:pPr>
    </w:p>
    <w:p w14:paraId="6F4F4896" w14:textId="77777777" w:rsidR="00515DDA" w:rsidRPr="00C55F07" w:rsidRDefault="00515DDA" w:rsidP="00515DDA">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 xml:space="preserve">   *****</w:t>
      </w:r>
    </w:p>
    <w:p w14:paraId="448D9FF3" w14:textId="77777777" w:rsidR="001A333A" w:rsidRPr="00C55F07" w:rsidRDefault="001A333A" w:rsidP="001A333A">
      <w:pPr>
        <w:shd w:val="clear" w:color="auto" w:fill="FFFFFF"/>
        <w:spacing w:after="0" w:line="253" w:lineRule="atLeast"/>
        <w:rPr>
          <w:rFonts w:ascii="Times New Roman" w:eastAsia="Times New Roman" w:hAnsi="Times New Roman" w:cs="Times New Roman"/>
          <w:color w:val="000000"/>
        </w:rPr>
      </w:pPr>
    </w:p>
    <w:p w14:paraId="0F7B8D0A" w14:textId="77777777" w:rsidR="000B1DAB" w:rsidRPr="00C55F07" w:rsidRDefault="000B1DAB" w:rsidP="000B1DAB">
      <w:pPr>
        <w:spacing w:after="0" w:line="240" w:lineRule="auto"/>
        <w:contextualSpacing/>
        <w:jc w:val="center"/>
        <w:rPr>
          <w:rFonts w:ascii="Times New Roman" w:hAnsi="Times New Roman" w:cs="Times New Roman"/>
          <w:b/>
        </w:rPr>
      </w:pPr>
      <w:r w:rsidRPr="00C55F07">
        <w:rPr>
          <w:rFonts w:ascii="Times New Roman" w:hAnsi="Times New Roman" w:cs="Times New Roman"/>
          <w:b/>
        </w:rPr>
        <w:t>LAW 5501-Constitutional Law</w:t>
      </w:r>
    </w:p>
    <w:p w14:paraId="11DE7195" w14:textId="77777777" w:rsidR="000B1DAB" w:rsidRPr="00C55F07" w:rsidRDefault="000B1DAB" w:rsidP="000B1DAB">
      <w:pPr>
        <w:spacing w:after="0" w:line="240" w:lineRule="auto"/>
        <w:contextualSpacing/>
        <w:jc w:val="center"/>
        <w:rPr>
          <w:rFonts w:ascii="Times New Roman" w:hAnsi="Times New Roman" w:cs="Times New Roman"/>
          <w:bCs/>
        </w:rPr>
      </w:pPr>
      <w:r w:rsidRPr="00C55F07">
        <w:rPr>
          <w:rFonts w:ascii="Times New Roman" w:hAnsi="Times New Roman" w:cs="Times New Roman"/>
          <w:bCs/>
        </w:rPr>
        <w:t>(Baker)</w:t>
      </w:r>
    </w:p>
    <w:p w14:paraId="1DB81668" w14:textId="77777777" w:rsidR="000B1DAB" w:rsidRPr="00C55F07" w:rsidRDefault="000B1DAB" w:rsidP="000B1DAB">
      <w:pPr>
        <w:pStyle w:val="NormalWeb"/>
        <w:rPr>
          <w:color w:val="000000"/>
          <w:sz w:val="22"/>
          <w:szCs w:val="22"/>
        </w:rPr>
      </w:pPr>
      <w:r w:rsidRPr="00C55F07">
        <w:rPr>
          <w:color w:val="000000"/>
          <w:sz w:val="22"/>
          <w:szCs w:val="22"/>
        </w:rPr>
        <w:t xml:space="preserve">For the </w:t>
      </w:r>
      <w:proofErr w:type="gramStart"/>
      <w:r w:rsidRPr="00C55F07">
        <w:rPr>
          <w:color w:val="000000"/>
          <w:sz w:val="22"/>
          <w:szCs w:val="22"/>
        </w:rPr>
        <w:t>first class</w:t>
      </w:r>
      <w:proofErr w:type="gramEnd"/>
      <w:r w:rsidRPr="00C55F07">
        <w:rPr>
          <w:color w:val="000000"/>
          <w:sz w:val="22"/>
          <w:szCs w:val="22"/>
        </w:rPr>
        <w:t xml:space="preserve"> meeting, Monday, August 17th:</w:t>
      </w:r>
    </w:p>
    <w:p w14:paraId="3A404CE1" w14:textId="77777777" w:rsidR="000B1DAB" w:rsidRPr="00C55F07" w:rsidRDefault="000B1DAB" w:rsidP="000B1DAB">
      <w:pPr>
        <w:pStyle w:val="NormalWeb"/>
        <w:rPr>
          <w:color w:val="000000"/>
          <w:sz w:val="22"/>
          <w:szCs w:val="22"/>
        </w:rPr>
      </w:pPr>
      <w:r w:rsidRPr="00C55F07">
        <w:rPr>
          <w:color w:val="000000"/>
          <w:sz w:val="22"/>
          <w:szCs w:val="22"/>
        </w:rPr>
        <w:t>· Access the course on Canvas and familiarize yourself with that platform and that content the week before classes.</w:t>
      </w:r>
    </w:p>
    <w:p w14:paraId="4FD216F3" w14:textId="77777777" w:rsidR="000B1DAB" w:rsidRPr="00C55F07" w:rsidRDefault="000B1DAB" w:rsidP="000B1DAB">
      <w:pPr>
        <w:pStyle w:val="NormalWeb"/>
        <w:rPr>
          <w:color w:val="000000"/>
          <w:sz w:val="22"/>
          <w:szCs w:val="22"/>
        </w:rPr>
      </w:pPr>
      <w:r w:rsidRPr="00C55F07">
        <w:rPr>
          <w:color w:val="000000"/>
          <w:sz w:val="22"/>
          <w:szCs w:val="22"/>
        </w:rPr>
        <w:t xml:space="preserve">· </w:t>
      </w:r>
      <w:r w:rsidRPr="00C55F07">
        <w:rPr>
          <w:i/>
          <w:iCs/>
          <w:color w:val="000000"/>
          <w:sz w:val="22"/>
          <w:szCs w:val="22"/>
        </w:rPr>
        <w:t>Read and</w:t>
      </w:r>
      <w:r w:rsidRPr="00C55F07">
        <w:rPr>
          <w:color w:val="000000"/>
          <w:sz w:val="22"/>
          <w:szCs w:val="22"/>
        </w:rPr>
        <w:t xml:space="preserve"> </w:t>
      </w:r>
      <w:r w:rsidRPr="00C55F07">
        <w:rPr>
          <w:i/>
          <w:iCs/>
          <w:color w:val="000000"/>
          <w:sz w:val="22"/>
          <w:szCs w:val="22"/>
        </w:rPr>
        <w:t>admire</w:t>
      </w:r>
      <w:r w:rsidRPr="00C55F07">
        <w:rPr>
          <w:color w:val="000000"/>
          <w:sz w:val="22"/>
          <w:szCs w:val="22"/>
        </w:rPr>
        <w:t xml:space="preserve"> the CONSTITUTION OF THE UNITED STATES.</w:t>
      </w:r>
    </w:p>
    <w:p w14:paraId="49C73F7E" w14:textId="77777777" w:rsidR="000B1DAB" w:rsidRPr="00C55F07" w:rsidRDefault="000B1DAB" w:rsidP="000B1DAB">
      <w:pPr>
        <w:pStyle w:val="NormalWeb"/>
        <w:rPr>
          <w:color w:val="000000"/>
          <w:sz w:val="22"/>
          <w:szCs w:val="22"/>
        </w:rPr>
      </w:pPr>
      <w:r w:rsidRPr="00C55F07">
        <w:rPr>
          <w:color w:val="000000"/>
          <w:sz w:val="22"/>
          <w:szCs w:val="22"/>
        </w:rPr>
        <w:t xml:space="preserve">· </w:t>
      </w:r>
      <w:r w:rsidRPr="00C55F07">
        <w:rPr>
          <w:i/>
          <w:iCs/>
          <w:color w:val="000000"/>
          <w:sz w:val="22"/>
          <w:szCs w:val="22"/>
        </w:rPr>
        <w:t>Read</w:t>
      </w:r>
      <w:r w:rsidRPr="00C55F07">
        <w:rPr>
          <w:color w:val="000000"/>
          <w:sz w:val="22"/>
          <w:szCs w:val="22"/>
        </w:rPr>
        <w:t xml:space="preserve"> the Preface in the GERSHMAN casebook. </w:t>
      </w:r>
      <w:r w:rsidRPr="00C55F07">
        <w:rPr>
          <w:i/>
          <w:iCs/>
          <w:color w:val="000000"/>
          <w:sz w:val="22"/>
          <w:szCs w:val="22"/>
        </w:rPr>
        <w:t>Prepare</w:t>
      </w:r>
      <w:r w:rsidRPr="00C55F07">
        <w:rPr>
          <w:color w:val="000000"/>
          <w:sz w:val="22"/>
          <w:szCs w:val="22"/>
        </w:rPr>
        <w:t xml:space="preserve"> pages 1-40 in the casebook.</w:t>
      </w:r>
    </w:p>
    <w:p w14:paraId="7BDBAF18" w14:textId="77777777" w:rsidR="000B1DAB" w:rsidRPr="00C55F07" w:rsidRDefault="000B1DAB" w:rsidP="000B1DAB">
      <w:pPr>
        <w:pStyle w:val="NormalWeb"/>
        <w:rPr>
          <w:color w:val="000000"/>
          <w:sz w:val="22"/>
          <w:szCs w:val="22"/>
        </w:rPr>
      </w:pPr>
      <w:r w:rsidRPr="00C55F07">
        <w:rPr>
          <w:color w:val="000000"/>
          <w:sz w:val="22"/>
          <w:szCs w:val="22"/>
        </w:rPr>
        <w:t xml:space="preserve">· </w:t>
      </w:r>
      <w:r w:rsidRPr="00C55F07">
        <w:rPr>
          <w:i/>
          <w:iCs/>
          <w:color w:val="000000"/>
          <w:sz w:val="22"/>
          <w:szCs w:val="22"/>
        </w:rPr>
        <w:t>Read</w:t>
      </w:r>
      <w:r w:rsidRPr="00C55F07">
        <w:rPr>
          <w:color w:val="000000"/>
          <w:sz w:val="22"/>
          <w:szCs w:val="22"/>
        </w:rPr>
        <w:t xml:space="preserve"> the Foreword to CONSTITUTIONAL ANALYSIS IN A NUTSHELL.</w:t>
      </w:r>
    </w:p>
    <w:p w14:paraId="35D92242" w14:textId="77777777" w:rsidR="000B1DAB" w:rsidRPr="00C55F07" w:rsidRDefault="000B1DAB" w:rsidP="000B1DAB">
      <w:pPr>
        <w:pStyle w:val="NormalWeb"/>
        <w:rPr>
          <w:color w:val="000000"/>
          <w:sz w:val="22"/>
          <w:szCs w:val="22"/>
        </w:rPr>
      </w:pPr>
      <w:r w:rsidRPr="00C55F07">
        <w:rPr>
          <w:color w:val="000000"/>
          <w:sz w:val="22"/>
          <w:szCs w:val="22"/>
        </w:rPr>
        <w:t>During the Semester, we will cover Chapters 1-6 &amp; 8, but we will skip some material in Chapters 1. The standing assignment is to stay 30-pages-plus-one-principal-case ahead of where we leave off each session. Sign-up sheets for presenting cases in class are available in the Chapter Modules on Canvas</w:t>
      </w:r>
      <w:r w:rsidRPr="00C55F07">
        <w:rPr>
          <w:color w:val="000000"/>
          <w:sz w:val="22"/>
          <w:szCs w:val="22"/>
          <w:u w:val="single"/>
        </w:rPr>
        <w:t>. We need students to sign up to present cases in Chapter 1 ASAP — before classes begin — for the first week</w:t>
      </w:r>
      <w:r w:rsidRPr="00C55F07">
        <w:rPr>
          <w:color w:val="000000"/>
          <w:sz w:val="22"/>
          <w:szCs w:val="22"/>
        </w:rPr>
        <w:t xml:space="preserve">. </w:t>
      </w:r>
      <w:r w:rsidRPr="00C55F07">
        <w:rPr>
          <w:i/>
          <w:iCs/>
          <w:color w:val="000000"/>
          <w:sz w:val="22"/>
          <w:szCs w:val="22"/>
        </w:rPr>
        <w:t xml:space="preserve">A Memorandum on How to Present a Case </w:t>
      </w:r>
      <w:r w:rsidRPr="00C55F07">
        <w:rPr>
          <w:color w:val="000000"/>
          <w:sz w:val="22"/>
          <w:szCs w:val="22"/>
        </w:rPr>
        <w:t xml:space="preserve">is available on Canvas. Additional sign-ups for later chapters will be posted </w:t>
      </w:r>
      <w:proofErr w:type="gramStart"/>
      <w:r w:rsidRPr="00C55F07">
        <w:rPr>
          <w:color w:val="000000"/>
          <w:sz w:val="22"/>
          <w:szCs w:val="22"/>
        </w:rPr>
        <w:t>later on</w:t>
      </w:r>
      <w:proofErr w:type="gramEnd"/>
      <w:r w:rsidRPr="00C55F07">
        <w:rPr>
          <w:color w:val="000000"/>
          <w:sz w:val="22"/>
          <w:szCs w:val="22"/>
        </w:rPr>
        <w:t xml:space="preserve"> Canvas. If you have any technical problems with Canvas, contact one of the Webmasters: Abigail Foster (afost054@fiu.edu) or Jose Mendez (jmend307@fiu.edu).</w:t>
      </w:r>
    </w:p>
    <w:p w14:paraId="6603FF3D" w14:textId="77777777" w:rsidR="000B1DAB" w:rsidRPr="00C55F07" w:rsidRDefault="000B1DAB" w:rsidP="000B1DAB">
      <w:pPr>
        <w:pStyle w:val="NormalWeb"/>
        <w:rPr>
          <w:color w:val="000000"/>
          <w:sz w:val="22"/>
          <w:szCs w:val="22"/>
        </w:rPr>
      </w:pPr>
      <w:r w:rsidRPr="00C55F07">
        <w:rPr>
          <w:color w:val="000000"/>
          <w:sz w:val="22"/>
          <w:szCs w:val="22"/>
        </w:rPr>
        <w:t xml:space="preserve">Your course grade will consist of an </w:t>
      </w:r>
      <w:r w:rsidRPr="00C55F07">
        <w:rPr>
          <w:i/>
          <w:iCs/>
          <w:color w:val="000000"/>
          <w:sz w:val="22"/>
          <w:szCs w:val="22"/>
        </w:rPr>
        <w:t>Opinion Writing Assignment</w:t>
      </w:r>
      <w:r w:rsidRPr="00C55F07">
        <w:rPr>
          <w:color w:val="000000"/>
          <w:sz w:val="22"/>
          <w:szCs w:val="22"/>
        </w:rPr>
        <w:t xml:space="preserve"> (20%) available on Canvas and due November 16, 2025, and a final examination (80%) that will consist of multiple-choice questions on December 10, 2026. Case presentations, class participation, and 48-hour quizzes will inform my discretion to adjust your course grade one increment up or down (e.g., B+ up to A- or A down to A-). </w:t>
      </w:r>
      <w:r w:rsidRPr="00C55F07">
        <w:rPr>
          <w:i/>
          <w:iCs/>
          <w:color w:val="000000"/>
          <w:sz w:val="22"/>
          <w:szCs w:val="22"/>
        </w:rPr>
        <w:t>See Academic Policies and Regulations</w:t>
      </w:r>
      <w:r w:rsidRPr="00C55F07">
        <w:rPr>
          <w:color w:val="000000"/>
          <w:sz w:val="22"/>
          <w:szCs w:val="22"/>
        </w:rPr>
        <w:t xml:space="preserve"> § 1004.</w:t>
      </w:r>
    </w:p>
    <w:p w14:paraId="4263A904" w14:textId="77777777" w:rsidR="000B1DAB" w:rsidRPr="00C55F07" w:rsidRDefault="000B1DAB" w:rsidP="000B1DAB">
      <w:pPr>
        <w:pStyle w:val="NormalWeb"/>
        <w:rPr>
          <w:color w:val="000000"/>
          <w:sz w:val="22"/>
          <w:szCs w:val="22"/>
        </w:rPr>
      </w:pPr>
      <w:r w:rsidRPr="00C55F07">
        <w:rPr>
          <w:color w:val="000000"/>
          <w:sz w:val="22"/>
          <w:szCs w:val="22"/>
        </w:rPr>
        <w:lastRenderedPageBreak/>
        <w:t>· Classes will begin on time: 2:00-3:50 p.m. &amp; F 10:30 a.m-12:20 p.m. in RDB 2005.</w:t>
      </w:r>
    </w:p>
    <w:p w14:paraId="0457E0D7" w14:textId="77777777" w:rsidR="000B1DAB" w:rsidRPr="00C55F07" w:rsidRDefault="000B1DAB" w:rsidP="000B1DAB">
      <w:pPr>
        <w:pStyle w:val="NormalWeb"/>
        <w:rPr>
          <w:color w:val="000000"/>
          <w:sz w:val="22"/>
          <w:szCs w:val="22"/>
        </w:rPr>
      </w:pPr>
      <w:r w:rsidRPr="00C55F07">
        <w:rPr>
          <w:color w:val="000000"/>
          <w:sz w:val="22"/>
          <w:szCs w:val="22"/>
        </w:rPr>
        <w:t>· Do not enter the front door if you are late, i.e., if I have begun to teach; enter through the back door and take a seat there, so as not to disturb the class.</w:t>
      </w:r>
    </w:p>
    <w:p w14:paraId="3A59382D" w14:textId="77777777" w:rsidR="000B1DAB" w:rsidRPr="00C55F07" w:rsidRDefault="000B1DAB" w:rsidP="000B1DAB">
      <w:pPr>
        <w:pStyle w:val="NormalWeb"/>
        <w:rPr>
          <w:color w:val="000000"/>
          <w:sz w:val="22"/>
          <w:szCs w:val="22"/>
        </w:rPr>
      </w:pPr>
      <w:r w:rsidRPr="00C55F07">
        <w:rPr>
          <w:color w:val="000000"/>
          <w:sz w:val="22"/>
          <w:szCs w:val="22"/>
        </w:rPr>
        <w:t xml:space="preserve">· Regular class attendance is expected. </w:t>
      </w:r>
      <w:r w:rsidRPr="00C55F07">
        <w:rPr>
          <w:i/>
          <w:iCs/>
          <w:color w:val="000000"/>
          <w:sz w:val="22"/>
          <w:szCs w:val="22"/>
        </w:rPr>
        <w:t>See Academic Policies and Regulations</w:t>
      </w:r>
      <w:r w:rsidRPr="00C55F07">
        <w:rPr>
          <w:color w:val="000000"/>
          <w:sz w:val="22"/>
          <w:szCs w:val="22"/>
        </w:rPr>
        <w:t xml:space="preserve"> §§ 501-502. Missing an occasional class is understandable and unremarkable. But if you expect to miss more than the occasional class, send me an email with an explanation.</w:t>
      </w:r>
    </w:p>
    <w:p w14:paraId="0BCCE64D" w14:textId="77777777" w:rsidR="000B1DAB" w:rsidRPr="00C55F07" w:rsidRDefault="000B1DAB" w:rsidP="000B1DAB">
      <w:pPr>
        <w:pStyle w:val="NormalWeb"/>
        <w:rPr>
          <w:color w:val="000000"/>
          <w:sz w:val="22"/>
          <w:szCs w:val="22"/>
        </w:rPr>
      </w:pPr>
      <w:r w:rsidRPr="00C55F07">
        <w:rPr>
          <w:color w:val="000000"/>
          <w:sz w:val="22"/>
          <w:szCs w:val="22"/>
        </w:rPr>
        <w:t>· Do not wear a hat during class.</w:t>
      </w:r>
    </w:p>
    <w:p w14:paraId="4FA0A132" w14:textId="00719EEB" w:rsidR="00515DDA" w:rsidRPr="00C55F07" w:rsidRDefault="00515DDA" w:rsidP="00515DDA">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t>
      </w:r>
    </w:p>
    <w:p w14:paraId="512E5D4E" w14:textId="77777777" w:rsidR="001A333A" w:rsidRPr="00C55F07" w:rsidRDefault="001A333A" w:rsidP="000B1DAB">
      <w:pPr>
        <w:spacing w:after="0" w:line="240" w:lineRule="auto"/>
        <w:contextualSpacing/>
        <w:jc w:val="center"/>
        <w:rPr>
          <w:rFonts w:ascii="Times New Roman" w:hAnsi="Times New Roman" w:cs="Times New Roman"/>
          <w:b/>
        </w:rPr>
      </w:pPr>
    </w:p>
    <w:p w14:paraId="5F3C90DF" w14:textId="184604AF" w:rsidR="000B1DAB" w:rsidRPr="00C55F07" w:rsidRDefault="000B1DAB" w:rsidP="000B1DAB">
      <w:pPr>
        <w:spacing w:after="0" w:line="240" w:lineRule="auto"/>
        <w:contextualSpacing/>
        <w:jc w:val="center"/>
        <w:rPr>
          <w:rFonts w:ascii="Times New Roman" w:hAnsi="Times New Roman" w:cs="Times New Roman"/>
          <w:b/>
        </w:rPr>
      </w:pPr>
      <w:r w:rsidRPr="00C55F07">
        <w:rPr>
          <w:rFonts w:ascii="Times New Roman" w:hAnsi="Times New Roman" w:cs="Times New Roman"/>
          <w:b/>
        </w:rPr>
        <w:t>LAW 5501-Constitutional Law</w:t>
      </w:r>
    </w:p>
    <w:p w14:paraId="318EAF3A" w14:textId="77777777" w:rsidR="000B1DAB" w:rsidRPr="00C55F07" w:rsidRDefault="000B1DAB" w:rsidP="000B1DAB">
      <w:pPr>
        <w:spacing w:after="0" w:line="240" w:lineRule="auto"/>
        <w:contextualSpacing/>
        <w:jc w:val="center"/>
        <w:rPr>
          <w:rFonts w:ascii="Times New Roman" w:hAnsi="Times New Roman" w:cs="Times New Roman"/>
          <w:bCs/>
        </w:rPr>
      </w:pPr>
      <w:r w:rsidRPr="00C55F07">
        <w:rPr>
          <w:rFonts w:ascii="Times New Roman" w:hAnsi="Times New Roman" w:cs="Times New Roman"/>
          <w:bCs/>
        </w:rPr>
        <w:t>(Foley)</w:t>
      </w:r>
      <w:r w:rsidRPr="00C55F07">
        <w:rPr>
          <w:rFonts w:ascii="Times New Roman" w:eastAsia="Times New Roman" w:hAnsi="Times New Roman" w:cs="Times New Roman"/>
          <w:color w:val="000000"/>
          <w:bdr w:val="none" w:sz="0" w:space="0" w:color="auto" w:frame="1"/>
          <w:shd w:val="clear" w:color="auto" w:fill="FFFF00"/>
        </w:rPr>
        <w:br/>
      </w:r>
    </w:p>
    <w:p w14:paraId="49E51358"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shd w:val="clear" w:color="auto" w:fill="FFFF00"/>
        </w:rPr>
        <w:t>PLEASE NOTE: LAPTOPTS/TABLETS MAY NOT BE USED IN THIS CLASS.</w:t>
      </w:r>
      <w:r w:rsidRPr="00C55F07">
        <w:rPr>
          <w:rFonts w:ascii="Times New Roman" w:eastAsia="Times New Roman" w:hAnsi="Times New Roman" w:cs="Times New Roman"/>
          <w:color w:val="000000"/>
        </w:rPr>
        <w:t> Please silence and put away your phones and tablets.</w:t>
      </w:r>
    </w:p>
    <w:p w14:paraId="7423F78C"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p>
    <w:p w14:paraId="22DCBB3C"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The first week readings are designed to “get your feet wet” on some fundamental constitutional questions you should be thinking about as you read these materials and we will discuss in class. These questions include:</w:t>
      </w:r>
    </w:p>
    <w:p w14:paraId="0907AC91"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p>
    <w:p w14:paraId="0673D9E5"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What is the purpose of government?</w:t>
      </w:r>
    </w:p>
    <w:p w14:paraId="257AE7E8"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p>
    <w:p w14:paraId="771F6E38"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What is the “political philosophy” that animates the Constitution? Is this political philosophy more akin to John Locke’s or Thomas Hobbes’? Why does it matter today, for purposes of constitutional interpretation/construction?</w:t>
      </w:r>
    </w:p>
    <w:p w14:paraId="0BD44A5D"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p>
    <w:p w14:paraId="6A359A8A"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Is the Constitution based on “consent,” and if so, whose consent?</w:t>
      </w:r>
    </w:p>
    <w:p w14:paraId="25768849"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p>
    <w:p w14:paraId="4F571E6D"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What is the relationship between the Constitution and the Declaration of Independence?</w:t>
      </w:r>
    </w:p>
    <w:p w14:paraId="5C37277E"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p>
    <w:p w14:paraId="4AF2FC31"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Why does the Constitution establish limited and enumerated powers for the federal government and what does this mean for States’ power and individual liberty? What is the relationship between government “powers” and individual “rights”?</w:t>
      </w:r>
    </w:p>
    <w:p w14:paraId="66C1C176"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p>
    <w:p w14:paraId="3227A7A8"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Why does the Constitution separate powers and how does it do so?</w:t>
      </w:r>
    </w:p>
    <w:p w14:paraId="36579F10"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p>
    <w:p w14:paraId="5A7E0A25"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Were there any “rights” enumerated in the original Constitution (i.e., before the Bill of Rights was ratified)? Where are they? Why didn’t the original Constitution contain a bill of rights?</w:t>
      </w:r>
    </w:p>
    <w:p w14:paraId="30580569"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p>
    <w:p w14:paraId="3BD44A10"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What are the major methods of constitutional interpretation and construction? What are their pros and cons? Why do certain groups prefer one method over another?</w:t>
      </w:r>
    </w:p>
    <w:p w14:paraId="5A2A1523"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p>
    <w:p w14:paraId="1B79CAF1"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The following page numbers correspond to the required casebook, Barnett &amp; Blackman, Constitutional Law: Cases in Context (4th ed. 2021).</w:t>
      </w:r>
    </w:p>
    <w:p w14:paraId="2A6B3041"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p>
    <w:p w14:paraId="6D2709FF"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b/>
          <w:bCs/>
          <w:color w:val="000000"/>
          <w:u w:val="single"/>
        </w:rPr>
        <w:t>Class 1 (Monday, Aug. 17)</w:t>
      </w:r>
      <w:r w:rsidRPr="00C55F07">
        <w:rPr>
          <w:rFonts w:ascii="Times New Roman" w:eastAsia="Times New Roman" w:hAnsi="Times New Roman" w:cs="Times New Roman"/>
          <w:color w:val="000000"/>
        </w:rPr>
        <w:t>: </w:t>
      </w:r>
      <w:r w:rsidRPr="00C55F07">
        <w:rPr>
          <w:rFonts w:ascii="Times New Roman" w:eastAsia="Times New Roman" w:hAnsi="Times New Roman" w:cs="Times New Roman"/>
          <w:b/>
          <w:bCs/>
          <w:color w:val="000000"/>
        </w:rPr>
        <w:t>INTRODUCTION TO THE CONSTITUTION &amp; DECLARATION OF INDEPENDENCE</w:t>
      </w:r>
      <w:r w:rsidRPr="00C55F07">
        <w:rPr>
          <w:rFonts w:ascii="Times New Roman" w:eastAsia="Times New Roman" w:hAnsi="Times New Roman" w:cs="Times New Roman"/>
          <w:color w:val="000000"/>
        </w:rPr>
        <w:t>:</w:t>
      </w:r>
    </w:p>
    <w:p w14:paraId="0DB77A6B"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p>
    <w:p w14:paraId="52E01B3C"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We’ll go over the </w:t>
      </w:r>
      <w:r w:rsidRPr="00C55F07">
        <w:rPr>
          <w:rFonts w:ascii="Times New Roman" w:eastAsia="Times New Roman" w:hAnsi="Times New Roman" w:cs="Times New Roman"/>
          <w:color w:val="000000"/>
          <w:u w:val="single"/>
        </w:rPr>
        <w:t>syllabus</w:t>
      </w:r>
      <w:r w:rsidRPr="00C55F07">
        <w:rPr>
          <w:rFonts w:ascii="Times New Roman" w:eastAsia="Times New Roman" w:hAnsi="Times New Roman" w:cs="Times New Roman"/>
          <w:color w:val="000000"/>
        </w:rPr>
        <w:t>, which may be found on both the class TWEN (https://lawschool.thomsonreuters.com/twen/) and Canvas pages.</w:t>
      </w:r>
    </w:p>
    <w:p w14:paraId="7A81A7C2"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p>
    <w:p w14:paraId="5B0DAAF2"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shd w:val="clear" w:color="auto" w:fill="FFFF00"/>
        </w:rPr>
        <w:t>Peruse and admire the Constitution, pp. xxxiii-l of the Barnett casebook. Also read pp. 3-18 of the casebook (up to subsection d).</w:t>
      </w:r>
    </w:p>
    <w:p w14:paraId="3663EE4A"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p>
    <w:p w14:paraId="32B967B2"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shd w:val="clear" w:color="auto" w:fill="FFFF00"/>
        </w:rPr>
        <w:t xml:space="preserve">Also read James Burling, </w:t>
      </w:r>
      <w:proofErr w:type="gramStart"/>
      <w:r w:rsidRPr="00C55F07">
        <w:rPr>
          <w:rFonts w:ascii="Times New Roman" w:eastAsia="Times New Roman" w:hAnsi="Times New Roman" w:cs="Times New Roman"/>
          <w:color w:val="000000"/>
          <w:bdr w:val="none" w:sz="0" w:space="0" w:color="auto" w:frame="1"/>
          <w:shd w:val="clear" w:color="auto" w:fill="FFFF00"/>
        </w:rPr>
        <w:t>What</w:t>
      </w:r>
      <w:proofErr w:type="gramEnd"/>
      <w:r w:rsidRPr="00C55F07">
        <w:rPr>
          <w:rFonts w:ascii="Times New Roman" w:eastAsia="Times New Roman" w:hAnsi="Times New Roman" w:cs="Times New Roman"/>
          <w:color w:val="000000"/>
          <w:bdr w:val="none" w:sz="0" w:space="0" w:color="auto" w:frame="1"/>
          <w:shd w:val="clear" w:color="auto" w:fill="FFFF00"/>
        </w:rPr>
        <w:t xml:space="preserve"> is the difference between originalism vs. textualism vs. living </w:t>
      </w:r>
      <w:proofErr w:type="gramStart"/>
      <w:r w:rsidRPr="00C55F07">
        <w:rPr>
          <w:rFonts w:ascii="Times New Roman" w:eastAsia="Times New Roman" w:hAnsi="Times New Roman" w:cs="Times New Roman"/>
          <w:color w:val="000000"/>
          <w:bdr w:val="none" w:sz="0" w:space="0" w:color="auto" w:frame="1"/>
          <w:shd w:val="clear" w:color="auto" w:fill="FFFF00"/>
        </w:rPr>
        <w:t>constitutionalism?,</w:t>
      </w:r>
      <w:proofErr w:type="gramEnd"/>
      <w:r w:rsidRPr="00C55F07">
        <w:rPr>
          <w:rFonts w:ascii="Times New Roman" w:eastAsia="Times New Roman" w:hAnsi="Times New Roman" w:cs="Times New Roman"/>
          <w:color w:val="000000"/>
          <w:bdr w:val="none" w:sz="0" w:space="0" w:color="auto" w:frame="1"/>
          <w:shd w:val="clear" w:color="auto" w:fill="FFFF00"/>
        </w:rPr>
        <w:t xml:space="preserve"> Apr. 27, 2022, </w:t>
      </w:r>
      <w:r w:rsidRPr="00C55F07">
        <w:rPr>
          <w:rFonts w:ascii="Times New Roman" w:eastAsia="Times New Roman" w:hAnsi="Times New Roman" w:cs="Times New Roman"/>
          <w:color w:val="000000"/>
          <w:bdr w:val="none" w:sz="0" w:space="0" w:color="auto" w:frame="1"/>
          <w:shd w:val="clear" w:color="auto" w:fill="FFFFFF"/>
        </w:rPr>
        <w:t>which is available as a .pdf file on the class TWEN site under the “Class Handouts” tab on the left side of the page. Please print it out and bring it to class.</w:t>
      </w:r>
    </w:p>
    <w:p w14:paraId="0DCBF733"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p>
    <w:p w14:paraId="64D729B4"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b/>
          <w:bCs/>
          <w:color w:val="000000"/>
          <w:u w:val="single"/>
        </w:rPr>
        <w:t>Class 2 (Tuesday, Aug. 18)</w:t>
      </w:r>
      <w:r w:rsidRPr="00C55F07">
        <w:rPr>
          <w:rFonts w:ascii="Times New Roman" w:eastAsia="Times New Roman" w:hAnsi="Times New Roman" w:cs="Times New Roman"/>
          <w:color w:val="000000"/>
        </w:rPr>
        <w:t>:</w:t>
      </w:r>
      <w:r w:rsidRPr="00C55F07">
        <w:rPr>
          <w:rFonts w:ascii="Times New Roman" w:eastAsia="Times New Roman" w:hAnsi="Times New Roman" w:cs="Times New Roman"/>
          <w:b/>
          <w:bCs/>
          <w:color w:val="000000"/>
        </w:rPr>
        <w:t> INTRODUCTION TO THE BILL OF RIGHTS</w:t>
      </w:r>
      <w:r w:rsidRPr="00C55F07">
        <w:rPr>
          <w:rFonts w:ascii="Times New Roman" w:eastAsia="Times New Roman" w:hAnsi="Times New Roman" w:cs="Times New Roman"/>
          <w:color w:val="000000"/>
        </w:rPr>
        <w:t>: </w:t>
      </w:r>
    </w:p>
    <w:p w14:paraId="2D67D7DA"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p>
    <w:p w14:paraId="03D08A89"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shd w:val="clear" w:color="auto" w:fill="FFFF00"/>
        </w:rPr>
        <w:t>Read pp. 44-60 of the casebook. Also read </w:t>
      </w:r>
      <w:r w:rsidRPr="00C55F07">
        <w:rPr>
          <w:rFonts w:ascii="Times New Roman" w:eastAsia="Times New Roman" w:hAnsi="Times New Roman" w:cs="Times New Roman"/>
          <w:color w:val="000000"/>
          <w:u w:val="single"/>
          <w:bdr w:val="none" w:sz="0" w:space="0" w:color="auto" w:frame="1"/>
          <w:shd w:val="clear" w:color="auto" w:fill="FFFF00"/>
        </w:rPr>
        <w:t>Barron v. Baltimore</w:t>
      </w:r>
      <w:r w:rsidRPr="00C55F07">
        <w:rPr>
          <w:rFonts w:ascii="Times New Roman" w:eastAsia="Times New Roman" w:hAnsi="Times New Roman" w:cs="Times New Roman"/>
          <w:color w:val="000000"/>
          <w:bdr w:val="none" w:sz="0" w:space="0" w:color="auto" w:frame="1"/>
          <w:shd w:val="clear" w:color="auto" w:fill="FFFF00"/>
        </w:rPr>
        <w:t>, pp. 142 (beginning in Section D --“Did the BOR Apply to the States?”) to 147.</w:t>
      </w:r>
    </w:p>
    <w:p w14:paraId="725F500E"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shd w:val="clear" w:color="auto" w:fill="FFFF00"/>
        </w:rPr>
        <w:br/>
      </w:r>
    </w:p>
    <w:p w14:paraId="4D8F2252"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242424"/>
        </w:rPr>
      </w:pPr>
      <w:r w:rsidRPr="00C55F07">
        <w:rPr>
          <w:rFonts w:ascii="Times New Roman" w:eastAsia="Times New Roman" w:hAnsi="Times New Roman" w:cs="Times New Roman"/>
          <w:color w:val="242424"/>
          <w:bdr w:val="none" w:sz="0" w:space="0" w:color="auto" w:frame="1"/>
          <w:shd w:val="clear" w:color="auto" w:fill="FFFFFF"/>
        </w:rPr>
        <w:t>I’m looking forward to meeting you.</w:t>
      </w:r>
    </w:p>
    <w:p w14:paraId="6EE6EDD9" w14:textId="77777777" w:rsidR="00515DDA" w:rsidRPr="00C55F07" w:rsidRDefault="00515DDA" w:rsidP="001A333A">
      <w:pPr>
        <w:spacing w:after="0" w:line="240" w:lineRule="auto"/>
        <w:contextualSpacing/>
        <w:jc w:val="center"/>
        <w:rPr>
          <w:rFonts w:ascii="Times New Roman" w:eastAsia="PMingLiU" w:hAnsi="Times New Roman" w:cs="Times New Roman"/>
          <w:color w:val="000000"/>
        </w:rPr>
      </w:pPr>
    </w:p>
    <w:p w14:paraId="0A5B760C" w14:textId="197DCF20" w:rsidR="00515DDA" w:rsidRPr="00C55F07" w:rsidRDefault="00515DDA" w:rsidP="00515DDA">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t>
      </w:r>
    </w:p>
    <w:p w14:paraId="1AC4C8E3" w14:textId="77777777" w:rsidR="00515DDA" w:rsidRPr="00C55F07" w:rsidRDefault="00515DDA" w:rsidP="001A333A">
      <w:pPr>
        <w:spacing w:after="0" w:line="240" w:lineRule="auto"/>
        <w:contextualSpacing/>
        <w:jc w:val="center"/>
        <w:rPr>
          <w:rFonts w:ascii="Times New Roman" w:eastAsia="PMingLiU" w:hAnsi="Times New Roman" w:cs="Times New Roman"/>
          <w:color w:val="000000"/>
        </w:rPr>
      </w:pPr>
    </w:p>
    <w:p w14:paraId="76D8F076" w14:textId="21EA3CD8" w:rsidR="001A333A" w:rsidRPr="00C55F07" w:rsidRDefault="001A333A" w:rsidP="00515DDA">
      <w:pPr>
        <w:spacing w:after="0" w:line="240" w:lineRule="auto"/>
        <w:contextualSpacing/>
        <w:jc w:val="center"/>
        <w:rPr>
          <w:rFonts w:ascii="Times New Roman" w:hAnsi="Times New Roman" w:cs="Times New Roman"/>
          <w:b/>
        </w:rPr>
      </w:pPr>
      <w:r w:rsidRPr="00C55F07">
        <w:rPr>
          <w:rFonts w:ascii="Times New Roman" w:hAnsi="Times New Roman" w:cs="Times New Roman"/>
          <w:b/>
          <w:bCs/>
          <w:color w:val="000000"/>
        </w:rPr>
        <w:t>LAW 5000-Contracts</w:t>
      </w:r>
    </w:p>
    <w:p w14:paraId="7B8DC4EB" w14:textId="77777777" w:rsidR="001A333A" w:rsidRPr="00C55F07" w:rsidRDefault="001A333A" w:rsidP="001A333A">
      <w:pPr>
        <w:pStyle w:val="NormalWeb"/>
        <w:spacing w:before="0" w:beforeAutospacing="0" w:after="0" w:afterAutospacing="0"/>
        <w:jc w:val="center"/>
        <w:rPr>
          <w:color w:val="000000"/>
          <w:sz w:val="22"/>
          <w:szCs w:val="22"/>
        </w:rPr>
      </w:pPr>
      <w:r w:rsidRPr="00C55F07">
        <w:rPr>
          <w:sz w:val="22"/>
          <w:szCs w:val="22"/>
        </w:rPr>
        <w:t>(Ansah)</w:t>
      </w:r>
    </w:p>
    <w:p w14:paraId="08C85480" w14:textId="77777777" w:rsidR="001A333A" w:rsidRPr="00C55F07" w:rsidRDefault="001A333A" w:rsidP="001A333A">
      <w:pPr>
        <w:pStyle w:val="NormalWeb"/>
        <w:rPr>
          <w:color w:val="000000"/>
          <w:sz w:val="22"/>
          <w:szCs w:val="22"/>
        </w:rPr>
      </w:pPr>
      <w:r w:rsidRPr="00C55F07">
        <w:rPr>
          <w:color w:val="000000"/>
          <w:sz w:val="22"/>
          <w:szCs w:val="22"/>
        </w:rPr>
        <w:t>Texts:</w:t>
      </w:r>
    </w:p>
    <w:p w14:paraId="085E5FFC" w14:textId="77777777" w:rsidR="001A333A" w:rsidRPr="00C55F07" w:rsidRDefault="001A333A" w:rsidP="001A333A">
      <w:pPr>
        <w:pStyle w:val="NormalWeb"/>
        <w:rPr>
          <w:color w:val="000000"/>
          <w:sz w:val="22"/>
          <w:szCs w:val="22"/>
        </w:rPr>
      </w:pPr>
      <w:r w:rsidRPr="00C55F07">
        <w:rPr>
          <w:color w:val="000000"/>
          <w:sz w:val="22"/>
          <w:szCs w:val="22"/>
        </w:rPr>
        <w:t xml:space="preserve">1. Knapp, Crystal, Prince, </w:t>
      </w:r>
      <w:r w:rsidRPr="00C55F07">
        <w:rPr>
          <w:color w:val="000000"/>
          <w:sz w:val="22"/>
          <w:szCs w:val="22"/>
          <w:u w:val="single"/>
        </w:rPr>
        <w:t>Problems in Contract Law</w:t>
      </w:r>
      <w:r w:rsidRPr="00C55F07">
        <w:rPr>
          <w:color w:val="000000"/>
          <w:sz w:val="22"/>
          <w:szCs w:val="22"/>
        </w:rPr>
        <w:t>, 10th Edition. – required.</w:t>
      </w:r>
    </w:p>
    <w:p w14:paraId="279503D7" w14:textId="77777777" w:rsidR="001A333A" w:rsidRPr="00C55F07" w:rsidRDefault="001A333A" w:rsidP="001A333A">
      <w:pPr>
        <w:pStyle w:val="NormalWeb"/>
        <w:rPr>
          <w:color w:val="000000"/>
          <w:sz w:val="22"/>
          <w:szCs w:val="22"/>
        </w:rPr>
      </w:pPr>
      <w:r w:rsidRPr="00C55F07">
        <w:rPr>
          <w:color w:val="000000"/>
          <w:sz w:val="22"/>
          <w:szCs w:val="22"/>
        </w:rPr>
        <w:t xml:space="preserve">2. Knapp, Crystal, Prince, </w:t>
      </w:r>
      <w:r w:rsidRPr="00C55F07">
        <w:rPr>
          <w:color w:val="000000"/>
          <w:sz w:val="22"/>
          <w:szCs w:val="22"/>
          <w:u w:val="single"/>
        </w:rPr>
        <w:t>Rules of Contract Law</w:t>
      </w:r>
      <w:r w:rsidRPr="00C55F07">
        <w:rPr>
          <w:color w:val="000000"/>
          <w:sz w:val="22"/>
          <w:szCs w:val="22"/>
        </w:rPr>
        <w:t xml:space="preserve">, Statutory Supplement (Aspen) 2017-2018 (earlier version is okay) – </w:t>
      </w:r>
      <w:r w:rsidRPr="00C55F07">
        <w:rPr>
          <w:b/>
          <w:bCs/>
          <w:color w:val="000000"/>
          <w:sz w:val="22"/>
          <w:szCs w:val="22"/>
        </w:rPr>
        <w:t>required.</w:t>
      </w:r>
    </w:p>
    <w:p w14:paraId="1AC118EA" w14:textId="77777777" w:rsidR="001A333A" w:rsidRPr="00C55F07" w:rsidRDefault="001A333A" w:rsidP="001A333A">
      <w:pPr>
        <w:pStyle w:val="NormalWeb"/>
        <w:rPr>
          <w:color w:val="000000"/>
          <w:sz w:val="22"/>
          <w:szCs w:val="22"/>
        </w:rPr>
      </w:pPr>
      <w:r w:rsidRPr="00C55F07">
        <w:rPr>
          <w:color w:val="000000"/>
          <w:sz w:val="22"/>
          <w:szCs w:val="22"/>
        </w:rPr>
        <w:t xml:space="preserve">3. Brian Blum, </w:t>
      </w:r>
      <w:r w:rsidRPr="00C55F07">
        <w:rPr>
          <w:color w:val="000000"/>
          <w:sz w:val="22"/>
          <w:szCs w:val="22"/>
          <w:u w:val="single"/>
        </w:rPr>
        <w:t>Contracts: Examples and Explanations</w:t>
      </w:r>
      <w:r w:rsidRPr="00C55F07">
        <w:rPr>
          <w:color w:val="000000"/>
          <w:sz w:val="22"/>
          <w:szCs w:val="22"/>
        </w:rPr>
        <w:t xml:space="preserve"> (7th Edition or other) (Aspen) – </w:t>
      </w:r>
      <w:r w:rsidRPr="00C55F07">
        <w:rPr>
          <w:b/>
          <w:bCs/>
          <w:color w:val="000000"/>
          <w:sz w:val="22"/>
          <w:szCs w:val="22"/>
        </w:rPr>
        <w:t>optional/recommended.</w:t>
      </w:r>
    </w:p>
    <w:p w14:paraId="7CE57942" w14:textId="77777777" w:rsidR="001A333A" w:rsidRPr="00C55F07" w:rsidRDefault="001A333A" w:rsidP="001A333A">
      <w:pPr>
        <w:pStyle w:val="NormalWeb"/>
        <w:rPr>
          <w:color w:val="000000"/>
          <w:sz w:val="22"/>
          <w:szCs w:val="22"/>
        </w:rPr>
      </w:pPr>
      <w:r w:rsidRPr="00C55F07">
        <w:rPr>
          <w:color w:val="5B9BD5" w:themeColor="accent1"/>
          <w:sz w:val="22"/>
          <w:szCs w:val="22"/>
        </w:rPr>
        <w:t xml:space="preserve">For the first hour of the class: </w:t>
      </w:r>
      <w:r w:rsidRPr="00C55F07">
        <w:rPr>
          <w:color w:val="000000"/>
          <w:sz w:val="22"/>
          <w:szCs w:val="22"/>
        </w:rPr>
        <w:t>please read Chapter 1. Attempt the questions, including Problem 1.1 (p.4), Problem 1.2 (p.18), and Review Questions (p.22).</w:t>
      </w:r>
    </w:p>
    <w:p w14:paraId="0A69D849" w14:textId="77777777" w:rsidR="001A333A" w:rsidRPr="00C55F07" w:rsidRDefault="001A333A" w:rsidP="001A333A">
      <w:pPr>
        <w:pStyle w:val="NormalWeb"/>
        <w:rPr>
          <w:color w:val="000000"/>
          <w:sz w:val="22"/>
          <w:szCs w:val="22"/>
        </w:rPr>
      </w:pPr>
      <w:r w:rsidRPr="00C55F07">
        <w:rPr>
          <w:color w:val="5B9BD5" w:themeColor="accent1"/>
          <w:sz w:val="22"/>
          <w:szCs w:val="22"/>
        </w:rPr>
        <w:t xml:space="preserve">For the second hour of the class: </w:t>
      </w:r>
      <w:r w:rsidRPr="00C55F07">
        <w:rPr>
          <w:color w:val="000000"/>
          <w:sz w:val="22"/>
          <w:szCs w:val="22"/>
        </w:rPr>
        <w:t>please read, and prepare to brief and discuss in class, the following cases in Chapter 2, Section A: Mutual Assent:</w:t>
      </w:r>
    </w:p>
    <w:p w14:paraId="199B0D03" w14:textId="77777777" w:rsidR="001A333A" w:rsidRPr="00C55F07" w:rsidRDefault="001A333A" w:rsidP="001A333A">
      <w:pPr>
        <w:pStyle w:val="NormalWeb"/>
        <w:spacing w:after="0" w:afterAutospacing="0"/>
        <w:ind w:firstLine="720"/>
        <w:rPr>
          <w:color w:val="000000"/>
          <w:sz w:val="22"/>
          <w:szCs w:val="22"/>
        </w:rPr>
      </w:pPr>
      <w:r w:rsidRPr="00C55F07">
        <w:rPr>
          <w:color w:val="000000"/>
          <w:sz w:val="22"/>
          <w:szCs w:val="22"/>
        </w:rPr>
        <w:t xml:space="preserve">· Ray v. </w:t>
      </w:r>
      <w:proofErr w:type="spellStart"/>
      <w:r w:rsidRPr="00C55F07">
        <w:rPr>
          <w:color w:val="000000"/>
          <w:sz w:val="22"/>
          <w:szCs w:val="22"/>
        </w:rPr>
        <w:t>Eurice</w:t>
      </w:r>
      <w:proofErr w:type="spellEnd"/>
      <w:r w:rsidRPr="00C55F07">
        <w:rPr>
          <w:color w:val="000000"/>
          <w:sz w:val="22"/>
          <w:szCs w:val="22"/>
        </w:rPr>
        <w:t xml:space="preserve"> Bros.</w:t>
      </w:r>
    </w:p>
    <w:p w14:paraId="6C4EF12C" w14:textId="77777777" w:rsidR="001A333A" w:rsidRPr="00C55F07" w:rsidRDefault="001A333A" w:rsidP="001A333A">
      <w:pPr>
        <w:pStyle w:val="NormalWeb"/>
        <w:spacing w:before="0" w:beforeAutospacing="0" w:after="0" w:afterAutospacing="0"/>
        <w:ind w:firstLine="720"/>
        <w:rPr>
          <w:color w:val="000000"/>
          <w:sz w:val="22"/>
          <w:szCs w:val="22"/>
        </w:rPr>
      </w:pPr>
      <w:r w:rsidRPr="00C55F07">
        <w:rPr>
          <w:color w:val="000000"/>
          <w:sz w:val="22"/>
          <w:szCs w:val="22"/>
        </w:rPr>
        <w:t>· Lonergan v. Scolnick.</w:t>
      </w:r>
    </w:p>
    <w:p w14:paraId="2B8710F5" w14:textId="77777777" w:rsidR="001A333A" w:rsidRPr="00C55F07" w:rsidRDefault="001A333A" w:rsidP="001A333A">
      <w:pPr>
        <w:pStyle w:val="NormalWeb"/>
        <w:spacing w:before="0" w:beforeAutospacing="0" w:after="0" w:afterAutospacing="0"/>
        <w:ind w:firstLine="720"/>
        <w:rPr>
          <w:color w:val="000000"/>
          <w:sz w:val="22"/>
          <w:szCs w:val="22"/>
        </w:rPr>
      </w:pPr>
      <w:r w:rsidRPr="00C55F07">
        <w:rPr>
          <w:color w:val="000000"/>
          <w:sz w:val="22"/>
          <w:szCs w:val="22"/>
        </w:rPr>
        <w:t>· Normile v. Miller.</w:t>
      </w:r>
    </w:p>
    <w:p w14:paraId="77A25719" w14:textId="77777777" w:rsidR="001A333A" w:rsidRPr="00C55F07" w:rsidRDefault="001A333A" w:rsidP="001A333A">
      <w:pPr>
        <w:pStyle w:val="NormalWeb"/>
        <w:rPr>
          <w:color w:val="000000"/>
          <w:sz w:val="22"/>
          <w:szCs w:val="22"/>
        </w:rPr>
      </w:pPr>
      <w:r w:rsidRPr="00C55F07">
        <w:rPr>
          <w:color w:val="000000"/>
          <w:sz w:val="22"/>
          <w:szCs w:val="22"/>
        </w:rPr>
        <w:t>Be sure to read all the notes before and after each case.</w:t>
      </w:r>
    </w:p>
    <w:p w14:paraId="630DDC84" w14:textId="35E595C9" w:rsidR="00515DDA" w:rsidRPr="00C55F07" w:rsidRDefault="00515DDA" w:rsidP="00515DDA">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t>
      </w:r>
    </w:p>
    <w:p w14:paraId="53C076E8" w14:textId="77777777" w:rsidR="00515DDA" w:rsidRPr="00C55F07" w:rsidRDefault="00515DDA" w:rsidP="00515DDA">
      <w:pPr>
        <w:shd w:val="clear" w:color="auto" w:fill="FFFFFF"/>
        <w:spacing w:after="0" w:line="240" w:lineRule="auto"/>
        <w:jc w:val="center"/>
        <w:textAlignment w:val="baseline"/>
        <w:rPr>
          <w:rFonts w:ascii="Times New Roman" w:eastAsia="Times New Roman" w:hAnsi="Times New Roman" w:cs="Times New Roman"/>
          <w:color w:val="000000"/>
        </w:rPr>
      </w:pPr>
    </w:p>
    <w:p w14:paraId="7563F1C3" w14:textId="77777777" w:rsidR="001A333A" w:rsidRPr="00C55F07" w:rsidRDefault="001A333A" w:rsidP="001A333A">
      <w:pPr>
        <w:spacing w:after="0"/>
        <w:jc w:val="center"/>
        <w:rPr>
          <w:rFonts w:ascii="Times New Roman" w:hAnsi="Times New Roman" w:cs="Times New Roman"/>
          <w:b/>
          <w:bCs/>
        </w:rPr>
      </w:pPr>
      <w:r w:rsidRPr="00C55F07">
        <w:rPr>
          <w:rFonts w:ascii="Times New Roman" w:hAnsi="Times New Roman" w:cs="Times New Roman"/>
          <w:b/>
          <w:bCs/>
        </w:rPr>
        <w:t>LAW 5000-Contracts</w:t>
      </w:r>
    </w:p>
    <w:p w14:paraId="163EC598" w14:textId="77777777" w:rsidR="001A333A" w:rsidRPr="00C55F07" w:rsidRDefault="001A333A" w:rsidP="001A333A">
      <w:pPr>
        <w:spacing w:after="0"/>
        <w:jc w:val="center"/>
        <w:rPr>
          <w:rFonts w:ascii="Times New Roman" w:hAnsi="Times New Roman" w:cs="Times New Roman"/>
        </w:rPr>
      </w:pPr>
      <w:r w:rsidRPr="00C55F07">
        <w:rPr>
          <w:rFonts w:ascii="Times New Roman" w:hAnsi="Times New Roman" w:cs="Times New Roman"/>
        </w:rPr>
        <w:t>(Norberg)</w:t>
      </w:r>
    </w:p>
    <w:p w14:paraId="012F2686" w14:textId="77777777" w:rsidR="001A333A" w:rsidRPr="00C55F07" w:rsidRDefault="001A333A" w:rsidP="001A333A">
      <w:pPr>
        <w:spacing w:after="0"/>
        <w:ind w:left="360"/>
        <w:jc w:val="center"/>
        <w:rPr>
          <w:rFonts w:ascii="Times New Roman" w:hAnsi="Times New Roman" w:cs="Times New Roman"/>
        </w:rPr>
      </w:pPr>
    </w:p>
    <w:p w14:paraId="08E58F0A" w14:textId="77777777" w:rsidR="001A333A" w:rsidRPr="00C55F07" w:rsidRDefault="001A333A" w:rsidP="001A333A">
      <w:pPr>
        <w:shd w:val="clear" w:color="auto" w:fill="FFFFFF"/>
        <w:spacing w:after="0" w:line="240" w:lineRule="auto"/>
        <w:jc w:val="both"/>
        <w:rPr>
          <w:rFonts w:ascii="Times New Roman" w:eastAsia="Times New Roman" w:hAnsi="Times New Roman" w:cs="Times New Roman"/>
          <w:color w:val="242424"/>
        </w:rPr>
      </w:pPr>
      <w:r w:rsidRPr="00C55F07">
        <w:rPr>
          <w:rFonts w:ascii="Times New Roman" w:eastAsia="Times New Roman" w:hAnsi="Times New Roman" w:cs="Times New Roman"/>
          <w:color w:val="273540"/>
          <w:bdr w:val="none" w:sz="0" w:space="0" w:color="auto" w:frame="1"/>
        </w:rPr>
        <w:t>For the first class, please read pages 1-41 in the casebook</w:t>
      </w:r>
      <w:r w:rsidRPr="00C55F07">
        <w:rPr>
          <w:rFonts w:ascii="Times New Roman" w:eastAsia="Times New Roman" w:hAnsi="Times New Roman" w:cs="Times New Roman"/>
          <w:color w:val="000000"/>
          <w:bdr w:val="none" w:sz="0" w:space="0" w:color="auto" w:frame="1"/>
        </w:rPr>
        <w:t>;</w:t>
      </w:r>
      <w:r w:rsidRPr="00C55F07">
        <w:rPr>
          <w:rFonts w:ascii="Times New Roman" w:eastAsia="Times New Roman" w:hAnsi="Times New Roman" w:cs="Times New Roman"/>
          <w:color w:val="273540"/>
          <w:bdr w:val="none" w:sz="0" w:space="0" w:color="auto" w:frame="1"/>
        </w:rPr>
        <w:t> and Restatement (Second) </w:t>
      </w:r>
      <w:r w:rsidRPr="00C55F07">
        <w:rPr>
          <w:rFonts w:ascii="Times New Roman" w:eastAsia="Times New Roman" w:hAnsi="Times New Roman" w:cs="Times New Roman"/>
          <w:color w:val="000000"/>
          <w:bdr w:val="none" w:sz="0" w:space="0" w:color="auto" w:frame="1"/>
        </w:rPr>
        <w:t>[R2] </w:t>
      </w:r>
      <w:r w:rsidRPr="00C55F07">
        <w:rPr>
          <w:rFonts w:ascii="Times New Roman" w:eastAsia="Times New Roman" w:hAnsi="Times New Roman" w:cs="Times New Roman"/>
          <w:color w:val="273540"/>
          <w:bdr w:val="none" w:sz="0" w:space="0" w:color="auto" w:frame="1"/>
        </w:rPr>
        <w:t>§ 1</w:t>
      </w:r>
      <w:r w:rsidRPr="00C55F07">
        <w:rPr>
          <w:rFonts w:ascii="Times New Roman" w:eastAsia="Times New Roman" w:hAnsi="Times New Roman" w:cs="Times New Roman"/>
          <w:color w:val="000000"/>
          <w:bdr w:val="none" w:sz="0" w:space="0" w:color="auto" w:frame="1"/>
        </w:rPr>
        <w:t>; Uniform Commercial Code [UCC] </w:t>
      </w:r>
      <w:r w:rsidRPr="00C55F07">
        <w:rPr>
          <w:rFonts w:ascii="Times New Roman" w:eastAsia="Times New Roman" w:hAnsi="Times New Roman" w:cs="Times New Roman"/>
          <w:color w:val="273540"/>
          <w:bdr w:val="none" w:sz="0" w:space="0" w:color="auto" w:frame="1"/>
        </w:rPr>
        <w:t>§§ 2-102, 2-105(1), 1-103; and United Nations Convention on Contracts for the International Sale of Goods [CISG] Articles 1(1), 2, 3(2), 6. The R2, UCC, and CISG provisions are in the statutory supplement, </w:t>
      </w:r>
      <w:r w:rsidRPr="00C55F07">
        <w:rPr>
          <w:rFonts w:ascii="Times New Roman" w:eastAsia="Times New Roman" w:hAnsi="Times New Roman" w:cs="Times New Roman"/>
          <w:i/>
          <w:iCs/>
          <w:color w:val="273540"/>
          <w:bdr w:val="none" w:sz="0" w:space="0" w:color="auto" w:frame="1"/>
        </w:rPr>
        <w:t>Contract Law Selected Source Materials Annotated</w:t>
      </w:r>
      <w:r w:rsidRPr="00C55F07">
        <w:rPr>
          <w:rFonts w:ascii="Times New Roman" w:eastAsia="Times New Roman" w:hAnsi="Times New Roman" w:cs="Times New Roman"/>
          <w:color w:val="273540"/>
          <w:bdr w:val="none" w:sz="0" w:space="0" w:color="auto" w:frame="1"/>
        </w:rPr>
        <w:t>. </w:t>
      </w:r>
      <w:r w:rsidRPr="00C55F07">
        <w:rPr>
          <w:rFonts w:ascii="Times New Roman" w:eastAsia="Times New Roman" w:hAnsi="Times New Roman" w:cs="Times New Roman"/>
          <w:color w:val="000000"/>
          <w:bdr w:val="none" w:sz="0" w:space="0" w:color="auto" w:frame="1"/>
        </w:rPr>
        <w:t>In addition, </w:t>
      </w:r>
      <w:r w:rsidRPr="00C55F07">
        <w:rPr>
          <w:rFonts w:ascii="Times New Roman" w:eastAsia="Times New Roman" w:hAnsi="Times New Roman" w:cs="Times New Roman"/>
          <w:color w:val="273540"/>
          <w:bdr w:val="none" w:sz="0" w:space="0" w:color="auto" w:frame="1"/>
        </w:rPr>
        <w:t>do CALI Exercise # 1: Overview and Sources of Contract Law, which you can access under Assignments on Canvas. Finally, </w:t>
      </w:r>
      <w:r w:rsidRPr="00C55F07">
        <w:rPr>
          <w:rFonts w:ascii="Times New Roman" w:eastAsia="Times New Roman" w:hAnsi="Times New Roman" w:cs="Times New Roman"/>
          <w:color w:val="000000"/>
          <w:bdr w:val="none" w:sz="0" w:space="0" w:color="auto" w:frame="1"/>
        </w:rPr>
        <w:t>please </w:t>
      </w:r>
      <w:r w:rsidRPr="00C55F07">
        <w:rPr>
          <w:rFonts w:ascii="Times New Roman" w:eastAsia="Times New Roman" w:hAnsi="Times New Roman" w:cs="Times New Roman"/>
          <w:color w:val="273540"/>
          <w:bdr w:val="none" w:sz="0" w:space="0" w:color="auto" w:frame="1"/>
        </w:rPr>
        <w:t>carefully review the first five pages of the syllabus </w:t>
      </w:r>
      <w:r w:rsidRPr="00C55F07">
        <w:rPr>
          <w:rFonts w:ascii="Times New Roman" w:eastAsia="Times New Roman" w:hAnsi="Times New Roman" w:cs="Times New Roman"/>
          <w:color w:val="000000"/>
          <w:bdr w:val="none" w:sz="0" w:space="0" w:color="auto" w:frame="1"/>
        </w:rPr>
        <w:t>(also on Canvas) </w:t>
      </w:r>
      <w:r w:rsidRPr="00C55F07">
        <w:rPr>
          <w:rFonts w:ascii="Times New Roman" w:eastAsia="Times New Roman" w:hAnsi="Times New Roman" w:cs="Times New Roman"/>
          <w:color w:val="273540"/>
          <w:bdr w:val="none" w:sz="0" w:space="0" w:color="auto" w:frame="1"/>
        </w:rPr>
        <w:t>and bring any questions to class.</w:t>
      </w:r>
    </w:p>
    <w:p w14:paraId="69AD3A7D" w14:textId="77777777" w:rsidR="001A333A" w:rsidRPr="00C55F07" w:rsidRDefault="001A333A" w:rsidP="001A333A">
      <w:pPr>
        <w:shd w:val="clear" w:color="auto" w:fill="FFFFFF"/>
        <w:spacing w:after="0" w:line="240" w:lineRule="auto"/>
        <w:jc w:val="both"/>
        <w:rPr>
          <w:rFonts w:ascii="Times New Roman" w:eastAsia="Times New Roman" w:hAnsi="Times New Roman" w:cs="Times New Roman"/>
          <w:color w:val="000000"/>
          <w:bdr w:val="none" w:sz="0" w:space="0" w:color="auto" w:frame="1"/>
        </w:rPr>
      </w:pPr>
      <w:r w:rsidRPr="00C55F07">
        <w:rPr>
          <w:rFonts w:ascii="Times New Roman" w:eastAsia="Times New Roman" w:hAnsi="Times New Roman" w:cs="Times New Roman"/>
          <w:color w:val="273540"/>
          <w:bdr w:val="none" w:sz="0" w:space="0" w:color="auto" w:frame="1"/>
        </w:rPr>
        <w:t>For the second class, please read pages 43-62 in the casebook</w:t>
      </w:r>
      <w:r w:rsidRPr="00C55F07">
        <w:rPr>
          <w:rFonts w:ascii="Times New Roman" w:eastAsia="Times New Roman" w:hAnsi="Times New Roman" w:cs="Times New Roman"/>
          <w:color w:val="000000"/>
          <w:bdr w:val="none" w:sz="0" w:space="0" w:color="auto" w:frame="1"/>
        </w:rPr>
        <w:t>.</w:t>
      </w:r>
    </w:p>
    <w:p w14:paraId="59CDBBCB" w14:textId="77777777" w:rsidR="00515DDA" w:rsidRPr="00C55F07" w:rsidRDefault="00515DDA" w:rsidP="001A333A">
      <w:pPr>
        <w:shd w:val="clear" w:color="auto" w:fill="FFFFFF"/>
        <w:spacing w:after="0" w:line="240" w:lineRule="auto"/>
        <w:jc w:val="both"/>
        <w:rPr>
          <w:rFonts w:ascii="Times New Roman" w:eastAsia="Times New Roman" w:hAnsi="Times New Roman" w:cs="Times New Roman"/>
          <w:color w:val="000000"/>
          <w:bdr w:val="none" w:sz="0" w:space="0" w:color="auto" w:frame="1"/>
        </w:rPr>
      </w:pPr>
    </w:p>
    <w:p w14:paraId="48F1CE14" w14:textId="77777777" w:rsidR="00E25296" w:rsidRPr="00C55F07" w:rsidRDefault="00E25296" w:rsidP="00515DDA">
      <w:pPr>
        <w:shd w:val="clear" w:color="auto" w:fill="FFFFFF"/>
        <w:spacing w:after="0" w:line="240" w:lineRule="auto"/>
        <w:jc w:val="center"/>
        <w:textAlignment w:val="baseline"/>
        <w:rPr>
          <w:rFonts w:ascii="Times New Roman" w:eastAsia="Times New Roman" w:hAnsi="Times New Roman" w:cs="Times New Roman"/>
          <w:color w:val="000000"/>
        </w:rPr>
      </w:pPr>
    </w:p>
    <w:p w14:paraId="707AACCD" w14:textId="77777777" w:rsidR="00E25296" w:rsidRPr="00C55F07" w:rsidRDefault="00E25296" w:rsidP="00E25296">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t>
      </w:r>
    </w:p>
    <w:p w14:paraId="5527E715" w14:textId="77777777" w:rsidR="001A333A" w:rsidRDefault="001A333A" w:rsidP="001553E5">
      <w:pPr>
        <w:shd w:val="clear" w:color="auto" w:fill="FFFFFF"/>
        <w:spacing w:after="0" w:line="240" w:lineRule="auto"/>
        <w:jc w:val="center"/>
        <w:rPr>
          <w:rFonts w:ascii="Times New Roman" w:eastAsia="PMingLiU" w:hAnsi="Times New Roman" w:cs="Times New Roman"/>
          <w:color w:val="000000"/>
        </w:rPr>
      </w:pPr>
    </w:p>
    <w:p w14:paraId="2CD3A087" w14:textId="2F8A2C9D" w:rsidR="00E25296" w:rsidRPr="00E25296" w:rsidRDefault="00E25296" w:rsidP="001553E5">
      <w:pPr>
        <w:shd w:val="clear" w:color="auto" w:fill="FFFFFF"/>
        <w:spacing w:after="0" w:line="240" w:lineRule="auto"/>
        <w:jc w:val="center"/>
        <w:rPr>
          <w:rFonts w:ascii="Times New Roman" w:eastAsia="PMingLiU" w:hAnsi="Times New Roman" w:cs="Times New Roman"/>
          <w:b/>
          <w:bCs/>
          <w:color w:val="000000"/>
          <w:sz w:val="24"/>
          <w:szCs w:val="24"/>
        </w:rPr>
      </w:pPr>
      <w:r>
        <w:rPr>
          <w:rFonts w:ascii="Times New Roman" w:eastAsia="PMingLiU" w:hAnsi="Times New Roman" w:cs="Times New Roman"/>
          <w:b/>
          <w:bCs/>
          <w:color w:val="000000"/>
          <w:sz w:val="24"/>
          <w:szCs w:val="24"/>
        </w:rPr>
        <w:t xml:space="preserve">LAW 5000- </w:t>
      </w:r>
      <w:r w:rsidRPr="00E25296">
        <w:rPr>
          <w:rFonts w:ascii="Times New Roman" w:eastAsia="PMingLiU" w:hAnsi="Times New Roman" w:cs="Times New Roman"/>
          <w:b/>
          <w:bCs/>
          <w:color w:val="000000"/>
          <w:sz w:val="24"/>
          <w:szCs w:val="24"/>
        </w:rPr>
        <w:t xml:space="preserve">Contracts </w:t>
      </w:r>
    </w:p>
    <w:p w14:paraId="77801876" w14:textId="20184AE6" w:rsidR="00E25296" w:rsidRDefault="00E25296" w:rsidP="001553E5">
      <w:pPr>
        <w:shd w:val="clear" w:color="auto" w:fill="FFFFFF"/>
        <w:spacing w:after="0" w:line="240" w:lineRule="auto"/>
        <w:jc w:val="center"/>
        <w:rPr>
          <w:rFonts w:ascii="Times New Roman" w:eastAsia="PMingLiU" w:hAnsi="Times New Roman" w:cs="Times New Roman"/>
          <w:color w:val="000000"/>
          <w:sz w:val="24"/>
          <w:szCs w:val="24"/>
        </w:rPr>
      </w:pPr>
      <w:r w:rsidRPr="00E25296">
        <w:rPr>
          <w:rFonts w:ascii="Times New Roman" w:eastAsia="PMingLiU" w:hAnsi="Times New Roman" w:cs="Times New Roman"/>
          <w:color w:val="000000"/>
          <w:sz w:val="24"/>
          <w:szCs w:val="24"/>
        </w:rPr>
        <w:t>(Stone)</w:t>
      </w:r>
    </w:p>
    <w:p w14:paraId="7F1B507F" w14:textId="77777777" w:rsidR="00E25296" w:rsidRDefault="00E25296" w:rsidP="001553E5">
      <w:pPr>
        <w:shd w:val="clear" w:color="auto" w:fill="FFFFFF"/>
        <w:spacing w:after="0" w:line="240" w:lineRule="auto"/>
        <w:jc w:val="center"/>
        <w:rPr>
          <w:rFonts w:ascii="Times New Roman" w:eastAsia="PMingLiU" w:hAnsi="Times New Roman" w:cs="Times New Roman"/>
          <w:color w:val="000000"/>
          <w:sz w:val="24"/>
          <w:szCs w:val="24"/>
        </w:rPr>
      </w:pPr>
    </w:p>
    <w:p w14:paraId="2EB8D8BA" w14:textId="77777777" w:rsidR="00E25296" w:rsidRPr="00E25296" w:rsidRDefault="00E25296" w:rsidP="00E25296">
      <w:pPr>
        <w:shd w:val="clear" w:color="auto" w:fill="FFFFFF"/>
        <w:spacing w:after="0" w:line="240" w:lineRule="auto"/>
        <w:textAlignment w:val="baseline"/>
        <w:rPr>
          <w:rFonts w:ascii="Times New Roman" w:eastAsia="Times New Roman" w:hAnsi="Times New Roman" w:cs="Times New Roman"/>
          <w:color w:val="000000"/>
          <w:sz w:val="24"/>
          <w:szCs w:val="24"/>
        </w:rPr>
      </w:pPr>
      <w:r w:rsidRPr="00E25296">
        <w:rPr>
          <w:rFonts w:ascii="Times New Roman" w:eastAsia="Times New Roman" w:hAnsi="Times New Roman" w:cs="Times New Roman"/>
          <w:color w:val="000000"/>
          <w:sz w:val="24"/>
          <w:szCs w:val="24"/>
        </w:rPr>
        <w:t xml:space="preserve">Welcome to law school, and welcome to Contracts class. Please ensure that you are purchasing the correct (6th) edition of our casebook, and please note that no </w:t>
      </w:r>
      <w:proofErr w:type="spellStart"/>
      <w:r w:rsidRPr="00E25296">
        <w:rPr>
          <w:rFonts w:ascii="Times New Roman" w:eastAsia="Times New Roman" w:hAnsi="Times New Roman" w:cs="Times New Roman"/>
          <w:color w:val="000000"/>
          <w:sz w:val="24"/>
          <w:szCs w:val="24"/>
        </w:rPr>
        <w:t>ebooks</w:t>
      </w:r>
      <w:proofErr w:type="spellEnd"/>
      <w:r w:rsidRPr="00E25296">
        <w:rPr>
          <w:rFonts w:ascii="Times New Roman" w:eastAsia="Times New Roman" w:hAnsi="Times New Roman" w:cs="Times New Roman"/>
          <w:color w:val="000000"/>
          <w:sz w:val="24"/>
          <w:szCs w:val="24"/>
        </w:rPr>
        <w:t xml:space="preserve"> are permitted. Books must be hard copies. Laptop computers will not be permitted in class. </w:t>
      </w:r>
      <w:proofErr w:type="gramStart"/>
      <w:r w:rsidRPr="00E25296">
        <w:rPr>
          <w:rFonts w:ascii="Times New Roman" w:eastAsia="Times New Roman" w:hAnsi="Times New Roman" w:cs="Times New Roman"/>
          <w:color w:val="000000"/>
          <w:sz w:val="24"/>
          <w:szCs w:val="24"/>
        </w:rPr>
        <w:t>Class</w:t>
      </w:r>
      <w:proofErr w:type="gramEnd"/>
      <w:r w:rsidRPr="00E25296">
        <w:rPr>
          <w:rFonts w:ascii="Times New Roman" w:eastAsia="Times New Roman" w:hAnsi="Times New Roman" w:cs="Times New Roman"/>
          <w:color w:val="000000"/>
          <w:sz w:val="24"/>
          <w:szCs w:val="24"/>
        </w:rPr>
        <w:t xml:space="preserve"> will begin and end on time.  I really look forward to getting to know each of you.</w:t>
      </w:r>
    </w:p>
    <w:p w14:paraId="045F2427" w14:textId="77777777" w:rsidR="00E25296" w:rsidRPr="00E25296" w:rsidRDefault="00E25296" w:rsidP="00E25296">
      <w:pPr>
        <w:shd w:val="clear" w:color="auto" w:fill="FAF9F8"/>
        <w:spacing w:after="0" w:line="240" w:lineRule="auto"/>
        <w:jc w:val="center"/>
        <w:textAlignment w:val="baseline"/>
        <w:rPr>
          <w:rFonts w:ascii="Times New Roman" w:eastAsia="Times New Roman" w:hAnsi="Times New Roman" w:cs="Times New Roman"/>
          <w:color w:val="242424"/>
          <w:sz w:val="20"/>
          <w:szCs w:val="20"/>
        </w:rPr>
      </w:pPr>
      <w:r w:rsidRPr="00E25296">
        <w:rPr>
          <w:rFonts w:ascii="inherit" w:eastAsia="Times New Roman" w:hAnsi="inherit" w:cs="Times New Roman"/>
          <w:b/>
          <w:bCs/>
          <w:color w:val="000000"/>
          <w:sz w:val="24"/>
          <w:szCs w:val="24"/>
          <w:bdr w:val="none" w:sz="0" w:space="0" w:color="auto" w:frame="1"/>
        </w:rPr>
        <w:t> </w:t>
      </w:r>
    </w:p>
    <w:p w14:paraId="50FA91B5" w14:textId="77777777" w:rsidR="00E25296" w:rsidRPr="00E25296" w:rsidRDefault="00E25296" w:rsidP="00E25296">
      <w:pPr>
        <w:shd w:val="clear" w:color="auto" w:fill="FAF9F8"/>
        <w:spacing w:after="0" w:line="240" w:lineRule="auto"/>
        <w:jc w:val="center"/>
        <w:textAlignment w:val="baseline"/>
        <w:rPr>
          <w:rFonts w:ascii="Times New Roman" w:eastAsia="Times New Roman" w:hAnsi="Times New Roman" w:cs="Times New Roman"/>
          <w:color w:val="242424"/>
          <w:sz w:val="20"/>
          <w:szCs w:val="20"/>
        </w:rPr>
      </w:pPr>
      <w:r w:rsidRPr="00E25296">
        <w:rPr>
          <w:rFonts w:ascii="inherit" w:eastAsia="Times New Roman" w:hAnsi="inherit" w:cs="Times New Roman"/>
          <w:b/>
          <w:bCs/>
          <w:color w:val="000000"/>
          <w:sz w:val="24"/>
          <w:szCs w:val="24"/>
          <w:bdr w:val="none" w:sz="0" w:space="0" w:color="auto" w:frame="1"/>
        </w:rPr>
        <w:t> </w:t>
      </w:r>
    </w:p>
    <w:p w14:paraId="37B4A6AB" w14:textId="77777777" w:rsidR="00E25296" w:rsidRPr="00E25296" w:rsidRDefault="00E25296" w:rsidP="00E25296">
      <w:pPr>
        <w:shd w:val="clear" w:color="auto" w:fill="FAF9F8"/>
        <w:spacing w:after="0" w:line="240" w:lineRule="auto"/>
        <w:jc w:val="center"/>
        <w:textAlignment w:val="baseline"/>
        <w:rPr>
          <w:rFonts w:ascii="Times New Roman" w:eastAsia="Times New Roman" w:hAnsi="Times New Roman" w:cs="Times New Roman"/>
          <w:color w:val="242424"/>
          <w:sz w:val="20"/>
          <w:szCs w:val="20"/>
        </w:rPr>
      </w:pPr>
      <w:r w:rsidRPr="00E25296">
        <w:rPr>
          <w:rFonts w:ascii="inherit" w:eastAsia="Times New Roman" w:hAnsi="inherit" w:cs="Times New Roman"/>
          <w:b/>
          <w:bCs/>
          <w:color w:val="000000"/>
          <w:sz w:val="24"/>
          <w:szCs w:val="24"/>
          <w:bdr w:val="none" w:sz="0" w:space="0" w:color="auto" w:frame="1"/>
        </w:rPr>
        <w:t> </w:t>
      </w:r>
      <w:r w:rsidRPr="00E25296">
        <w:rPr>
          <w:rFonts w:ascii="inherit" w:eastAsia="Times New Roman" w:hAnsi="inherit" w:cs="Times New Roman"/>
          <w:b/>
          <w:bCs/>
          <w:color w:val="000000"/>
          <w:sz w:val="24"/>
          <w:szCs w:val="24"/>
          <w:u w:val="single"/>
          <w:bdr w:val="none" w:sz="0" w:space="0" w:color="auto" w:frame="1"/>
        </w:rPr>
        <w:t>Course Description</w:t>
      </w:r>
    </w:p>
    <w:p w14:paraId="286AC6C3" w14:textId="77777777" w:rsidR="00E25296" w:rsidRPr="00E25296" w:rsidRDefault="00E25296" w:rsidP="00E25296">
      <w:pPr>
        <w:shd w:val="clear" w:color="auto" w:fill="FAF9F8"/>
        <w:spacing w:after="0" w:line="240" w:lineRule="auto"/>
        <w:jc w:val="center"/>
        <w:textAlignment w:val="baseline"/>
        <w:rPr>
          <w:rFonts w:ascii="Times New Roman" w:eastAsia="Times New Roman" w:hAnsi="Times New Roman" w:cs="Times New Roman"/>
          <w:color w:val="242424"/>
          <w:sz w:val="20"/>
          <w:szCs w:val="20"/>
        </w:rPr>
      </w:pPr>
      <w:r w:rsidRPr="00E25296">
        <w:rPr>
          <w:rFonts w:ascii="inherit" w:eastAsia="Times New Roman" w:hAnsi="inherit" w:cs="Times New Roman"/>
          <w:b/>
          <w:bCs/>
          <w:color w:val="000000"/>
          <w:sz w:val="24"/>
          <w:szCs w:val="24"/>
          <w:bdr w:val="none" w:sz="0" w:space="0" w:color="auto" w:frame="1"/>
        </w:rPr>
        <w:t> </w:t>
      </w:r>
    </w:p>
    <w:p w14:paraId="2357FC1C" w14:textId="77777777" w:rsidR="00E25296" w:rsidRPr="00E25296" w:rsidRDefault="00E25296" w:rsidP="00E25296">
      <w:pPr>
        <w:shd w:val="clear" w:color="auto" w:fill="FAF9F8"/>
        <w:spacing w:after="0" w:line="240" w:lineRule="auto"/>
        <w:ind w:firstLine="720"/>
        <w:textAlignment w:val="baseline"/>
        <w:rPr>
          <w:rFonts w:ascii="Times New Roman" w:eastAsia="Times New Roman" w:hAnsi="Times New Roman" w:cs="Times New Roman"/>
          <w:color w:val="242424"/>
          <w:sz w:val="20"/>
          <w:szCs w:val="20"/>
        </w:rPr>
      </w:pPr>
      <w:r w:rsidRPr="00E25296">
        <w:rPr>
          <w:rFonts w:ascii="inherit" w:eastAsia="Times New Roman" w:hAnsi="inherit" w:cs="Times New Roman"/>
          <w:color w:val="000000"/>
          <w:sz w:val="24"/>
          <w:szCs w:val="24"/>
          <w:bdr w:val="none" w:sz="0" w:space="0" w:color="auto" w:frame="1"/>
        </w:rPr>
        <w:t xml:space="preserve">This is a course about promises. We all make promises—to a landlord to pay the rent, to an e-bay merchant to pay for an item, to a family member to attend a party, to a charity to </w:t>
      </w:r>
      <w:proofErr w:type="gramStart"/>
      <w:r w:rsidRPr="00E25296">
        <w:rPr>
          <w:rFonts w:ascii="inherit" w:eastAsia="Times New Roman" w:hAnsi="inherit" w:cs="Times New Roman"/>
          <w:color w:val="000000"/>
          <w:sz w:val="24"/>
          <w:szCs w:val="24"/>
          <w:bdr w:val="none" w:sz="0" w:space="0" w:color="auto" w:frame="1"/>
        </w:rPr>
        <w:t>make a donation</w:t>
      </w:r>
      <w:proofErr w:type="gramEnd"/>
      <w:r w:rsidRPr="00E25296">
        <w:rPr>
          <w:rFonts w:ascii="inherit" w:eastAsia="Times New Roman" w:hAnsi="inherit" w:cs="Times New Roman"/>
          <w:color w:val="000000"/>
          <w:sz w:val="24"/>
          <w:szCs w:val="24"/>
          <w:bdr w:val="none" w:sz="0" w:space="0" w:color="auto" w:frame="1"/>
        </w:rPr>
        <w:t xml:space="preserve">, to a lender to repay a loan. All promises, however, are not created equal. Some promises create legal obligations, some moral obligations, and some create both moral and legal obligations. Certain promises have legal consequences. Those are promises that, once made, may be enforced in the courts. If we make a promise and renege, the other party (the </w:t>
      </w:r>
      <w:proofErr w:type="spellStart"/>
      <w:r w:rsidRPr="00E25296">
        <w:rPr>
          <w:rFonts w:ascii="inherit" w:eastAsia="Times New Roman" w:hAnsi="inherit" w:cs="Times New Roman"/>
          <w:color w:val="000000"/>
          <w:sz w:val="24"/>
          <w:szCs w:val="24"/>
          <w:bdr w:val="none" w:sz="0" w:space="0" w:color="auto" w:frame="1"/>
        </w:rPr>
        <w:t>promisee</w:t>
      </w:r>
      <w:proofErr w:type="spellEnd"/>
      <w:r w:rsidRPr="00E25296">
        <w:rPr>
          <w:rFonts w:ascii="inherit" w:eastAsia="Times New Roman" w:hAnsi="inherit" w:cs="Times New Roman"/>
          <w:color w:val="000000"/>
          <w:sz w:val="24"/>
          <w:szCs w:val="24"/>
          <w:bdr w:val="none" w:sz="0" w:space="0" w:color="auto" w:frame="1"/>
        </w:rPr>
        <w:t xml:space="preserve">) may bring a </w:t>
      </w:r>
      <w:proofErr w:type="gramStart"/>
      <w:r w:rsidRPr="00E25296">
        <w:rPr>
          <w:rFonts w:ascii="inherit" w:eastAsia="Times New Roman" w:hAnsi="inherit" w:cs="Times New Roman"/>
          <w:color w:val="000000"/>
          <w:sz w:val="24"/>
          <w:szCs w:val="24"/>
          <w:bdr w:val="none" w:sz="0" w:space="0" w:color="auto" w:frame="1"/>
        </w:rPr>
        <w:t>lawsuit</w:t>
      </w:r>
      <w:proofErr w:type="gramEnd"/>
      <w:r w:rsidRPr="00E25296">
        <w:rPr>
          <w:rFonts w:ascii="inherit" w:eastAsia="Times New Roman" w:hAnsi="inherit" w:cs="Times New Roman"/>
          <w:color w:val="000000"/>
          <w:sz w:val="24"/>
          <w:szCs w:val="24"/>
          <w:bdr w:val="none" w:sz="0" w:space="0" w:color="auto" w:frame="1"/>
        </w:rPr>
        <w:t xml:space="preserve"> and the court may hold us responsible for the obligation we assumed. It is the availability of legal recourse that makes a binding commitment more than just a promise; it makes that promise a contract.</w:t>
      </w:r>
    </w:p>
    <w:p w14:paraId="016F8CC7" w14:textId="77777777" w:rsidR="00E25296" w:rsidRPr="00E25296" w:rsidRDefault="00E25296" w:rsidP="00E25296">
      <w:pPr>
        <w:shd w:val="clear" w:color="auto" w:fill="FAF9F8"/>
        <w:spacing w:after="0" w:line="240" w:lineRule="auto"/>
        <w:ind w:firstLine="720"/>
        <w:textAlignment w:val="baseline"/>
        <w:rPr>
          <w:rFonts w:ascii="Times New Roman" w:eastAsia="Times New Roman" w:hAnsi="Times New Roman" w:cs="Times New Roman"/>
          <w:color w:val="242424"/>
          <w:sz w:val="20"/>
          <w:szCs w:val="20"/>
        </w:rPr>
      </w:pPr>
      <w:r w:rsidRPr="00E25296">
        <w:rPr>
          <w:rFonts w:ascii="inherit" w:eastAsia="Times New Roman" w:hAnsi="inherit" w:cs="Times New Roman"/>
          <w:color w:val="000000"/>
          <w:sz w:val="24"/>
          <w:szCs w:val="24"/>
          <w:bdr w:val="none" w:sz="0" w:space="0" w:color="auto" w:frame="1"/>
        </w:rPr>
        <w:t xml:space="preserve">In this course, we will discuss what kinds of promises create legally enforceable contracts. To do so, we will discuss contract formation (offer and acceptance) and the doctrine of consideration (bargained-for exchange). We will also study some of the defenses that make a contract unenforceable. After learning how a binding contractual obligation can arise, we will discuss the parties’ performance of a contract and when failure to perform might be excused. We will also discuss the remedies available to a </w:t>
      </w:r>
      <w:proofErr w:type="spellStart"/>
      <w:r w:rsidRPr="00E25296">
        <w:rPr>
          <w:rFonts w:ascii="inherit" w:eastAsia="Times New Roman" w:hAnsi="inherit" w:cs="Times New Roman"/>
          <w:color w:val="000000"/>
          <w:sz w:val="24"/>
          <w:szCs w:val="24"/>
          <w:bdr w:val="none" w:sz="0" w:space="0" w:color="auto" w:frame="1"/>
        </w:rPr>
        <w:t>promisee</w:t>
      </w:r>
      <w:proofErr w:type="spellEnd"/>
      <w:r w:rsidRPr="00E25296">
        <w:rPr>
          <w:rFonts w:ascii="inherit" w:eastAsia="Times New Roman" w:hAnsi="inherit" w:cs="Times New Roman"/>
          <w:color w:val="000000"/>
          <w:sz w:val="24"/>
          <w:szCs w:val="24"/>
          <w:bdr w:val="none" w:sz="0" w:space="0" w:color="auto" w:frame="1"/>
        </w:rPr>
        <w:t xml:space="preserve"> when the promisor reneges or breaches/does not perform.</w:t>
      </w:r>
    </w:p>
    <w:p w14:paraId="2F785029" w14:textId="77777777" w:rsidR="00E25296" w:rsidRPr="00E25296" w:rsidRDefault="00E25296" w:rsidP="00E25296">
      <w:pPr>
        <w:shd w:val="clear" w:color="auto" w:fill="FAF9F8"/>
        <w:spacing w:after="0" w:line="240" w:lineRule="auto"/>
        <w:ind w:firstLine="720"/>
        <w:textAlignment w:val="baseline"/>
        <w:rPr>
          <w:rFonts w:ascii="Times New Roman" w:eastAsia="Times New Roman" w:hAnsi="Times New Roman" w:cs="Times New Roman"/>
          <w:color w:val="242424"/>
          <w:sz w:val="20"/>
          <w:szCs w:val="20"/>
        </w:rPr>
      </w:pPr>
      <w:r w:rsidRPr="00E25296">
        <w:rPr>
          <w:rFonts w:ascii="inherit" w:eastAsia="Times New Roman" w:hAnsi="inherit" w:cs="Times New Roman"/>
          <w:color w:val="000000"/>
          <w:sz w:val="24"/>
          <w:szCs w:val="24"/>
          <w:bdr w:val="none" w:sz="0" w:space="0" w:color="auto" w:frame="1"/>
        </w:rPr>
        <w:t xml:space="preserve">Throughout the course, I will be exposing you to contract principles that we are learning as they exist in other countries’ jurisprudence. We will also be exploring the formation, role, and functioning of contracts in a globalized society and economy and studying the coverage and some provisions of the United Nations Convention on the International Sale of Goods and the </w:t>
      </w:r>
      <w:proofErr w:type="spellStart"/>
      <w:r w:rsidRPr="00E25296">
        <w:rPr>
          <w:rFonts w:ascii="inherit" w:eastAsia="Times New Roman" w:hAnsi="inherit" w:cs="Times New Roman"/>
          <w:color w:val="000000"/>
          <w:sz w:val="24"/>
          <w:szCs w:val="24"/>
          <w:bdr w:val="none" w:sz="0" w:space="0" w:color="auto" w:frame="1"/>
        </w:rPr>
        <w:t>Unidroit</w:t>
      </w:r>
      <w:proofErr w:type="spellEnd"/>
      <w:r w:rsidRPr="00E25296">
        <w:rPr>
          <w:rFonts w:ascii="inherit" w:eastAsia="Times New Roman" w:hAnsi="inherit" w:cs="Times New Roman"/>
          <w:color w:val="000000"/>
          <w:sz w:val="24"/>
          <w:szCs w:val="24"/>
          <w:bdr w:val="none" w:sz="0" w:space="0" w:color="auto" w:frame="1"/>
        </w:rPr>
        <w:t xml:space="preserve"> Principles of International Commercial Contracts. You will understand that lawyers operate in many ways to serve clients, including as advisors, planners, drafters and advocates. Understanding and weighing both </w:t>
      </w:r>
      <w:r w:rsidRPr="00E25296">
        <w:rPr>
          <w:rFonts w:ascii="inherit" w:eastAsia="Times New Roman" w:hAnsi="inherit" w:cs="Times New Roman"/>
          <w:color w:val="000000"/>
          <w:sz w:val="24"/>
          <w:szCs w:val="24"/>
          <w:bdr w:val="none" w:sz="0" w:space="0" w:color="auto" w:frame="1"/>
        </w:rPr>
        <w:lastRenderedPageBreak/>
        <w:t>the law and the reality of the client’s situation are very important to the lawyer’s effective performance of these tasks.</w:t>
      </w:r>
    </w:p>
    <w:p w14:paraId="35A812A2" w14:textId="77777777" w:rsidR="00E25296" w:rsidRPr="00E25296" w:rsidRDefault="00E25296" w:rsidP="00E25296">
      <w:pPr>
        <w:shd w:val="clear" w:color="auto" w:fill="FAF9F8"/>
        <w:spacing w:after="0" w:line="240" w:lineRule="auto"/>
        <w:jc w:val="center"/>
        <w:textAlignment w:val="baseline"/>
        <w:rPr>
          <w:rFonts w:ascii="Times New Roman" w:eastAsia="Times New Roman" w:hAnsi="Times New Roman" w:cs="Times New Roman"/>
          <w:color w:val="242424"/>
          <w:sz w:val="20"/>
          <w:szCs w:val="20"/>
        </w:rPr>
      </w:pPr>
    </w:p>
    <w:p w14:paraId="0BDF98C0" w14:textId="77777777" w:rsidR="00E25296" w:rsidRPr="00E25296" w:rsidRDefault="00E25296" w:rsidP="00E25296">
      <w:pPr>
        <w:shd w:val="clear" w:color="auto" w:fill="FAF9F8"/>
        <w:spacing w:after="0" w:line="240" w:lineRule="auto"/>
        <w:textAlignment w:val="baseline"/>
        <w:rPr>
          <w:rFonts w:ascii="Times New Roman" w:eastAsia="Times New Roman" w:hAnsi="Times New Roman" w:cs="Times New Roman"/>
          <w:color w:val="242424"/>
          <w:sz w:val="20"/>
          <w:szCs w:val="20"/>
        </w:rPr>
      </w:pPr>
      <w:r w:rsidRPr="00E25296">
        <w:rPr>
          <w:rFonts w:ascii="inherit" w:eastAsia="Times New Roman" w:hAnsi="inherit" w:cs="Times New Roman"/>
          <w:color w:val="000000"/>
          <w:sz w:val="24"/>
          <w:szCs w:val="24"/>
          <w:bdr w:val="none" w:sz="0" w:space="0" w:color="auto" w:frame="1"/>
        </w:rPr>
        <w:t>           </w:t>
      </w:r>
    </w:p>
    <w:p w14:paraId="1BF3A8E9" w14:textId="77777777" w:rsidR="00E25296" w:rsidRPr="00E25296" w:rsidRDefault="00E25296" w:rsidP="00E25296">
      <w:pPr>
        <w:shd w:val="clear" w:color="auto" w:fill="FAF9F8"/>
        <w:spacing w:after="0" w:line="240" w:lineRule="auto"/>
        <w:textAlignment w:val="baseline"/>
        <w:rPr>
          <w:rFonts w:ascii="Times New Roman" w:eastAsia="Times New Roman" w:hAnsi="Times New Roman" w:cs="Times New Roman"/>
          <w:color w:val="242424"/>
          <w:sz w:val="20"/>
          <w:szCs w:val="20"/>
        </w:rPr>
      </w:pPr>
      <w:r w:rsidRPr="00E25296">
        <w:rPr>
          <w:rFonts w:ascii="inherit" w:eastAsia="Times New Roman" w:hAnsi="inherit" w:cs="Times New Roman"/>
          <w:color w:val="000000"/>
          <w:sz w:val="24"/>
          <w:szCs w:val="24"/>
          <w:bdr w:val="none" w:sz="0" w:space="0" w:color="auto" w:frame="1"/>
        </w:rPr>
        <w:t>            Unless otherwise instructed, </w:t>
      </w:r>
      <w:r w:rsidRPr="00E25296">
        <w:rPr>
          <w:rFonts w:ascii="inherit" w:eastAsia="Times New Roman" w:hAnsi="inherit" w:cs="Times New Roman"/>
          <w:b/>
          <w:bCs/>
          <w:i/>
          <w:iCs/>
          <w:color w:val="000000"/>
          <w:sz w:val="24"/>
          <w:szCs w:val="24"/>
          <w:u w:val="single"/>
          <w:bdr w:val="none" w:sz="0" w:space="0" w:color="auto" w:frame="1"/>
        </w:rPr>
        <w:t>you should always have read and prepared the assignment UNTIL THE END OF THE CURRENT CLASS WEEK.</w:t>
      </w:r>
      <w:r w:rsidRPr="00E25296">
        <w:rPr>
          <w:rFonts w:ascii="inherit" w:eastAsia="Times New Roman" w:hAnsi="inherit" w:cs="Times New Roman"/>
          <w:color w:val="000000"/>
          <w:sz w:val="24"/>
          <w:szCs w:val="24"/>
          <w:bdr w:val="none" w:sz="0" w:space="0" w:color="auto" w:frame="1"/>
        </w:rPr>
        <w:t> This means that if class ends and we have not finished an assignment, you are responsible for reviewing it as well as reading ahead for the next class. </w:t>
      </w:r>
      <w:r w:rsidRPr="00E25296">
        <w:rPr>
          <w:rFonts w:ascii="inherit" w:eastAsia="Times New Roman" w:hAnsi="inherit" w:cs="Times New Roman"/>
          <w:b/>
          <w:bCs/>
          <w:color w:val="000000"/>
          <w:sz w:val="24"/>
          <w:szCs w:val="24"/>
          <w:bdr w:val="none" w:sz="0" w:space="0" w:color="auto" w:frame="1"/>
        </w:rPr>
        <w:t>You may be called upon to talk about any part of what we left off on or what has been assigned for the current week. </w:t>
      </w:r>
      <w:r w:rsidRPr="00E25296">
        <w:rPr>
          <w:rFonts w:ascii="inherit" w:eastAsia="Times New Roman" w:hAnsi="inherit" w:cs="Times New Roman"/>
          <w:b/>
          <w:bCs/>
          <w:color w:val="000000"/>
          <w:sz w:val="24"/>
          <w:szCs w:val="24"/>
          <w:u w:val="single"/>
          <w:bdr w:val="none" w:sz="0" w:space="0" w:color="auto" w:frame="1"/>
        </w:rPr>
        <w:t>You are advised to review the questions and answers that pertain to assigned material at the end of each chapter.</w:t>
      </w:r>
    </w:p>
    <w:p w14:paraId="6DA3BE18" w14:textId="77777777" w:rsidR="00E25296" w:rsidRPr="00E25296" w:rsidRDefault="00E25296" w:rsidP="00E25296">
      <w:pPr>
        <w:shd w:val="clear" w:color="auto" w:fill="FAF9F8"/>
        <w:spacing w:after="0" w:line="240" w:lineRule="auto"/>
        <w:textAlignment w:val="baseline"/>
        <w:rPr>
          <w:rFonts w:ascii="Times New Roman" w:eastAsia="Times New Roman" w:hAnsi="Times New Roman" w:cs="Times New Roman"/>
          <w:color w:val="000000"/>
          <w:sz w:val="24"/>
          <w:szCs w:val="24"/>
        </w:rPr>
      </w:pPr>
      <w:r w:rsidRPr="00E25296">
        <w:rPr>
          <w:rFonts w:ascii="inherit" w:eastAsia="Times New Roman" w:hAnsi="inherit" w:cs="Times New Roman"/>
          <w:color w:val="000000"/>
          <w:sz w:val="24"/>
          <w:szCs w:val="24"/>
          <w:bdr w:val="none" w:sz="0" w:space="0" w:color="auto" w:frame="1"/>
        </w:rPr>
        <w:t> </w:t>
      </w:r>
    </w:p>
    <w:p w14:paraId="3DC09B8D" w14:textId="77777777" w:rsidR="00E25296" w:rsidRPr="00E25296" w:rsidRDefault="00E25296" w:rsidP="00E25296">
      <w:pPr>
        <w:shd w:val="clear" w:color="auto" w:fill="FAF9F8"/>
        <w:spacing w:after="0" w:line="240" w:lineRule="auto"/>
        <w:ind w:firstLine="720"/>
        <w:textAlignment w:val="baseline"/>
        <w:rPr>
          <w:rFonts w:ascii="Times New Roman" w:eastAsia="Times New Roman" w:hAnsi="Times New Roman" w:cs="Times New Roman"/>
          <w:color w:val="000000"/>
          <w:sz w:val="24"/>
          <w:szCs w:val="24"/>
        </w:rPr>
      </w:pPr>
      <w:r w:rsidRPr="00E25296">
        <w:rPr>
          <w:rFonts w:ascii="inherit" w:eastAsia="Times New Roman" w:hAnsi="inherit" w:cs="Times New Roman"/>
          <w:color w:val="000000"/>
          <w:sz w:val="24"/>
          <w:szCs w:val="24"/>
          <w:bdr w:val="none" w:sz="0" w:space="0" w:color="auto" w:frame="1"/>
        </w:rPr>
        <w:t>Please note: CB = Casebook; RST = Restatement (Second) of Contracts; UCC = Uniform Commercial Code; CISG = United Nations Convention on Contracts for the International Sale of Goods; and UNIDROIT = UNIDROIT Principles of International Commercial Contracts. </w:t>
      </w:r>
    </w:p>
    <w:p w14:paraId="211C3B61" w14:textId="77777777" w:rsidR="00E25296" w:rsidRPr="00E25296" w:rsidRDefault="00E25296" w:rsidP="00E25296">
      <w:pPr>
        <w:shd w:val="clear" w:color="auto" w:fill="FAF9F8"/>
        <w:spacing w:after="0" w:line="240" w:lineRule="auto"/>
        <w:ind w:firstLine="720"/>
        <w:textAlignment w:val="baseline"/>
        <w:rPr>
          <w:rFonts w:ascii="Times New Roman" w:eastAsia="Times New Roman" w:hAnsi="Times New Roman" w:cs="Times New Roman"/>
          <w:color w:val="000000"/>
          <w:sz w:val="24"/>
          <w:szCs w:val="24"/>
        </w:rPr>
      </w:pPr>
      <w:r w:rsidRPr="00E25296">
        <w:rPr>
          <w:rFonts w:ascii="inherit" w:eastAsia="Times New Roman" w:hAnsi="inherit" w:cs="Times New Roman"/>
          <w:b/>
          <w:bCs/>
          <w:color w:val="000000"/>
          <w:sz w:val="24"/>
          <w:szCs w:val="24"/>
          <w:bdr w:val="none" w:sz="0" w:space="0" w:color="auto" w:frame="1"/>
        </w:rPr>
        <w:br/>
      </w:r>
    </w:p>
    <w:p w14:paraId="531EB2D5" w14:textId="77777777" w:rsidR="00E25296" w:rsidRPr="00E25296" w:rsidRDefault="00E25296" w:rsidP="00E25296">
      <w:pPr>
        <w:shd w:val="clear" w:color="auto" w:fill="FAF9F8"/>
        <w:spacing w:after="0" w:line="240" w:lineRule="auto"/>
        <w:ind w:firstLine="720"/>
        <w:textAlignment w:val="baseline"/>
        <w:rPr>
          <w:rFonts w:ascii="Times New Roman" w:eastAsia="Times New Roman" w:hAnsi="Times New Roman" w:cs="Times New Roman"/>
          <w:color w:val="000000"/>
          <w:sz w:val="24"/>
          <w:szCs w:val="24"/>
        </w:rPr>
      </w:pPr>
      <w:r w:rsidRPr="00E25296">
        <w:rPr>
          <w:rFonts w:ascii="inherit" w:eastAsia="Times New Roman" w:hAnsi="inherit" w:cs="Times New Roman"/>
          <w:b/>
          <w:bCs/>
          <w:color w:val="000000"/>
          <w:sz w:val="24"/>
          <w:szCs w:val="24"/>
          <w:bdr w:val="none" w:sz="0" w:space="0" w:color="auto" w:frame="1"/>
        </w:rPr>
        <w:t>The class originally scheduled for Monday, September 21, 10:30 AM – 12:20 PM (RDB 2005) will be held on Wednesday, September 23, 10:30 AM – 12:20 PM (RDB 2006).</w:t>
      </w:r>
    </w:p>
    <w:p w14:paraId="5BBF70DD" w14:textId="77777777" w:rsidR="00E25296" w:rsidRPr="00E25296" w:rsidRDefault="00E25296" w:rsidP="00E25296">
      <w:pPr>
        <w:shd w:val="clear" w:color="auto" w:fill="FAF9F8"/>
        <w:spacing w:after="0" w:line="240" w:lineRule="auto"/>
        <w:textAlignment w:val="baseline"/>
        <w:rPr>
          <w:rFonts w:ascii="Times New Roman" w:eastAsia="Times New Roman" w:hAnsi="Times New Roman" w:cs="Times New Roman"/>
          <w:color w:val="000000"/>
          <w:sz w:val="24"/>
          <w:szCs w:val="24"/>
        </w:rPr>
      </w:pPr>
      <w:r w:rsidRPr="00E25296">
        <w:rPr>
          <w:rFonts w:ascii="inherit" w:eastAsia="Times New Roman" w:hAnsi="inherit" w:cs="Times New Roman"/>
          <w:color w:val="000000"/>
          <w:sz w:val="24"/>
          <w:szCs w:val="24"/>
          <w:bdr w:val="none" w:sz="0" w:space="0" w:color="auto" w:frame="1"/>
        </w:rPr>
        <w:br/>
      </w:r>
    </w:p>
    <w:p w14:paraId="5A59C62B" w14:textId="77777777" w:rsidR="00E25296" w:rsidRPr="00E25296" w:rsidRDefault="00E25296" w:rsidP="00E25296">
      <w:pPr>
        <w:shd w:val="clear" w:color="auto" w:fill="FAF9F8"/>
        <w:spacing w:after="0" w:line="240" w:lineRule="auto"/>
        <w:textAlignment w:val="baseline"/>
        <w:rPr>
          <w:rFonts w:ascii="Times New Roman" w:eastAsia="Times New Roman" w:hAnsi="Times New Roman" w:cs="Times New Roman"/>
          <w:color w:val="000000"/>
          <w:sz w:val="24"/>
          <w:szCs w:val="24"/>
        </w:rPr>
      </w:pPr>
      <w:r w:rsidRPr="00E25296">
        <w:rPr>
          <w:rFonts w:ascii="inherit" w:eastAsia="Times New Roman" w:hAnsi="inherit" w:cs="Times New Roman"/>
          <w:b/>
          <w:bCs/>
          <w:color w:val="000000"/>
          <w:sz w:val="24"/>
          <w:szCs w:val="24"/>
          <w:bdr w:val="none" w:sz="0" w:space="0" w:color="auto" w:frame="1"/>
        </w:rPr>
        <w:t>WEEK 1:</w:t>
      </w:r>
    </w:p>
    <w:p w14:paraId="41145170" w14:textId="77777777" w:rsidR="00E25296" w:rsidRPr="00E25296" w:rsidRDefault="00E25296" w:rsidP="00E25296">
      <w:pPr>
        <w:shd w:val="clear" w:color="auto" w:fill="FAF9F8"/>
        <w:spacing w:after="0" w:line="240" w:lineRule="auto"/>
        <w:textAlignment w:val="baseline"/>
        <w:rPr>
          <w:rFonts w:ascii="Times New Roman" w:eastAsia="Times New Roman" w:hAnsi="Times New Roman" w:cs="Times New Roman"/>
          <w:color w:val="000000"/>
          <w:sz w:val="24"/>
          <w:szCs w:val="24"/>
        </w:rPr>
      </w:pPr>
      <w:r w:rsidRPr="00E25296">
        <w:rPr>
          <w:rFonts w:ascii="inherit" w:eastAsia="Times New Roman" w:hAnsi="inherit" w:cs="Times New Roman"/>
          <w:b/>
          <w:bCs/>
          <w:color w:val="000000"/>
          <w:sz w:val="24"/>
          <w:szCs w:val="24"/>
          <w:bdr w:val="none" w:sz="0" w:space="0" w:color="auto" w:frame="1"/>
        </w:rPr>
        <w:t>CHAPTER 1, CHAPTER 2 (through S. 2)</w:t>
      </w:r>
    </w:p>
    <w:p w14:paraId="43850C28" w14:textId="77777777" w:rsidR="00E25296" w:rsidRPr="00E25296" w:rsidRDefault="00E25296" w:rsidP="00E25296">
      <w:pPr>
        <w:shd w:val="clear" w:color="auto" w:fill="FAF9F8"/>
        <w:spacing w:after="0" w:line="240" w:lineRule="auto"/>
        <w:textAlignment w:val="baseline"/>
        <w:rPr>
          <w:rFonts w:ascii="Times New Roman" w:eastAsia="Times New Roman" w:hAnsi="Times New Roman" w:cs="Times New Roman"/>
          <w:color w:val="000000"/>
          <w:sz w:val="24"/>
          <w:szCs w:val="24"/>
        </w:rPr>
      </w:pPr>
      <w:r w:rsidRPr="00E25296">
        <w:rPr>
          <w:rFonts w:ascii="inherit" w:eastAsia="Times New Roman" w:hAnsi="inherit" w:cs="Times New Roman"/>
          <w:color w:val="000000"/>
          <w:sz w:val="24"/>
          <w:szCs w:val="24"/>
          <w:bdr w:val="none" w:sz="0" w:space="0" w:color="auto" w:frame="1"/>
        </w:rPr>
        <w:t> RST §§ 1, 17, 24, 26, 27, 344-347, 359(1), 360; UCC §§ 2-102, 2-105(1), 1-103, 2-205, 2-206(1); CISG Articles 1(1), 2, 3(2), 6, 28, 46(1)</w:t>
      </w:r>
    </w:p>
    <w:p w14:paraId="06281FDD" w14:textId="77777777" w:rsidR="00E25296" w:rsidRDefault="00E25296" w:rsidP="001553E5">
      <w:pPr>
        <w:shd w:val="clear" w:color="auto" w:fill="FFFFFF"/>
        <w:spacing w:after="0" w:line="240" w:lineRule="auto"/>
        <w:jc w:val="center"/>
        <w:rPr>
          <w:rFonts w:ascii="Times New Roman" w:eastAsia="PMingLiU" w:hAnsi="Times New Roman" w:cs="Times New Roman"/>
          <w:color w:val="000000"/>
          <w:sz w:val="24"/>
          <w:szCs w:val="24"/>
        </w:rPr>
      </w:pPr>
    </w:p>
    <w:p w14:paraId="5CF3519D" w14:textId="0422AF25" w:rsidR="00E25296" w:rsidRPr="00E25296" w:rsidRDefault="00E25296" w:rsidP="00E25296">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t>
      </w:r>
    </w:p>
    <w:p w14:paraId="54E1CB15" w14:textId="77777777" w:rsidR="00E25296" w:rsidRPr="00C55F07" w:rsidRDefault="00E25296" w:rsidP="001553E5">
      <w:pPr>
        <w:shd w:val="clear" w:color="auto" w:fill="FFFFFF"/>
        <w:spacing w:after="0" w:line="240" w:lineRule="auto"/>
        <w:jc w:val="center"/>
        <w:rPr>
          <w:rFonts w:ascii="Times New Roman" w:eastAsia="PMingLiU" w:hAnsi="Times New Roman" w:cs="Times New Roman"/>
          <w:color w:val="000000"/>
        </w:rPr>
      </w:pPr>
    </w:p>
    <w:p w14:paraId="79555814" w14:textId="132105C5" w:rsidR="000C5124" w:rsidRPr="00C55F07" w:rsidRDefault="000C5124" w:rsidP="000C5124">
      <w:pPr>
        <w:shd w:val="clear" w:color="auto" w:fill="FFFFFF"/>
        <w:spacing w:after="0" w:line="240" w:lineRule="auto"/>
        <w:jc w:val="center"/>
        <w:rPr>
          <w:rFonts w:ascii="Times New Roman" w:eastAsia="Times New Roman" w:hAnsi="Times New Roman" w:cs="Times New Roman"/>
          <w:b/>
          <w:bCs/>
          <w:color w:val="000000"/>
          <w:bdr w:val="none" w:sz="0" w:space="0" w:color="auto" w:frame="1"/>
        </w:rPr>
      </w:pPr>
      <w:r w:rsidRPr="00C55F07">
        <w:rPr>
          <w:rFonts w:ascii="Times New Roman" w:eastAsia="Times New Roman" w:hAnsi="Times New Roman" w:cs="Times New Roman"/>
          <w:b/>
          <w:bCs/>
          <w:color w:val="000000"/>
          <w:bdr w:val="none" w:sz="0" w:space="0" w:color="auto" w:frame="1"/>
        </w:rPr>
        <w:t>LAW 5100- Criminal Law</w:t>
      </w:r>
    </w:p>
    <w:p w14:paraId="5A20F358" w14:textId="77777777" w:rsidR="000C5124" w:rsidRPr="00C55F07" w:rsidRDefault="000C5124" w:rsidP="000C5124">
      <w:pPr>
        <w:shd w:val="clear" w:color="auto" w:fill="FFFFFF"/>
        <w:spacing w:after="0" w:line="240" w:lineRule="auto"/>
        <w:jc w:val="center"/>
        <w:rPr>
          <w:rFonts w:ascii="Times New Roman" w:eastAsia="Times New Roman" w:hAnsi="Times New Roman" w:cs="Times New Roman"/>
          <w:color w:val="242424"/>
        </w:rPr>
      </w:pPr>
      <w:r w:rsidRPr="00C55F07">
        <w:rPr>
          <w:rFonts w:ascii="Times New Roman" w:eastAsia="Times New Roman" w:hAnsi="Times New Roman" w:cs="Times New Roman"/>
          <w:color w:val="000000"/>
          <w:bdr w:val="none" w:sz="0" w:space="0" w:color="auto" w:frame="1"/>
        </w:rPr>
        <w:t>(Miller)</w:t>
      </w:r>
    </w:p>
    <w:p w14:paraId="3D246F61" w14:textId="77777777" w:rsidR="000C5124" w:rsidRPr="00C55F07" w:rsidRDefault="000C5124" w:rsidP="000C5124">
      <w:pPr>
        <w:spacing w:after="0" w:line="240" w:lineRule="auto"/>
        <w:textAlignment w:val="baseline"/>
        <w:rPr>
          <w:rFonts w:ascii="Times New Roman" w:eastAsia="Times New Roman" w:hAnsi="Times New Roman" w:cs="Times New Roman"/>
          <w:color w:val="242424"/>
        </w:rPr>
      </w:pPr>
      <w:r w:rsidRPr="00C55F07">
        <w:rPr>
          <w:rFonts w:ascii="Times New Roman" w:eastAsia="Times New Roman" w:hAnsi="Times New Roman" w:cs="Times New Roman"/>
          <w:color w:val="242424"/>
          <w:bdr w:val="none" w:sz="0" w:space="0" w:color="auto" w:frame="1"/>
        </w:rPr>
        <w:t></w:t>
      </w:r>
    </w:p>
    <w:tbl>
      <w:tblPr>
        <w:tblW w:w="9345" w:type="dxa"/>
        <w:tblInd w:w="10" w:type="dxa"/>
        <w:tblCellMar>
          <w:left w:w="0" w:type="dxa"/>
          <w:right w:w="0" w:type="dxa"/>
        </w:tblCellMar>
        <w:tblLook w:val="04A0" w:firstRow="1" w:lastRow="0" w:firstColumn="1" w:lastColumn="0" w:noHBand="0" w:noVBand="1"/>
      </w:tblPr>
      <w:tblGrid>
        <w:gridCol w:w="1605"/>
        <w:gridCol w:w="4230"/>
        <w:gridCol w:w="1350"/>
        <w:gridCol w:w="2160"/>
      </w:tblGrid>
      <w:tr w:rsidR="000C5124" w:rsidRPr="00C55F07" w14:paraId="366399F0" w14:textId="77777777" w:rsidTr="00EE505D">
        <w:tc>
          <w:tcPr>
            <w:tcW w:w="1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D1B21B"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i/>
                <w:iCs/>
                <w:color w:val="000000"/>
                <w:bdr w:val="none" w:sz="0" w:space="0" w:color="auto" w:frame="1"/>
              </w:rPr>
              <w:t>WEEK 1</w:t>
            </w:r>
          </w:p>
          <w:p w14:paraId="3CAA95CB"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August 17</w:t>
            </w:r>
          </w:p>
          <w:p w14:paraId="77415A5E"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 </w:t>
            </w:r>
          </w:p>
          <w:p w14:paraId="2134CF3F"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 </w:t>
            </w:r>
          </w:p>
          <w:p w14:paraId="01FF6A8C"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 </w:t>
            </w:r>
          </w:p>
          <w:p w14:paraId="3EA73B5A"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August 18</w:t>
            </w:r>
          </w:p>
        </w:tc>
        <w:tc>
          <w:tcPr>
            <w:tcW w:w="42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9CB1E8"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 </w:t>
            </w:r>
          </w:p>
          <w:p w14:paraId="0661E355"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b/>
                <w:bCs/>
                <w:color w:val="000000"/>
                <w:u w:val="single"/>
                <w:bdr w:val="none" w:sz="0" w:space="0" w:color="auto" w:frame="1"/>
              </w:rPr>
              <w:t>Introduction </w:t>
            </w:r>
          </w:p>
          <w:p w14:paraId="745AE361"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Criminal Law</w:t>
            </w:r>
          </w:p>
          <w:p w14:paraId="5DD20695"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Criminal Punish</w:t>
            </w:r>
          </w:p>
          <w:p w14:paraId="5D537631"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 </w:t>
            </w:r>
          </w:p>
          <w:p w14:paraId="65EA1D80"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Sources of Criminal Law</w:t>
            </w:r>
          </w:p>
          <w:p w14:paraId="617AA053"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 </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656E6A"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 </w:t>
            </w:r>
          </w:p>
          <w:p w14:paraId="26499F51"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 </w:t>
            </w:r>
          </w:p>
          <w:p w14:paraId="7171B2DA"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3-25;</w:t>
            </w:r>
          </w:p>
          <w:p w14:paraId="31E73987"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25-50 (skim)</w:t>
            </w:r>
          </w:p>
          <w:p w14:paraId="0E96ABEA"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 </w:t>
            </w:r>
          </w:p>
          <w:p w14:paraId="454DE881"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83-85; </w:t>
            </w:r>
          </w:p>
          <w:p w14:paraId="58DD750D"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89-109;</w:t>
            </w:r>
          </w:p>
          <w:p w14:paraId="42E06BE8"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109-115; </w:t>
            </w:r>
          </w:p>
          <w:p w14:paraId="36988A9C"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116-118; </w:t>
            </w:r>
          </w:p>
          <w:p w14:paraId="150A48A8"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121-126</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922188"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 </w:t>
            </w:r>
          </w:p>
          <w:p w14:paraId="6F1D49B3"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b/>
                <w:bCs/>
                <w:color w:val="000000"/>
                <w:bdr w:val="none" w:sz="0" w:space="0" w:color="auto" w:frame="1"/>
              </w:rPr>
              <w:t> </w:t>
            </w:r>
          </w:p>
          <w:p w14:paraId="51A15C6D"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b/>
                <w:bCs/>
                <w:color w:val="000000"/>
                <w:bdr w:val="none" w:sz="0" w:space="0" w:color="auto" w:frame="1"/>
              </w:rPr>
              <w:t>Panels</w:t>
            </w:r>
            <w:r w:rsidRPr="00C55F07">
              <w:rPr>
                <w:rFonts w:ascii="Times New Roman" w:eastAsia="Times New Roman" w:hAnsi="Times New Roman" w:cs="Times New Roman"/>
                <w:color w:val="000000"/>
                <w:bdr w:val="none" w:sz="0" w:space="0" w:color="auto" w:frame="1"/>
              </w:rPr>
              <w:t> open on August 18</w:t>
            </w:r>
            <w:r w:rsidRPr="00C55F07">
              <w:rPr>
                <w:rFonts w:ascii="Times New Roman" w:eastAsia="Times New Roman" w:hAnsi="Times New Roman" w:cs="Times New Roman"/>
                <w:color w:val="000000"/>
                <w:bdr w:val="none" w:sz="0" w:space="0" w:color="auto" w:frame="1"/>
                <w:vertAlign w:val="superscript"/>
              </w:rPr>
              <w:t>th</w:t>
            </w:r>
            <w:r w:rsidRPr="00C55F07">
              <w:rPr>
                <w:rFonts w:ascii="Times New Roman" w:eastAsia="Times New Roman" w:hAnsi="Times New Roman" w:cs="Times New Roman"/>
                <w:color w:val="000000"/>
                <w:bdr w:val="none" w:sz="0" w:space="0" w:color="auto" w:frame="1"/>
              </w:rPr>
              <w:t> at 9:15 pm and close on August 23</w:t>
            </w:r>
            <w:r w:rsidRPr="00C55F07">
              <w:rPr>
                <w:rFonts w:ascii="Times New Roman" w:eastAsia="Times New Roman" w:hAnsi="Times New Roman" w:cs="Times New Roman"/>
                <w:color w:val="000000"/>
                <w:bdr w:val="none" w:sz="0" w:space="0" w:color="auto" w:frame="1"/>
                <w:vertAlign w:val="superscript"/>
              </w:rPr>
              <w:t>rd</w:t>
            </w:r>
            <w:r w:rsidRPr="00C55F07">
              <w:rPr>
                <w:rFonts w:ascii="Times New Roman" w:eastAsia="Times New Roman" w:hAnsi="Times New Roman" w:cs="Times New Roman"/>
                <w:color w:val="000000"/>
                <w:bdr w:val="none" w:sz="0" w:space="0" w:color="auto" w:frame="1"/>
              </w:rPr>
              <w:t> by 9:15 pm.</w:t>
            </w:r>
          </w:p>
        </w:tc>
      </w:tr>
    </w:tbl>
    <w:p w14:paraId="251708CF" w14:textId="77777777" w:rsidR="001553E5" w:rsidRPr="00C55F07" w:rsidRDefault="001553E5" w:rsidP="001553E5">
      <w:pPr>
        <w:shd w:val="clear" w:color="auto" w:fill="FFFFFF"/>
        <w:spacing w:after="0" w:line="240" w:lineRule="auto"/>
        <w:jc w:val="center"/>
        <w:rPr>
          <w:rFonts w:ascii="Times New Roman" w:eastAsia="PMingLiU" w:hAnsi="Times New Roman" w:cs="Times New Roman"/>
          <w:color w:val="000000"/>
        </w:rPr>
      </w:pPr>
    </w:p>
    <w:p w14:paraId="18E28E4B" w14:textId="608F0E44" w:rsidR="00515DDA" w:rsidRPr="00C55F07" w:rsidRDefault="00515DDA" w:rsidP="00515DDA">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t>
      </w:r>
    </w:p>
    <w:p w14:paraId="40A98361" w14:textId="77777777" w:rsidR="00515DDA" w:rsidRPr="00C55F07" w:rsidRDefault="00515DDA" w:rsidP="00515DDA">
      <w:pPr>
        <w:shd w:val="clear" w:color="auto" w:fill="FFFFFF"/>
        <w:spacing w:after="0" w:line="240" w:lineRule="auto"/>
        <w:jc w:val="center"/>
        <w:textAlignment w:val="baseline"/>
        <w:rPr>
          <w:rFonts w:ascii="Times New Roman" w:eastAsia="Times New Roman" w:hAnsi="Times New Roman" w:cs="Times New Roman"/>
          <w:color w:val="000000"/>
        </w:rPr>
      </w:pPr>
    </w:p>
    <w:p w14:paraId="76876381" w14:textId="29A38A3E" w:rsidR="000C5124" w:rsidRPr="00C55F07" w:rsidRDefault="000C5124" w:rsidP="000C5124">
      <w:pPr>
        <w:pStyle w:val="NormalWeb"/>
        <w:shd w:val="clear" w:color="auto" w:fill="FFFFFF"/>
        <w:spacing w:before="0" w:beforeAutospacing="0" w:after="0" w:afterAutospacing="0"/>
        <w:jc w:val="center"/>
        <w:rPr>
          <w:b/>
          <w:bCs/>
          <w:color w:val="000000"/>
          <w:sz w:val="22"/>
          <w:szCs w:val="22"/>
          <w:bdr w:val="none" w:sz="0" w:space="0" w:color="auto" w:frame="1"/>
        </w:rPr>
      </w:pPr>
      <w:r w:rsidRPr="00C55F07">
        <w:rPr>
          <w:b/>
          <w:bCs/>
          <w:color w:val="000000"/>
          <w:sz w:val="22"/>
          <w:szCs w:val="22"/>
          <w:bdr w:val="none" w:sz="0" w:space="0" w:color="auto" w:frame="1"/>
        </w:rPr>
        <w:t>LAW 6112- Criminal Procedure: Investigations</w:t>
      </w:r>
    </w:p>
    <w:p w14:paraId="43013B35" w14:textId="77777777" w:rsidR="000C5124" w:rsidRPr="00C55F07" w:rsidRDefault="000C5124" w:rsidP="000C5124">
      <w:pPr>
        <w:pStyle w:val="NormalWeb"/>
        <w:shd w:val="clear" w:color="auto" w:fill="FFFFFF"/>
        <w:spacing w:before="0" w:beforeAutospacing="0" w:after="0" w:afterAutospacing="0"/>
        <w:jc w:val="center"/>
        <w:rPr>
          <w:color w:val="242424"/>
          <w:sz w:val="22"/>
          <w:szCs w:val="22"/>
        </w:rPr>
      </w:pPr>
      <w:r w:rsidRPr="00C55F07">
        <w:rPr>
          <w:color w:val="000000"/>
          <w:sz w:val="22"/>
          <w:szCs w:val="22"/>
          <w:bdr w:val="none" w:sz="0" w:space="0" w:color="auto" w:frame="1"/>
        </w:rPr>
        <w:lastRenderedPageBreak/>
        <w:t>(Miller)</w:t>
      </w:r>
    </w:p>
    <w:p w14:paraId="21493719" w14:textId="77777777" w:rsidR="000C5124" w:rsidRPr="00C55F07" w:rsidRDefault="000C5124" w:rsidP="000C5124">
      <w:pPr>
        <w:shd w:val="clear" w:color="auto" w:fill="FFFFFF"/>
        <w:spacing w:after="0" w:line="240" w:lineRule="auto"/>
        <w:textAlignment w:val="baseline"/>
        <w:rPr>
          <w:rFonts w:ascii="Times New Roman" w:eastAsia="Times New Roman" w:hAnsi="Times New Roman" w:cs="Times New Roman"/>
          <w:color w:val="242424"/>
        </w:rPr>
      </w:pPr>
      <w:r w:rsidRPr="00C55F07">
        <w:rPr>
          <w:rFonts w:ascii="Times New Roman" w:eastAsia="Times New Roman" w:hAnsi="Times New Roman" w:cs="Times New Roman"/>
          <w:color w:val="242424"/>
          <w:bdr w:val="none" w:sz="0" w:space="0" w:color="auto" w:frame="1"/>
        </w:rPr>
        <w:t></w:t>
      </w:r>
    </w:p>
    <w:tbl>
      <w:tblPr>
        <w:tblW w:w="9615" w:type="dxa"/>
        <w:tblInd w:w="10" w:type="dxa"/>
        <w:tblCellMar>
          <w:left w:w="0" w:type="dxa"/>
          <w:right w:w="0" w:type="dxa"/>
        </w:tblCellMar>
        <w:tblLook w:val="04A0" w:firstRow="1" w:lastRow="0" w:firstColumn="1" w:lastColumn="0" w:noHBand="0" w:noVBand="1"/>
      </w:tblPr>
      <w:tblGrid>
        <w:gridCol w:w="1605"/>
        <w:gridCol w:w="4140"/>
        <w:gridCol w:w="1350"/>
        <w:gridCol w:w="2520"/>
      </w:tblGrid>
      <w:tr w:rsidR="000C5124" w:rsidRPr="00C55F07" w14:paraId="4560CF29" w14:textId="77777777" w:rsidTr="00EE505D">
        <w:tc>
          <w:tcPr>
            <w:tcW w:w="1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D38191"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i/>
                <w:iCs/>
                <w:color w:val="000000"/>
                <w:bdr w:val="none" w:sz="0" w:space="0" w:color="auto" w:frame="1"/>
              </w:rPr>
              <w:t>WEEK 1</w:t>
            </w:r>
          </w:p>
          <w:p w14:paraId="1D1E5618"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August 17</w:t>
            </w:r>
          </w:p>
          <w:p w14:paraId="2FD995F6"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 </w:t>
            </w:r>
          </w:p>
          <w:p w14:paraId="495ABD88"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 </w:t>
            </w:r>
          </w:p>
          <w:p w14:paraId="3925E8F7"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 </w:t>
            </w:r>
          </w:p>
          <w:p w14:paraId="7E672E68"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 </w:t>
            </w:r>
          </w:p>
          <w:p w14:paraId="576C5473"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August 18</w:t>
            </w:r>
          </w:p>
        </w:tc>
        <w:tc>
          <w:tcPr>
            <w:tcW w:w="41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F0A59A"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 </w:t>
            </w:r>
          </w:p>
          <w:p w14:paraId="380DFF61"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b/>
                <w:bCs/>
                <w:color w:val="000000"/>
                <w:u w:val="single"/>
                <w:bdr w:val="none" w:sz="0" w:space="0" w:color="auto" w:frame="1"/>
              </w:rPr>
              <w:t>Fourth Amendment</w:t>
            </w:r>
          </w:p>
          <w:p w14:paraId="0C0AFE97"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Overview of the criminal process</w:t>
            </w:r>
          </w:p>
          <w:p w14:paraId="1CD58BDF"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What is the Fourth Amendment? </w:t>
            </w:r>
          </w:p>
          <w:p w14:paraId="4763B983"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br/>
            </w:r>
            <w:r w:rsidRPr="00C55F07">
              <w:rPr>
                <w:rFonts w:ascii="Times New Roman" w:eastAsia="Times New Roman" w:hAnsi="Times New Roman" w:cs="Times New Roman"/>
                <w:color w:val="000000"/>
                <w:bdr w:val="none" w:sz="0" w:space="0" w:color="auto" w:frame="1"/>
              </w:rPr>
              <w:br/>
            </w:r>
          </w:p>
          <w:p w14:paraId="57D0A5B7"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What is a search? What is a seizure?</w:t>
            </w:r>
          </w:p>
          <w:p w14:paraId="7A723020"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i/>
                <w:iCs/>
                <w:color w:val="000000"/>
                <w:bdr w:val="none" w:sz="0" w:space="0" w:color="auto" w:frame="1"/>
              </w:rPr>
              <w:t>Katz</w:t>
            </w:r>
            <w:r w:rsidRPr="00C55F07">
              <w:rPr>
                <w:rFonts w:ascii="Times New Roman" w:eastAsia="Times New Roman" w:hAnsi="Times New Roman" w:cs="Times New Roman"/>
                <w:color w:val="000000"/>
                <w:bdr w:val="none" w:sz="0" w:space="0" w:color="auto" w:frame="1"/>
              </w:rPr>
              <w:t> and expectations of privacy</w:t>
            </w:r>
          </w:p>
          <w:p w14:paraId="09AD22E1"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 </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1FD0E7"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 </w:t>
            </w:r>
          </w:p>
          <w:p w14:paraId="299E0C7B"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 </w:t>
            </w:r>
          </w:p>
          <w:p w14:paraId="2F518701"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9-11, 35-46;</w:t>
            </w:r>
          </w:p>
          <w:p w14:paraId="65B4ED4E"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69-92, </w:t>
            </w:r>
          </w:p>
          <w:p w14:paraId="6900AF29"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504-506</w:t>
            </w:r>
          </w:p>
          <w:p w14:paraId="5A4CB253"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 </w:t>
            </w:r>
          </w:p>
          <w:p w14:paraId="4B6212B6"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93-101;</w:t>
            </w:r>
          </w:p>
          <w:p w14:paraId="0C74B3ED"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188-192</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273C79"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 </w:t>
            </w:r>
          </w:p>
          <w:p w14:paraId="2047E2B3"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 </w:t>
            </w:r>
          </w:p>
          <w:p w14:paraId="00D0A082"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 </w:t>
            </w:r>
          </w:p>
          <w:p w14:paraId="5EAA4689" w14:textId="77777777" w:rsidR="000C5124" w:rsidRPr="00C55F07" w:rsidRDefault="000C5124" w:rsidP="00EE505D">
            <w:pPr>
              <w:spacing w:after="0" w:line="240" w:lineRule="auto"/>
              <w:rPr>
                <w:rFonts w:ascii="Times New Roman" w:eastAsia="Times New Roman" w:hAnsi="Times New Roman" w:cs="Times New Roman"/>
                <w:color w:val="000000"/>
              </w:rPr>
            </w:pPr>
            <w:r w:rsidRPr="00C55F07">
              <w:rPr>
                <w:rFonts w:ascii="Times New Roman" w:eastAsia="Times New Roman" w:hAnsi="Times New Roman" w:cs="Times New Roman"/>
                <w:b/>
                <w:bCs/>
                <w:color w:val="000000"/>
                <w:bdr w:val="none" w:sz="0" w:space="0" w:color="auto" w:frame="1"/>
              </w:rPr>
              <w:t>Panels</w:t>
            </w:r>
            <w:r w:rsidRPr="00C55F07">
              <w:rPr>
                <w:rFonts w:ascii="Times New Roman" w:eastAsia="Times New Roman" w:hAnsi="Times New Roman" w:cs="Times New Roman"/>
                <w:color w:val="000000"/>
                <w:bdr w:val="none" w:sz="0" w:space="0" w:color="auto" w:frame="1"/>
              </w:rPr>
              <w:t xml:space="preserve"> open </w:t>
            </w:r>
            <w:proofErr w:type="gramStart"/>
            <w:r w:rsidRPr="00C55F07">
              <w:rPr>
                <w:rFonts w:ascii="Times New Roman" w:eastAsia="Times New Roman" w:hAnsi="Times New Roman" w:cs="Times New Roman"/>
                <w:color w:val="000000"/>
                <w:bdr w:val="none" w:sz="0" w:space="0" w:color="auto" w:frame="1"/>
              </w:rPr>
              <w:t>on</w:t>
            </w:r>
            <w:proofErr w:type="gramEnd"/>
            <w:r w:rsidRPr="00C55F07">
              <w:rPr>
                <w:rFonts w:ascii="Times New Roman" w:eastAsia="Times New Roman" w:hAnsi="Times New Roman" w:cs="Times New Roman"/>
                <w:color w:val="000000"/>
                <w:bdr w:val="none" w:sz="0" w:space="0" w:color="auto" w:frame="1"/>
              </w:rPr>
              <w:t xml:space="preserve"> August 18</w:t>
            </w:r>
            <w:r w:rsidRPr="00C55F07">
              <w:rPr>
                <w:rFonts w:ascii="Times New Roman" w:eastAsia="Times New Roman" w:hAnsi="Times New Roman" w:cs="Times New Roman"/>
                <w:color w:val="000000"/>
                <w:bdr w:val="none" w:sz="0" w:space="0" w:color="auto" w:frame="1"/>
                <w:vertAlign w:val="superscript"/>
              </w:rPr>
              <w:t>th</w:t>
            </w:r>
            <w:r w:rsidRPr="00C55F07">
              <w:rPr>
                <w:rFonts w:ascii="Times New Roman" w:eastAsia="Times New Roman" w:hAnsi="Times New Roman" w:cs="Times New Roman"/>
                <w:color w:val="000000"/>
                <w:bdr w:val="none" w:sz="0" w:space="0" w:color="auto" w:frame="1"/>
              </w:rPr>
              <w:t>at 7:15 pm and close on August 23</w:t>
            </w:r>
            <w:r w:rsidRPr="00C55F07">
              <w:rPr>
                <w:rFonts w:ascii="Times New Roman" w:eastAsia="Times New Roman" w:hAnsi="Times New Roman" w:cs="Times New Roman"/>
                <w:color w:val="000000"/>
                <w:bdr w:val="none" w:sz="0" w:space="0" w:color="auto" w:frame="1"/>
                <w:vertAlign w:val="superscript"/>
              </w:rPr>
              <w:t>rd</w:t>
            </w:r>
            <w:r w:rsidRPr="00C55F07">
              <w:rPr>
                <w:rFonts w:ascii="Times New Roman" w:eastAsia="Times New Roman" w:hAnsi="Times New Roman" w:cs="Times New Roman"/>
                <w:color w:val="000000"/>
                <w:bdr w:val="none" w:sz="0" w:space="0" w:color="auto" w:frame="1"/>
              </w:rPr>
              <w:t> by 7:15 pm.</w:t>
            </w:r>
          </w:p>
        </w:tc>
      </w:tr>
    </w:tbl>
    <w:p w14:paraId="25930B3B" w14:textId="77777777" w:rsidR="000C5124" w:rsidRPr="00C55F07" w:rsidRDefault="000C5124" w:rsidP="000C5124">
      <w:pPr>
        <w:shd w:val="clear" w:color="auto" w:fill="FFFFFF"/>
        <w:spacing w:after="0" w:line="240" w:lineRule="auto"/>
        <w:textAlignment w:val="baseline"/>
        <w:rPr>
          <w:rFonts w:ascii="Times New Roman" w:eastAsia="Times New Roman" w:hAnsi="Times New Roman" w:cs="Times New Roman"/>
          <w:color w:val="000000"/>
        </w:rPr>
      </w:pPr>
    </w:p>
    <w:p w14:paraId="2043A743" w14:textId="241DD7B1" w:rsidR="00515DDA" w:rsidRPr="00C55F07" w:rsidRDefault="00515DDA" w:rsidP="00515DDA">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t>
      </w:r>
    </w:p>
    <w:p w14:paraId="56A42FBA" w14:textId="5885E7E3" w:rsidR="000B1DAB" w:rsidRPr="00C55F07" w:rsidRDefault="000B1DAB" w:rsidP="000B1DAB">
      <w:pPr>
        <w:pStyle w:val="NormalWeb"/>
        <w:spacing w:after="0" w:afterAutospacing="0"/>
        <w:jc w:val="center"/>
        <w:rPr>
          <w:b/>
          <w:bCs/>
          <w:color w:val="000000"/>
          <w:sz w:val="22"/>
          <w:szCs w:val="22"/>
        </w:rPr>
      </w:pPr>
      <w:r w:rsidRPr="00C55F07">
        <w:rPr>
          <w:b/>
          <w:bCs/>
          <w:color w:val="000000"/>
          <w:sz w:val="22"/>
          <w:szCs w:val="22"/>
        </w:rPr>
        <w:t xml:space="preserve">LAW 6612- </w:t>
      </w:r>
      <w:r w:rsidR="00515DDA" w:rsidRPr="00C55F07">
        <w:rPr>
          <w:b/>
          <w:bCs/>
          <w:color w:val="000000"/>
          <w:sz w:val="22"/>
          <w:szCs w:val="22"/>
        </w:rPr>
        <w:t>C</w:t>
      </w:r>
      <w:r w:rsidRPr="00C55F07">
        <w:rPr>
          <w:b/>
          <w:bCs/>
          <w:color w:val="000000"/>
          <w:sz w:val="22"/>
          <w:szCs w:val="22"/>
        </w:rPr>
        <w:t>riminal Procedure</w:t>
      </w:r>
    </w:p>
    <w:p w14:paraId="73C7D459" w14:textId="77777777" w:rsidR="000B1DAB" w:rsidRPr="00C55F07" w:rsidRDefault="000B1DAB" w:rsidP="000B1DAB">
      <w:pPr>
        <w:spacing w:after="0" w:line="240" w:lineRule="auto"/>
        <w:contextualSpacing/>
        <w:jc w:val="center"/>
        <w:rPr>
          <w:rFonts w:ascii="Times New Roman" w:hAnsi="Times New Roman" w:cs="Times New Roman"/>
          <w:bCs/>
        </w:rPr>
      </w:pPr>
      <w:r w:rsidRPr="00C55F07">
        <w:rPr>
          <w:rFonts w:ascii="Times New Roman" w:hAnsi="Times New Roman" w:cs="Times New Roman"/>
          <w:bCs/>
        </w:rPr>
        <w:t>(Schulze)</w:t>
      </w:r>
    </w:p>
    <w:p w14:paraId="542A5C1B" w14:textId="77777777" w:rsidR="000B1DAB" w:rsidRPr="00C55F07" w:rsidRDefault="000B1DAB" w:rsidP="000B1DAB">
      <w:pPr>
        <w:pStyle w:val="NormalWeb"/>
        <w:rPr>
          <w:color w:val="000000"/>
          <w:sz w:val="22"/>
          <w:szCs w:val="22"/>
        </w:rPr>
      </w:pPr>
      <w:r w:rsidRPr="00C55F07">
        <w:rPr>
          <w:color w:val="000000"/>
          <w:sz w:val="22"/>
          <w:szCs w:val="22"/>
        </w:rPr>
        <w:t>1. Access first week materials on Dropbox at this link:</w:t>
      </w:r>
    </w:p>
    <w:p w14:paraId="781C68B9" w14:textId="77777777" w:rsidR="000B1DAB" w:rsidRPr="00C55F07" w:rsidRDefault="000B1DAB" w:rsidP="000B1DAB">
      <w:pPr>
        <w:pStyle w:val="NormalWeb"/>
        <w:rPr>
          <w:color w:val="000000"/>
          <w:sz w:val="22"/>
          <w:szCs w:val="22"/>
        </w:rPr>
      </w:pPr>
      <w:hyperlink r:id="rId14" w:history="1">
        <w:r w:rsidRPr="00C55F07">
          <w:rPr>
            <w:rStyle w:val="Hyperlink"/>
            <w:sz w:val="22"/>
            <w:szCs w:val="22"/>
          </w:rPr>
          <w:t>https://www.dropbox.com/scl/fo/mbwc50zimks1etfc9eohn/AICMwmma51tjpiuhTWHHI-M?rlkey=nrb6vwozhfl50b7b03ohqhd8t&amp;st=bnha3imz&amp;dl=0</w:t>
        </w:r>
      </w:hyperlink>
      <w:r w:rsidRPr="00C55F07">
        <w:rPr>
          <w:color w:val="000000"/>
          <w:sz w:val="22"/>
          <w:szCs w:val="22"/>
        </w:rPr>
        <w:t xml:space="preserve">. </w:t>
      </w:r>
    </w:p>
    <w:p w14:paraId="74EA7724" w14:textId="77777777" w:rsidR="000B1DAB" w:rsidRPr="00C55F07" w:rsidRDefault="000B1DAB" w:rsidP="000B1DAB">
      <w:pPr>
        <w:pStyle w:val="NormalWeb"/>
        <w:rPr>
          <w:color w:val="000000"/>
          <w:sz w:val="22"/>
          <w:szCs w:val="22"/>
        </w:rPr>
      </w:pPr>
      <w:r w:rsidRPr="00C55F07">
        <w:rPr>
          <w:color w:val="000000"/>
          <w:sz w:val="22"/>
          <w:szCs w:val="22"/>
        </w:rPr>
        <w:t>2. Read and complete the First Week Assignment.</w:t>
      </w:r>
    </w:p>
    <w:p w14:paraId="61E99CAF" w14:textId="77777777" w:rsidR="000B1DAB" w:rsidRPr="00C55F07" w:rsidRDefault="000B1DAB" w:rsidP="000B1DAB">
      <w:pPr>
        <w:pStyle w:val="NormalWeb"/>
        <w:rPr>
          <w:color w:val="000000"/>
          <w:sz w:val="22"/>
          <w:szCs w:val="22"/>
        </w:rPr>
      </w:pPr>
      <w:r w:rsidRPr="00C55F07">
        <w:rPr>
          <w:color w:val="000000"/>
          <w:sz w:val="22"/>
          <w:szCs w:val="22"/>
        </w:rPr>
        <w:t>3. Read the syllabus … carefully.</w:t>
      </w:r>
    </w:p>
    <w:p w14:paraId="5A2CC21C" w14:textId="77777777" w:rsidR="000B1DAB" w:rsidRPr="00C55F07" w:rsidRDefault="000B1DAB" w:rsidP="000B1DAB">
      <w:pPr>
        <w:pStyle w:val="NormalWeb"/>
        <w:rPr>
          <w:color w:val="000000"/>
          <w:sz w:val="22"/>
          <w:szCs w:val="22"/>
        </w:rPr>
      </w:pPr>
      <w:r w:rsidRPr="00C55F07">
        <w:rPr>
          <w:color w:val="000000"/>
          <w:sz w:val="22"/>
          <w:szCs w:val="22"/>
        </w:rPr>
        <w:t>4. Access my Criminal Procedure Canvas page when FIU makes it available.</w:t>
      </w:r>
    </w:p>
    <w:p w14:paraId="1AD79C20" w14:textId="7242740A" w:rsidR="00515DDA" w:rsidRPr="00C55F07" w:rsidRDefault="00515DDA" w:rsidP="00515DDA">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t>
      </w:r>
    </w:p>
    <w:p w14:paraId="63E34B1D" w14:textId="77777777" w:rsidR="00515DDA" w:rsidRPr="00C55F07" w:rsidRDefault="00515DDA" w:rsidP="00515DDA">
      <w:pPr>
        <w:shd w:val="clear" w:color="auto" w:fill="FFFFFF"/>
        <w:spacing w:after="0" w:line="240" w:lineRule="auto"/>
        <w:jc w:val="center"/>
        <w:textAlignment w:val="baseline"/>
        <w:rPr>
          <w:rFonts w:ascii="Times New Roman" w:eastAsia="Times New Roman" w:hAnsi="Times New Roman" w:cs="Times New Roman"/>
          <w:color w:val="000000"/>
        </w:rPr>
      </w:pPr>
    </w:p>
    <w:p w14:paraId="3A84BC52" w14:textId="77777777" w:rsidR="00F423F3" w:rsidRPr="00C55F07" w:rsidRDefault="00F423F3" w:rsidP="00515DDA">
      <w:pPr>
        <w:pStyle w:val="NormalWeb"/>
        <w:spacing w:before="0" w:beforeAutospacing="0" w:after="0" w:afterAutospacing="0"/>
        <w:jc w:val="center"/>
        <w:rPr>
          <w:b/>
          <w:bCs/>
          <w:color w:val="000000"/>
          <w:sz w:val="22"/>
          <w:szCs w:val="22"/>
        </w:rPr>
      </w:pPr>
      <w:r w:rsidRPr="00C55F07">
        <w:rPr>
          <w:b/>
          <w:bCs/>
          <w:color w:val="000000"/>
          <w:sz w:val="22"/>
          <w:szCs w:val="22"/>
        </w:rPr>
        <w:t>LAW6106 - Death Penalty Clinic</w:t>
      </w:r>
    </w:p>
    <w:p w14:paraId="11395C60" w14:textId="77777777" w:rsidR="00F423F3" w:rsidRPr="00C55F07" w:rsidRDefault="00F423F3" w:rsidP="00F423F3">
      <w:pPr>
        <w:pStyle w:val="NormalWeb"/>
        <w:spacing w:before="0" w:beforeAutospacing="0" w:after="0" w:afterAutospacing="0"/>
        <w:jc w:val="center"/>
        <w:rPr>
          <w:color w:val="000000"/>
          <w:sz w:val="22"/>
          <w:szCs w:val="22"/>
        </w:rPr>
      </w:pPr>
      <w:r w:rsidRPr="00C55F07">
        <w:rPr>
          <w:color w:val="000000"/>
          <w:sz w:val="22"/>
          <w:szCs w:val="22"/>
        </w:rPr>
        <w:t>(Gorman)</w:t>
      </w:r>
    </w:p>
    <w:p w14:paraId="4D8AFF8F" w14:textId="77777777" w:rsidR="009B3FC3" w:rsidRPr="00C55F07" w:rsidRDefault="009B3FC3" w:rsidP="00F423F3">
      <w:pPr>
        <w:pStyle w:val="NormalWeb"/>
        <w:spacing w:before="0" w:beforeAutospacing="0" w:after="0" w:afterAutospacing="0"/>
        <w:jc w:val="center"/>
        <w:rPr>
          <w:color w:val="000000"/>
          <w:sz w:val="22"/>
          <w:szCs w:val="22"/>
        </w:rPr>
      </w:pPr>
    </w:p>
    <w:p w14:paraId="60998665" w14:textId="77777777" w:rsidR="00F423F3" w:rsidRPr="00C55F07" w:rsidRDefault="00F423F3" w:rsidP="00F423F3">
      <w:pPr>
        <w:pStyle w:val="NormalWeb"/>
        <w:spacing w:before="0" w:beforeAutospacing="0" w:after="0" w:afterAutospacing="0"/>
        <w:rPr>
          <w:b/>
          <w:bCs/>
          <w:color w:val="4472C4" w:themeColor="accent5"/>
          <w:sz w:val="22"/>
          <w:szCs w:val="22"/>
        </w:rPr>
      </w:pPr>
      <w:r w:rsidRPr="00C55F07">
        <w:rPr>
          <w:b/>
          <w:bCs/>
          <w:color w:val="4472C4" w:themeColor="accent5"/>
          <w:sz w:val="22"/>
          <w:szCs w:val="22"/>
        </w:rPr>
        <w:t>Time required: 12-14 hours (i.e. first week’s required hours if undertaking 4 credits)</w:t>
      </w:r>
    </w:p>
    <w:p w14:paraId="7CC5C161" w14:textId="77777777" w:rsidR="00F423F3" w:rsidRPr="00C55F07" w:rsidRDefault="00F423F3" w:rsidP="00F423F3">
      <w:pPr>
        <w:pStyle w:val="NormalWeb"/>
        <w:spacing w:before="0" w:beforeAutospacing="0" w:after="0" w:afterAutospacing="0"/>
        <w:rPr>
          <w:color w:val="4472C4" w:themeColor="accent5"/>
          <w:sz w:val="22"/>
          <w:szCs w:val="22"/>
        </w:rPr>
      </w:pPr>
      <w:r w:rsidRPr="00C55F07">
        <w:rPr>
          <w:color w:val="000000"/>
          <w:sz w:val="22"/>
          <w:szCs w:val="22"/>
        </w:rPr>
        <w:t>Administrative – staff agreement form, orientation, systems, agreement (1-2hrs)</w:t>
      </w:r>
    </w:p>
    <w:p w14:paraId="4998ADA2" w14:textId="77777777" w:rsidR="00F423F3" w:rsidRPr="00C55F07" w:rsidRDefault="00F423F3" w:rsidP="00F423F3">
      <w:pPr>
        <w:pStyle w:val="NormalWeb"/>
        <w:spacing w:before="0" w:beforeAutospacing="0" w:after="0" w:afterAutospacing="0"/>
        <w:rPr>
          <w:color w:val="4472C4" w:themeColor="accent5"/>
          <w:sz w:val="22"/>
          <w:szCs w:val="22"/>
        </w:rPr>
      </w:pPr>
      <w:r w:rsidRPr="00C55F07">
        <w:rPr>
          <w:color w:val="000000"/>
          <w:sz w:val="22"/>
          <w:szCs w:val="22"/>
        </w:rPr>
        <w:t>Reading (2-3hrs)</w:t>
      </w:r>
    </w:p>
    <w:p w14:paraId="014A0263" w14:textId="77777777" w:rsidR="00F423F3" w:rsidRPr="00C55F07" w:rsidRDefault="00F423F3" w:rsidP="00F423F3">
      <w:pPr>
        <w:pStyle w:val="NormalWeb"/>
        <w:spacing w:before="0" w:beforeAutospacing="0" w:after="0" w:afterAutospacing="0"/>
        <w:rPr>
          <w:color w:val="000000"/>
          <w:sz w:val="22"/>
          <w:szCs w:val="22"/>
        </w:rPr>
      </w:pPr>
      <w:r w:rsidRPr="00C55F07">
        <w:rPr>
          <w:color w:val="000000"/>
          <w:sz w:val="22"/>
          <w:szCs w:val="22"/>
        </w:rPr>
        <w:t>Training Videos: 43 mins (Teams/</w:t>
      </w:r>
      <w:proofErr w:type="spellStart"/>
      <w:r w:rsidRPr="00C55F07">
        <w:rPr>
          <w:color w:val="000000"/>
          <w:sz w:val="22"/>
          <w:szCs w:val="22"/>
        </w:rPr>
        <w:t>Sharepoint</w:t>
      </w:r>
      <w:proofErr w:type="spellEnd"/>
      <w:r w:rsidRPr="00C55F07">
        <w:rPr>
          <w:color w:val="000000"/>
          <w:sz w:val="22"/>
          <w:szCs w:val="22"/>
        </w:rPr>
        <w:t>), 45 mins; 35 mins; 37 mins, 1hr 27 (Reviewing a case &amp; documenting using our database system) &amp; 57 mins (5.5hrs)</w:t>
      </w:r>
    </w:p>
    <w:p w14:paraId="0F4A3DF9" w14:textId="77777777" w:rsidR="00F423F3" w:rsidRPr="00C55F07" w:rsidRDefault="00F423F3" w:rsidP="00F423F3">
      <w:pPr>
        <w:pStyle w:val="NormalWeb"/>
        <w:spacing w:before="0" w:beforeAutospacing="0" w:after="0" w:afterAutospacing="0"/>
        <w:rPr>
          <w:color w:val="4472C4" w:themeColor="accent5"/>
          <w:sz w:val="22"/>
          <w:szCs w:val="22"/>
        </w:rPr>
      </w:pPr>
      <w:r w:rsidRPr="00C55F07">
        <w:rPr>
          <w:color w:val="000000"/>
          <w:sz w:val="22"/>
          <w:szCs w:val="22"/>
        </w:rPr>
        <w:t xml:space="preserve">Docket Reviews (1-2 </w:t>
      </w:r>
      <w:proofErr w:type="spellStart"/>
      <w:r w:rsidRPr="00C55F07">
        <w:rPr>
          <w:color w:val="000000"/>
          <w:sz w:val="22"/>
          <w:szCs w:val="22"/>
        </w:rPr>
        <w:t>hrs</w:t>
      </w:r>
      <w:proofErr w:type="spellEnd"/>
      <w:r w:rsidRPr="00C55F07">
        <w:rPr>
          <w:color w:val="000000"/>
          <w:sz w:val="22"/>
          <w:szCs w:val="22"/>
        </w:rPr>
        <w:t>)</w:t>
      </w:r>
    </w:p>
    <w:p w14:paraId="2E38412A" w14:textId="77777777" w:rsidR="00F423F3" w:rsidRPr="00C55F07" w:rsidRDefault="00F423F3" w:rsidP="00F423F3">
      <w:pPr>
        <w:pStyle w:val="NormalWeb"/>
        <w:spacing w:before="0" w:beforeAutospacing="0" w:after="0" w:afterAutospacing="0"/>
        <w:rPr>
          <w:color w:val="4472C4" w:themeColor="accent5"/>
          <w:sz w:val="22"/>
          <w:szCs w:val="22"/>
        </w:rPr>
      </w:pPr>
      <w:r w:rsidRPr="00C55F07">
        <w:rPr>
          <w:color w:val="000000"/>
          <w:sz w:val="22"/>
          <w:szCs w:val="22"/>
        </w:rPr>
        <w:t>Timesheet (0.5 mins)</w:t>
      </w:r>
    </w:p>
    <w:p w14:paraId="3F28C714" w14:textId="77777777" w:rsidR="00F423F3" w:rsidRPr="00C55F07" w:rsidRDefault="00F423F3" w:rsidP="00F423F3">
      <w:pPr>
        <w:pStyle w:val="NormalWeb"/>
        <w:rPr>
          <w:color w:val="000000"/>
          <w:sz w:val="22"/>
          <w:szCs w:val="22"/>
        </w:rPr>
      </w:pPr>
      <w:r w:rsidRPr="00C55F07">
        <w:rPr>
          <w:b/>
          <w:bCs/>
          <w:color w:val="4472C4" w:themeColor="accent5"/>
          <w:sz w:val="22"/>
          <w:szCs w:val="22"/>
        </w:rPr>
        <w:t>Timeline: Complete by Week 1</w:t>
      </w:r>
      <w:r w:rsidRPr="00C55F07">
        <w:rPr>
          <w:color w:val="4472C4" w:themeColor="accent5"/>
          <w:sz w:val="22"/>
          <w:szCs w:val="22"/>
        </w:rPr>
        <w:t xml:space="preserve"> </w:t>
      </w:r>
      <w:r w:rsidRPr="00C55F07">
        <w:rPr>
          <w:color w:val="000000"/>
          <w:sz w:val="22"/>
          <w:szCs w:val="22"/>
        </w:rPr>
        <w:t xml:space="preserve">(please aim to complete these tasks prior to class </w:t>
      </w:r>
      <w:proofErr w:type="gramStart"/>
      <w:r w:rsidRPr="00C55F07">
        <w:rPr>
          <w:color w:val="000000"/>
          <w:sz w:val="22"/>
          <w:szCs w:val="22"/>
        </w:rPr>
        <w:t>in order to</w:t>
      </w:r>
      <w:proofErr w:type="gramEnd"/>
      <w:r w:rsidRPr="00C55F07">
        <w:rPr>
          <w:color w:val="000000"/>
          <w:sz w:val="22"/>
          <w:szCs w:val="22"/>
        </w:rPr>
        <w:t xml:space="preserve"> hit the ground running and get off to the best start. If you are unable to do so, please prioritize tasks 1 – 5 followed by 7, 8, 6 and 9). </w:t>
      </w:r>
    </w:p>
    <w:p w14:paraId="1A6A3228" w14:textId="77777777" w:rsidR="00F423F3" w:rsidRPr="00C55F07" w:rsidRDefault="00F423F3" w:rsidP="00F423F3">
      <w:pPr>
        <w:pStyle w:val="NormalWeb"/>
        <w:rPr>
          <w:color w:val="000000"/>
          <w:sz w:val="22"/>
          <w:szCs w:val="22"/>
        </w:rPr>
      </w:pPr>
      <w:r w:rsidRPr="00C55F07">
        <w:rPr>
          <w:color w:val="000000"/>
          <w:sz w:val="22"/>
          <w:szCs w:val="22"/>
        </w:rPr>
        <w:t>1. Complete and sign</w:t>
      </w:r>
      <w:r w:rsidRPr="00C55F07">
        <w:rPr>
          <w:color w:val="000000"/>
          <w:sz w:val="22"/>
          <w:szCs w:val="22"/>
          <w:shd w:val="clear" w:color="auto" w:fill="FFFFFF"/>
        </w:rPr>
        <w:t xml:space="preserve"> </w:t>
      </w:r>
      <w:hyperlink r:id="rId15" w:history="1">
        <w:r w:rsidRPr="00C55F07">
          <w:rPr>
            <w:rStyle w:val="Hyperlink"/>
            <w:sz w:val="22"/>
            <w:szCs w:val="22"/>
            <w:shd w:val="clear" w:color="auto" w:fill="FFFFFF"/>
          </w:rPr>
          <w:t>Balanced Justice Staff Agreement</w:t>
        </w:r>
      </w:hyperlink>
      <w:r w:rsidRPr="00C55F07">
        <w:rPr>
          <w:color w:val="000000"/>
          <w:sz w:val="22"/>
          <w:szCs w:val="22"/>
          <w:shd w:val="clear" w:color="auto" w:fill="FFFFFF"/>
        </w:rPr>
        <w:t xml:space="preserve">  </w:t>
      </w:r>
      <w:r w:rsidRPr="00C55F07">
        <w:rPr>
          <w:color w:val="000000"/>
          <w:sz w:val="22"/>
          <w:szCs w:val="22"/>
          <w:highlight w:val="yellow"/>
        </w:rPr>
        <w:t>- you will not be granted access to any of our systems until this is completed and we have had time to approve your access i.e. you cannot proceed to 2 prior to this.</w:t>
      </w:r>
    </w:p>
    <w:p w14:paraId="7712E944" w14:textId="77777777" w:rsidR="00F423F3" w:rsidRPr="00C55F07" w:rsidRDefault="00F423F3" w:rsidP="00F423F3">
      <w:pPr>
        <w:pStyle w:val="NormalWeb"/>
        <w:rPr>
          <w:color w:val="000000"/>
          <w:sz w:val="22"/>
          <w:szCs w:val="22"/>
        </w:rPr>
      </w:pPr>
      <w:r w:rsidRPr="00C55F07">
        <w:rPr>
          <w:color w:val="000000"/>
          <w:sz w:val="22"/>
          <w:szCs w:val="22"/>
        </w:rPr>
        <w:lastRenderedPageBreak/>
        <w:t xml:space="preserve">2. Read: </w:t>
      </w:r>
    </w:p>
    <w:p w14:paraId="2B8BD382" w14:textId="77777777" w:rsidR="00F423F3" w:rsidRPr="00C55F07" w:rsidRDefault="00F423F3" w:rsidP="00F423F3">
      <w:pPr>
        <w:pStyle w:val="NormalWeb"/>
        <w:ind w:left="720"/>
        <w:rPr>
          <w:color w:val="000000"/>
          <w:sz w:val="22"/>
          <w:szCs w:val="22"/>
        </w:rPr>
      </w:pPr>
      <w:r w:rsidRPr="00C55F07">
        <w:rPr>
          <w:color w:val="000000"/>
          <w:sz w:val="22"/>
          <w:szCs w:val="22"/>
        </w:rPr>
        <w:t xml:space="preserve">a. </w:t>
      </w:r>
      <w:hyperlink r:id="rId16" w:history="1">
        <w:r w:rsidRPr="00C55F07">
          <w:rPr>
            <w:rStyle w:val="Hyperlink"/>
            <w:sz w:val="22"/>
            <w:szCs w:val="22"/>
            <w:shd w:val="clear" w:color="auto" w:fill="FFFFFF"/>
          </w:rPr>
          <w:t>Memo on surviving the first week of a death penalty clinic</w:t>
        </w:r>
      </w:hyperlink>
      <w:r w:rsidRPr="00C55F07">
        <w:rPr>
          <w:color w:val="000000"/>
          <w:sz w:val="22"/>
          <w:szCs w:val="22"/>
          <w:shd w:val="clear" w:color="auto" w:fill="FFFFFF"/>
        </w:rPr>
        <w:t xml:space="preserve"> </w:t>
      </w:r>
      <w:r w:rsidRPr="00C55F07">
        <w:rPr>
          <w:color w:val="000000"/>
          <w:sz w:val="22"/>
          <w:szCs w:val="22"/>
        </w:rPr>
        <w:t xml:space="preserve"> (written by a fabulous survivor!)</w:t>
      </w:r>
    </w:p>
    <w:p w14:paraId="2E3DFB2B" w14:textId="77777777" w:rsidR="00F423F3" w:rsidRPr="00C55F07" w:rsidRDefault="00F423F3" w:rsidP="00F423F3">
      <w:pPr>
        <w:pStyle w:val="NormalWeb"/>
        <w:ind w:left="720"/>
        <w:rPr>
          <w:color w:val="000000"/>
          <w:sz w:val="22"/>
          <w:szCs w:val="22"/>
        </w:rPr>
      </w:pPr>
      <w:r w:rsidRPr="00C55F07">
        <w:rPr>
          <w:color w:val="000000"/>
          <w:sz w:val="22"/>
          <w:szCs w:val="22"/>
        </w:rPr>
        <w:t>b. Induction Memo (deliberately not linked – you will need to practice navigating our systems to access) which covers the basics of our different platforms and how we access them, as well as a summary of BJP’s different projects. You can find this memo by navigating to the BJP One Drive -&gt; Resources –&gt; How Tos - &gt; 2022_04_21_Resources – Memo Induction.</w:t>
      </w:r>
    </w:p>
    <w:p w14:paraId="1AD96B67" w14:textId="77777777" w:rsidR="00F423F3" w:rsidRPr="00C55F07" w:rsidRDefault="00F423F3" w:rsidP="00F423F3">
      <w:pPr>
        <w:pStyle w:val="NormalWeb"/>
        <w:rPr>
          <w:color w:val="000000"/>
          <w:sz w:val="22"/>
          <w:szCs w:val="22"/>
        </w:rPr>
      </w:pPr>
      <w:r w:rsidRPr="00C55F07">
        <w:rPr>
          <w:color w:val="000000"/>
          <w:sz w:val="22"/>
          <w:szCs w:val="22"/>
        </w:rPr>
        <w:t xml:space="preserve">3. Check access/familiarize self with Balanced Justice Project </w:t>
      </w:r>
      <w:hyperlink r:id="rId17" w:history="1">
        <w:r w:rsidRPr="00C55F07">
          <w:rPr>
            <w:rStyle w:val="Hyperlink"/>
            <w:sz w:val="22"/>
            <w:szCs w:val="22"/>
            <w:shd w:val="clear" w:color="auto" w:fill="FFFFFF"/>
          </w:rPr>
          <w:t>Microsoft Teams</w:t>
        </w:r>
      </w:hyperlink>
      <w:r w:rsidRPr="00C55F07">
        <w:rPr>
          <w:color w:val="000000"/>
          <w:sz w:val="22"/>
          <w:szCs w:val="22"/>
          <w:shd w:val="clear" w:color="auto" w:fill="FFFFFF"/>
        </w:rPr>
        <w:t xml:space="preserve"> </w:t>
      </w:r>
      <w:r w:rsidRPr="00C55F07">
        <w:rPr>
          <w:color w:val="000000"/>
          <w:sz w:val="22"/>
          <w:szCs w:val="22"/>
        </w:rPr>
        <w:t>Page (provided you have completed BJP staff agreement and received invite). Watch Teams/SharePoint Orientation Webinar (if you require some additional Teams support).</w:t>
      </w:r>
    </w:p>
    <w:p w14:paraId="21FA0C89" w14:textId="77777777" w:rsidR="00F423F3" w:rsidRPr="00C55F07" w:rsidRDefault="00F423F3" w:rsidP="00F423F3">
      <w:pPr>
        <w:pStyle w:val="NormalWeb"/>
        <w:rPr>
          <w:color w:val="000000"/>
          <w:sz w:val="22"/>
          <w:szCs w:val="22"/>
        </w:rPr>
      </w:pPr>
      <w:r w:rsidRPr="00C55F07">
        <w:rPr>
          <w:color w:val="000000"/>
          <w:sz w:val="22"/>
          <w:szCs w:val="22"/>
        </w:rPr>
        <w:t xml:space="preserve">4. For video conferencing etiquette please review </w:t>
      </w:r>
      <w:hyperlink r:id="rId18" w:history="1">
        <w:r w:rsidRPr="00C55F07">
          <w:rPr>
            <w:rStyle w:val="Hyperlink"/>
            <w:sz w:val="22"/>
            <w:szCs w:val="22"/>
            <w:shd w:val="clear" w:color="auto" w:fill="FFFFFF"/>
          </w:rPr>
          <w:t>article on zooming (video conferencing) etiquette.</w:t>
        </w:r>
      </w:hyperlink>
      <w:r w:rsidRPr="00C55F07">
        <w:rPr>
          <w:color w:val="000000"/>
          <w:sz w:val="22"/>
          <w:szCs w:val="22"/>
          <w:shd w:val="clear" w:color="auto" w:fill="FFFFFF"/>
        </w:rPr>
        <w:t xml:space="preserve"> </w:t>
      </w:r>
    </w:p>
    <w:p w14:paraId="10BFAD81" w14:textId="77777777" w:rsidR="00F423F3" w:rsidRPr="00C55F07" w:rsidRDefault="00F423F3" w:rsidP="00F423F3">
      <w:pPr>
        <w:pStyle w:val="NormalWeb"/>
        <w:spacing w:before="0" w:beforeAutospacing="0" w:after="0" w:afterAutospacing="0"/>
        <w:rPr>
          <w:color w:val="000000"/>
          <w:sz w:val="22"/>
          <w:szCs w:val="22"/>
        </w:rPr>
      </w:pPr>
      <w:r w:rsidRPr="00C55F07">
        <w:rPr>
          <w:color w:val="000000"/>
          <w:sz w:val="22"/>
          <w:szCs w:val="22"/>
        </w:rPr>
        <w:t>5. Start your clinic timesheet and workflow document:</w:t>
      </w:r>
    </w:p>
    <w:p w14:paraId="246FD727" w14:textId="77777777" w:rsidR="00F423F3" w:rsidRPr="00C55F07" w:rsidRDefault="00F423F3" w:rsidP="00F423F3">
      <w:pPr>
        <w:pStyle w:val="NormalWeb"/>
        <w:spacing w:before="0" w:beforeAutospacing="0" w:after="0" w:afterAutospacing="0"/>
        <w:ind w:firstLine="720"/>
        <w:rPr>
          <w:color w:val="000000"/>
          <w:sz w:val="22"/>
          <w:szCs w:val="22"/>
        </w:rPr>
      </w:pPr>
      <w:r w:rsidRPr="00C55F07">
        <w:rPr>
          <w:color w:val="000000"/>
          <w:sz w:val="22"/>
          <w:szCs w:val="22"/>
        </w:rPr>
        <w:t>a. Open the template Timesheet &amp; Workflow document which can be found via Teams BJP Page -&gt; General -&gt; Timesheets &amp; Workflows Folder.</w:t>
      </w:r>
    </w:p>
    <w:p w14:paraId="719DA9DD" w14:textId="77777777" w:rsidR="00F423F3" w:rsidRPr="00C55F07" w:rsidRDefault="00F423F3" w:rsidP="00F423F3">
      <w:pPr>
        <w:pStyle w:val="NormalWeb"/>
        <w:ind w:left="720"/>
        <w:rPr>
          <w:color w:val="000000"/>
          <w:sz w:val="22"/>
          <w:szCs w:val="22"/>
        </w:rPr>
      </w:pPr>
      <w:r w:rsidRPr="00C55F07">
        <w:rPr>
          <w:color w:val="000000"/>
          <w:sz w:val="22"/>
          <w:szCs w:val="22"/>
        </w:rPr>
        <w:t xml:space="preserve">b. Immediately save a new copy of the document using our file naming convention (explained in induction memos above and syllabus) in your own name. Please do not change the name of the template document and do not write over the template document. Please double </w:t>
      </w:r>
      <w:proofErr w:type="gramStart"/>
      <w:r w:rsidRPr="00C55F07">
        <w:rPr>
          <w:color w:val="000000"/>
          <w:sz w:val="22"/>
          <w:szCs w:val="22"/>
        </w:rPr>
        <w:t>check</w:t>
      </w:r>
      <w:proofErr w:type="gramEnd"/>
      <w:r w:rsidRPr="00C55F07">
        <w:rPr>
          <w:color w:val="000000"/>
          <w:sz w:val="22"/>
          <w:szCs w:val="22"/>
        </w:rPr>
        <w:t xml:space="preserve"> you understand the file naming convention.</w:t>
      </w:r>
    </w:p>
    <w:p w14:paraId="488A740D" w14:textId="77777777" w:rsidR="00F423F3" w:rsidRPr="00C55F07" w:rsidRDefault="00F423F3" w:rsidP="00F423F3">
      <w:pPr>
        <w:pStyle w:val="NormalWeb"/>
        <w:ind w:left="720"/>
        <w:rPr>
          <w:color w:val="000000"/>
          <w:sz w:val="22"/>
          <w:szCs w:val="22"/>
        </w:rPr>
      </w:pPr>
      <w:r w:rsidRPr="00C55F07">
        <w:rPr>
          <w:color w:val="000000"/>
          <w:sz w:val="22"/>
          <w:szCs w:val="22"/>
        </w:rPr>
        <w:t xml:space="preserve">c. Complete the document in </w:t>
      </w:r>
      <w:proofErr w:type="gramStart"/>
      <w:r w:rsidRPr="00C55F07">
        <w:rPr>
          <w:color w:val="000000"/>
          <w:sz w:val="22"/>
          <w:szCs w:val="22"/>
        </w:rPr>
        <w:t>full having</w:t>
      </w:r>
      <w:proofErr w:type="gramEnd"/>
      <w:r w:rsidRPr="00C55F07">
        <w:rPr>
          <w:color w:val="000000"/>
          <w:sz w:val="22"/>
          <w:szCs w:val="22"/>
        </w:rPr>
        <w:t xml:space="preserve"> mind to the different worksheets: the Activity Log is for your activity and time spent completing each task. The Task List is for listing all the tasks you have been allocated or things you need to do. Use of both the Activity Log and the Task List is required so that professors and other BJP staff can quickly ascertain what tasks you have been allocated. You will need to keep this document up to date throughout the semester and will be expected to report your hours weekly via our meeting/</w:t>
      </w:r>
      <w:proofErr w:type="gramStart"/>
      <w:r w:rsidRPr="00C55F07">
        <w:rPr>
          <w:color w:val="000000"/>
          <w:sz w:val="22"/>
          <w:szCs w:val="22"/>
        </w:rPr>
        <w:t>teams</w:t>
      </w:r>
      <w:proofErr w:type="gramEnd"/>
      <w:r w:rsidRPr="00C55F07">
        <w:rPr>
          <w:color w:val="000000"/>
          <w:sz w:val="22"/>
          <w:szCs w:val="22"/>
        </w:rPr>
        <w:t xml:space="preserve"> chat.</w:t>
      </w:r>
    </w:p>
    <w:p w14:paraId="0292FECD" w14:textId="77777777" w:rsidR="00F423F3" w:rsidRPr="00C55F07" w:rsidRDefault="00F423F3" w:rsidP="00F423F3">
      <w:pPr>
        <w:pStyle w:val="NormalWeb"/>
        <w:spacing w:before="0" w:beforeAutospacing="0" w:after="0" w:afterAutospacing="0"/>
        <w:rPr>
          <w:color w:val="000000"/>
          <w:sz w:val="22"/>
          <w:szCs w:val="22"/>
        </w:rPr>
      </w:pPr>
      <w:r w:rsidRPr="00C55F07">
        <w:rPr>
          <w:color w:val="000000"/>
          <w:sz w:val="22"/>
          <w:szCs w:val="22"/>
        </w:rPr>
        <w:t>6. Read/remind self of:</w:t>
      </w:r>
    </w:p>
    <w:p w14:paraId="5C45BD69" w14:textId="77777777" w:rsidR="00F423F3" w:rsidRPr="00C55F07" w:rsidRDefault="00F423F3" w:rsidP="00F423F3">
      <w:pPr>
        <w:pStyle w:val="NormalWeb"/>
        <w:spacing w:before="0" w:beforeAutospacing="0" w:after="0" w:afterAutospacing="0"/>
        <w:ind w:firstLine="720"/>
        <w:rPr>
          <w:color w:val="000000"/>
          <w:sz w:val="22"/>
          <w:szCs w:val="22"/>
        </w:rPr>
      </w:pPr>
      <w:r w:rsidRPr="00C55F07">
        <w:rPr>
          <w:color w:val="000000"/>
          <w:sz w:val="22"/>
          <w:szCs w:val="22"/>
        </w:rPr>
        <w:t>a. Gorman, H. L. &amp; Ravenscroft, M. (2020). Hurricane Florida: The Hot and Cold Fronts of America’s Most Active Death Row. Columbia Human Rights Law Review, 51.3, 937.</w:t>
      </w:r>
    </w:p>
    <w:p w14:paraId="7A805529" w14:textId="77777777" w:rsidR="00F423F3" w:rsidRPr="00C55F07" w:rsidRDefault="00F423F3" w:rsidP="00F423F3">
      <w:pPr>
        <w:pStyle w:val="NormalWeb"/>
        <w:ind w:left="720"/>
        <w:rPr>
          <w:color w:val="000000"/>
          <w:sz w:val="22"/>
          <w:szCs w:val="22"/>
        </w:rPr>
      </w:pPr>
      <w:r w:rsidRPr="00C55F07">
        <w:rPr>
          <w:color w:val="000000"/>
          <w:sz w:val="22"/>
          <w:szCs w:val="22"/>
        </w:rPr>
        <w:t xml:space="preserve">b. John H. Blume &amp; Russell Stetler, Mitigation Matters, Tell the Client’s Story: Mitigation in Criminal and Death Penalty Cases (Edward Monhan &amp; James Clark editors; American Bar Association), 18-03 Cornell Legal Studies Research Paper 19 (2017), </w:t>
      </w:r>
      <w:hyperlink r:id="rId19" w:history="1">
        <w:r w:rsidRPr="00C55F07">
          <w:rPr>
            <w:rStyle w:val="Hyperlink"/>
            <w:sz w:val="22"/>
            <w:szCs w:val="22"/>
            <w:shd w:val="clear" w:color="auto" w:fill="FFFFFF"/>
          </w:rPr>
          <w:t>https://papers.ssrn.com/sol3/papers.cfm?abstract_id=3091902</w:t>
        </w:r>
      </w:hyperlink>
      <w:r w:rsidRPr="00C55F07">
        <w:rPr>
          <w:color w:val="000000"/>
          <w:sz w:val="22"/>
          <w:szCs w:val="22"/>
          <w:shd w:val="clear" w:color="auto" w:fill="FFFFFF"/>
        </w:rPr>
        <w:t xml:space="preserve"> </w:t>
      </w:r>
    </w:p>
    <w:p w14:paraId="28500BF1" w14:textId="77777777" w:rsidR="00F423F3" w:rsidRPr="00C55F07" w:rsidRDefault="00F423F3" w:rsidP="00F423F3">
      <w:pPr>
        <w:pStyle w:val="NormalWeb"/>
        <w:ind w:firstLine="720"/>
        <w:rPr>
          <w:color w:val="000000"/>
          <w:sz w:val="22"/>
          <w:szCs w:val="22"/>
        </w:rPr>
      </w:pPr>
      <w:r w:rsidRPr="00C55F07">
        <w:rPr>
          <w:color w:val="000000"/>
          <w:sz w:val="22"/>
          <w:szCs w:val="22"/>
        </w:rPr>
        <w:t>c. Florida Statute 921.141</w:t>
      </w:r>
    </w:p>
    <w:p w14:paraId="21E6F4BE" w14:textId="77777777" w:rsidR="00F423F3" w:rsidRPr="00C55F07" w:rsidRDefault="00F423F3" w:rsidP="00F423F3">
      <w:pPr>
        <w:pStyle w:val="NormalWeb"/>
        <w:rPr>
          <w:color w:val="000000"/>
          <w:sz w:val="22"/>
          <w:szCs w:val="22"/>
        </w:rPr>
      </w:pPr>
      <w:r w:rsidRPr="00C55F07">
        <w:rPr>
          <w:color w:val="000000"/>
          <w:sz w:val="22"/>
          <w:szCs w:val="22"/>
        </w:rPr>
        <w:t xml:space="preserve">7. Watch: </w:t>
      </w:r>
    </w:p>
    <w:p w14:paraId="3447EED9" w14:textId="77777777" w:rsidR="00F423F3" w:rsidRPr="00C55F07" w:rsidRDefault="00F423F3" w:rsidP="00F423F3">
      <w:pPr>
        <w:pStyle w:val="NormalWeb"/>
        <w:ind w:firstLine="720"/>
        <w:rPr>
          <w:color w:val="000000"/>
          <w:sz w:val="22"/>
          <w:szCs w:val="22"/>
        </w:rPr>
      </w:pPr>
      <w:r w:rsidRPr="00C55F07">
        <w:rPr>
          <w:color w:val="000000"/>
          <w:sz w:val="22"/>
          <w:szCs w:val="22"/>
        </w:rPr>
        <w:t>a.</w:t>
      </w:r>
      <w:r w:rsidRPr="00C55F07">
        <w:rPr>
          <w:color w:val="000000"/>
          <w:sz w:val="22"/>
          <w:szCs w:val="22"/>
          <w:shd w:val="clear" w:color="auto" w:fill="FFFFFF"/>
        </w:rPr>
        <w:t xml:space="preserve"> </w:t>
      </w:r>
      <w:hyperlink r:id="rId20" w:history="1">
        <w:r w:rsidRPr="00C55F07">
          <w:rPr>
            <w:rStyle w:val="Hyperlink"/>
            <w:sz w:val="22"/>
            <w:szCs w:val="22"/>
            <w:shd w:val="clear" w:color="auto" w:fill="FFFFFF"/>
          </w:rPr>
          <w:t xml:space="preserve">Self-care webinar. </w:t>
        </w:r>
      </w:hyperlink>
      <w:r w:rsidRPr="00C55F07">
        <w:rPr>
          <w:color w:val="000000"/>
          <w:sz w:val="22"/>
          <w:szCs w:val="22"/>
          <w:shd w:val="clear" w:color="auto" w:fill="FFFFFF"/>
        </w:rPr>
        <w:t xml:space="preserve"> </w:t>
      </w:r>
    </w:p>
    <w:p w14:paraId="46A2BBCB" w14:textId="77777777" w:rsidR="00F423F3" w:rsidRPr="00C55F07" w:rsidRDefault="00F423F3" w:rsidP="00F423F3">
      <w:pPr>
        <w:pStyle w:val="NormalWeb"/>
        <w:spacing w:before="0" w:beforeAutospacing="0" w:after="0" w:afterAutospacing="0"/>
        <w:ind w:firstLine="720"/>
        <w:rPr>
          <w:color w:val="000000"/>
          <w:sz w:val="22"/>
          <w:szCs w:val="22"/>
        </w:rPr>
      </w:pPr>
      <w:r w:rsidRPr="00C55F07">
        <w:rPr>
          <w:color w:val="000000"/>
          <w:sz w:val="22"/>
          <w:szCs w:val="22"/>
        </w:rPr>
        <w:t>b. Videos on First Degree Murder Case Review/Death Penalty Basics:</w:t>
      </w:r>
    </w:p>
    <w:p w14:paraId="6C0B4717" w14:textId="77777777" w:rsidR="00F423F3" w:rsidRPr="00C55F07" w:rsidRDefault="00F423F3" w:rsidP="00F423F3">
      <w:pPr>
        <w:pStyle w:val="NormalWeb"/>
        <w:spacing w:before="0" w:beforeAutospacing="0" w:after="0" w:afterAutospacing="0"/>
        <w:ind w:firstLine="720"/>
        <w:rPr>
          <w:color w:val="000000"/>
          <w:sz w:val="22"/>
          <w:szCs w:val="22"/>
        </w:rPr>
      </w:pPr>
      <w:r w:rsidRPr="00C55F07">
        <w:rPr>
          <w:color w:val="000000"/>
          <w:sz w:val="22"/>
          <w:szCs w:val="22"/>
        </w:rPr>
        <w:t>i. Briefing - Margot Ravenscroft – Introduction/Overview</w:t>
      </w:r>
    </w:p>
    <w:p w14:paraId="07B33039" w14:textId="77777777" w:rsidR="00F423F3" w:rsidRPr="00C55F07" w:rsidRDefault="00F423F3" w:rsidP="00F423F3">
      <w:pPr>
        <w:pStyle w:val="NormalWeb"/>
        <w:spacing w:before="0" w:beforeAutospacing="0" w:after="0" w:afterAutospacing="0"/>
        <w:ind w:firstLine="720"/>
        <w:rPr>
          <w:color w:val="000000"/>
          <w:sz w:val="22"/>
          <w:szCs w:val="22"/>
        </w:rPr>
      </w:pPr>
      <w:r w:rsidRPr="00C55F07">
        <w:rPr>
          <w:color w:val="000000"/>
          <w:sz w:val="22"/>
          <w:szCs w:val="22"/>
        </w:rPr>
        <w:t>ii. Training FCCR 01</w:t>
      </w:r>
    </w:p>
    <w:p w14:paraId="004DBFB8" w14:textId="77777777" w:rsidR="00F423F3" w:rsidRPr="00C55F07" w:rsidRDefault="00F423F3" w:rsidP="00F423F3">
      <w:pPr>
        <w:pStyle w:val="NormalWeb"/>
        <w:spacing w:before="0" w:beforeAutospacing="0" w:after="0" w:afterAutospacing="0"/>
        <w:ind w:firstLine="720"/>
        <w:rPr>
          <w:color w:val="000000"/>
          <w:sz w:val="22"/>
          <w:szCs w:val="22"/>
        </w:rPr>
      </w:pPr>
      <w:r w:rsidRPr="00C55F07">
        <w:rPr>
          <w:color w:val="000000"/>
          <w:sz w:val="22"/>
          <w:szCs w:val="22"/>
        </w:rPr>
        <w:lastRenderedPageBreak/>
        <w:t>iii. Training FCCR 02</w:t>
      </w:r>
    </w:p>
    <w:p w14:paraId="41C0B47C" w14:textId="77777777" w:rsidR="00F423F3" w:rsidRPr="00C55F07" w:rsidRDefault="00F423F3" w:rsidP="00F423F3">
      <w:pPr>
        <w:pStyle w:val="NormalWeb"/>
        <w:spacing w:before="0" w:beforeAutospacing="0" w:after="0" w:afterAutospacing="0"/>
        <w:ind w:firstLine="720"/>
        <w:rPr>
          <w:color w:val="000000"/>
          <w:sz w:val="22"/>
          <w:szCs w:val="22"/>
        </w:rPr>
      </w:pPr>
      <w:r w:rsidRPr="00C55F07">
        <w:rPr>
          <w:color w:val="000000"/>
          <w:sz w:val="22"/>
          <w:szCs w:val="22"/>
        </w:rPr>
        <w:t>iv. Training FCCR 03</w:t>
      </w:r>
    </w:p>
    <w:p w14:paraId="18D8CD32" w14:textId="77777777" w:rsidR="00F423F3" w:rsidRPr="00C55F07" w:rsidRDefault="00F423F3" w:rsidP="00F423F3">
      <w:pPr>
        <w:pStyle w:val="NormalWeb"/>
        <w:spacing w:before="0" w:beforeAutospacing="0" w:after="0" w:afterAutospacing="0"/>
        <w:ind w:firstLine="720"/>
        <w:rPr>
          <w:color w:val="000000"/>
          <w:sz w:val="22"/>
          <w:szCs w:val="22"/>
        </w:rPr>
      </w:pPr>
      <w:r w:rsidRPr="00C55F07">
        <w:rPr>
          <w:color w:val="000000"/>
          <w:sz w:val="22"/>
          <w:szCs w:val="22"/>
        </w:rPr>
        <w:t>v. Training FCCR 04 (Optional should you want additional practice).</w:t>
      </w:r>
    </w:p>
    <w:p w14:paraId="5044B85A" w14:textId="77777777" w:rsidR="00F423F3" w:rsidRPr="00C55F07" w:rsidRDefault="00F423F3" w:rsidP="00F423F3">
      <w:pPr>
        <w:pStyle w:val="NormalWeb"/>
        <w:ind w:left="720"/>
        <w:rPr>
          <w:color w:val="000000"/>
          <w:sz w:val="22"/>
          <w:szCs w:val="22"/>
        </w:rPr>
      </w:pPr>
      <w:r w:rsidRPr="00C55F07">
        <w:rPr>
          <w:color w:val="000000"/>
          <w:sz w:val="22"/>
          <w:szCs w:val="22"/>
        </w:rPr>
        <w:t xml:space="preserve">All videos are accessible via SharePoint. You will receive an invitation to the clinic SharePoint via your FIU email to access </w:t>
      </w:r>
      <w:r w:rsidRPr="00C55F07">
        <w:rPr>
          <w:color w:val="000000"/>
          <w:sz w:val="22"/>
          <w:szCs w:val="22"/>
          <w:highlight w:val="yellow"/>
        </w:rPr>
        <w:t>(provided you have completed the BJP staff agreement form in 1 above)</w:t>
      </w:r>
      <w:r w:rsidRPr="00C55F07">
        <w:rPr>
          <w:color w:val="000000"/>
          <w:sz w:val="22"/>
          <w:szCs w:val="22"/>
        </w:rPr>
        <w:t xml:space="preserve">. All videos are </w:t>
      </w:r>
      <w:proofErr w:type="gramStart"/>
      <w:r w:rsidRPr="00C55F07">
        <w:rPr>
          <w:color w:val="000000"/>
          <w:sz w:val="22"/>
          <w:szCs w:val="22"/>
        </w:rPr>
        <w:t>accessible,</w:t>
      </w:r>
      <w:proofErr w:type="gramEnd"/>
      <w:r w:rsidRPr="00C55F07">
        <w:rPr>
          <w:color w:val="000000"/>
          <w:sz w:val="22"/>
          <w:szCs w:val="22"/>
        </w:rPr>
        <w:t xml:space="preserve"> once you have permissions, via: </w:t>
      </w:r>
      <w:hyperlink r:id="rId21" w:history="1">
        <w:r w:rsidRPr="00C55F07">
          <w:rPr>
            <w:rStyle w:val="Hyperlink"/>
            <w:sz w:val="22"/>
            <w:szCs w:val="22"/>
            <w:shd w:val="clear" w:color="auto" w:fill="FFFFFF"/>
          </w:rPr>
          <w:t xml:space="preserve"> FIU LAW Clinic - Training Videos - All Documents (sharepoint.com).</w:t>
        </w:r>
      </w:hyperlink>
      <w:r w:rsidRPr="00C55F07">
        <w:rPr>
          <w:color w:val="000000"/>
          <w:sz w:val="22"/>
          <w:szCs w:val="22"/>
          <w:shd w:val="clear" w:color="auto" w:fill="FFFFFF"/>
        </w:rPr>
        <w:t xml:space="preserve"> </w:t>
      </w:r>
      <w:r w:rsidRPr="00C55F07">
        <w:rPr>
          <w:color w:val="000000"/>
          <w:sz w:val="22"/>
          <w:szCs w:val="22"/>
        </w:rPr>
        <w:t xml:space="preserve"> If not accessible, links will be provided in first class.</w:t>
      </w:r>
    </w:p>
    <w:p w14:paraId="77612F95" w14:textId="77777777" w:rsidR="00F423F3" w:rsidRPr="00C55F07" w:rsidRDefault="00F423F3" w:rsidP="00F423F3">
      <w:pPr>
        <w:pStyle w:val="NormalWeb"/>
        <w:rPr>
          <w:color w:val="000000"/>
          <w:sz w:val="22"/>
          <w:szCs w:val="22"/>
        </w:rPr>
      </w:pPr>
      <w:r w:rsidRPr="00C55F07">
        <w:rPr>
          <w:color w:val="000000"/>
          <w:sz w:val="22"/>
          <w:szCs w:val="22"/>
        </w:rPr>
        <w:t>Whilst you go through these videos, please review the following cases in preparation for our in-class discussion:</w:t>
      </w:r>
    </w:p>
    <w:p w14:paraId="666B4DA1" w14:textId="77777777" w:rsidR="00F423F3" w:rsidRPr="00C55F07" w:rsidRDefault="00F423F3" w:rsidP="00F423F3">
      <w:pPr>
        <w:pStyle w:val="NormalWeb"/>
        <w:spacing w:before="0" w:beforeAutospacing="0" w:after="0" w:afterAutospacing="0"/>
        <w:rPr>
          <w:color w:val="000000"/>
          <w:sz w:val="22"/>
          <w:szCs w:val="22"/>
        </w:rPr>
      </w:pPr>
      <w:r w:rsidRPr="00C55F07">
        <w:rPr>
          <w:color w:val="000000"/>
          <w:sz w:val="22"/>
          <w:szCs w:val="22"/>
        </w:rPr>
        <w:t>· Dwight Eaglin, Charlotte County</w:t>
      </w:r>
    </w:p>
    <w:p w14:paraId="3D8E05E9" w14:textId="77777777" w:rsidR="00F423F3" w:rsidRPr="00C55F07" w:rsidRDefault="00F423F3" w:rsidP="00F423F3">
      <w:pPr>
        <w:pStyle w:val="NormalWeb"/>
        <w:spacing w:before="0" w:beforeAutospacing="0" w:after="0" w:afterAutospacing="0"/>
        <w:rPr>
          <w:color w:val="000000"/>
          <w:sz w:val="22"/>
          <w:szCs w:val="22"/>
        </w:rPr>
      </w:pPr>
      <w:r w:rsidRPr="00C55F07">
        <w:rPr>
          <w:color w:val="000000"/>
          <w:sz w:val="22"/>
          <w:szCs w:val="22"/>
        </w:rPr>
        <w:t>· Michael Schnitzerling, Broward County</w:t>
      </w:r>
    </w:p>
    <w:p w14:paraId="0C858F1E" w14:textId="77777777" w:rsidR="00F423F3" w:rsidRPr="00C55F07" w:rsidRDefault="00F423F3" w:rsidP="00F423F3">
      <w:pPr>
        <w:pStyle w:val="NormalWeb"/>
        <w:spacing w:before="0" w:beforeAutospacing="0" w:after="0" w:afterAutospacing="0"/>
        <w:rPr>
          <w:color w:val="000000"/>
          <w:sz w:val="22"/>
          <w:szCs w:val="22"/>
        </w:rPr>
      </w:pPr>
      <w:r w:rsidRPr="00C55F07">
        <w:rPr>
          <w:color w:val="000000"/>
          <w:sz w:val="22"/>
          <w:szCs w:val="22"/>
        </w:rPr>
        <w:t>· Peter Avsenew, Broward County</w:t>
      </w:r>
    </w:p>
    <w:p w14:paraId="7AD032B5" w14:textId="77777777" w:rsidR="00F423F3" w:rsidRPr="00C55F07" w:rsidRDefault="00F423F3" w:rsidP="00F423F3">
      <w:pPr>
        <w:pStyle w:val="NormalWeb"/>
        <w:spacing w:before="0" w:beforeAutospacing="0" w:after="0" w:afterAutospacing="0"/>
        <w:rPr>
          <w:color w:val="000000"/>
          <w:sz w:val="22"/>
          <w:szCs w:val="22"/>
        </w:rPr>
      </w:pPr>
      <w:r w:rsidRPr="00C55F07">
        <w:rPr>
          <w:color w:val="000000"/>
          <w:sz w:val="22"/>
          <w:szCs w:val="22"/>
        </w:rPr>
        <w:t>· Sonny Boy Oats, Marion County</w:t>
      </w:r>
    </w:p>
    <w:p w14:paraId="20364E87" w14:textId="77777777" w:rsidR="00F423F3" w:rsidRPr="00C55F07" w:rsidRDefault="00F423F3" w:rsidP="00F423F3">
      <w:pPr>
        <w:pStyle w:val="NormalWeb"/>
        <w:rPr>
          <w:color w:val="000000"/>
          <w:sz w:val="22"/>
          <w:szCs w:val="22"/>
        </w:rPr>
      </w:pPr>
      <w:r w:rsidRPr="00C55F07">
        <w:rPr>
          <w:color w:val="000000"/>
          <w:sz w:val="22"/>
          <w:szCs w:val="22"/>
        </w:rPr>
        <w:t xml:space="preserve">Note: </w:t>
      </w:r>
      <w:r w:rsidRPr="00C55F07">
        <w:rPr>
          <w:b/>
          <w:bCs/>
          <w:color w:val="000000"/>
          <w:sz w:val="22"/>
          <w:szCs w:val="22"/>
          <w:highlight w:val="green"/>
        </w:rPr>
        <w:t>Please ensure that you consult the court(s) docket ONLY</w:t>
      </w:r>
      <w:r w:rsidRPr="00C55F07">
        <w:rPr>
          <w:b/>
          <w:bCs/>
          <w:color w:val="000000"/>
          <w:sz w:val="22"/>
          <w:szCs w:val="22"/>
        </w:rPr>
        <w:t xml:space="preserve"> before cross referencing to the first-degree murder database entry for this individual.</w:t>
      </w:r>
      <w:r w:rsidRPr="00C55F07">
        <w:rPr>
          <w:color w:val="000000"/>
          <w:sz w:val="22"/>
          <w:szCs w:val="22"/>
        </w:rPr>
        <w:t xml:space="preserve"> </w:t>
      </w:r>
      <w:r w:rsidRPr="00C55F07">
        <w:rPr>
          <w:i/>
          <w:iCs/>
          <w:color w:val="000000"/>
          <w:sz w:val="22"/>
          <w:szCs w:val="22"/>
        </w:rPr>
        <w:t>Please do not make any changes to the database directly for the purposes of our in-class discussion. If there are updates to be made, please note them.</w:t>
      </w:r>
      <w:r w:rsidRPr="00C55F07">
        <w:rPr>
          <w:color w:val="000000"/>
          <w:sz w:val="22"/>
          <w:szCs w:val="22"/>
        </w:rPr>
        <w:t xml:space="preserve"> Please be prepared to answer the following questions (using the database coding where appropriate and in your own words) during class:</w:t>
      </w:r>
    </w:p>
    <w:p w14:paraId="5E6F65C9" w14:textId="77777777" w:rsidR="00F423F3" w:rsidRPr="00C55F07" w:rsidRDefault="00F423F3" w:rsidP="00F423F3">
      <w:pPr>
        <w:pStyle w:val="NormalWeb"/>
        <w:spacing w:before="0" w:beforeAutospacing="0" w:after="0" w:afterAutospacing="0"/>
        <w:ind w:left="720" w:firstLine="720"/>
        <w:rPr>
          <w:color w:val="000000"/>
          <w:sz w:val="22"/>
          <w:szCs w:val="22"/>
        </w:rPr>
      </w:pPr>
      <w:r w:rsidRPr="00C55F07">
        <w:rPr>
          <w:color w:val="000000"/>
          <w:sz w:val="22"/>
          <w:szCs w:val="22"/>
        </w:rPr>
        <w:t>i. Individual Name, Gender &amp; Race</w:t>
      </w:r>
    </w:p>
    <w:p w14:paraId="72A0BA91" w14:textId="77777777" w:rsidR="00F423F3" w:rsidRPr="00C55F07" w:rsidRDefault="00F423F3" w:rsidP="00F423F3">
      <w:pPr>
        <w:pStyle w:val="NormalWeb"/>
        <w:spacing w:before="0" w:beforeAutospacing="0" w:after="0" w:afterAutospacing="0"/>
        <w:ind w:left="720" w:firstLine="720"/>
        <w:rPr>
          <w:color w:val="000000"/>
          <w:sz w:val="22"/>
          <w:szCs w:val="22"/>
        </w:rPr>
      </w:pPr>
      <w:r w:rsidRPr="00C55F07">
        <w:rPr>
          <w:color w:val="000000"/>
          <w:sz w:val="22"/>
          <w:szCs w:val="22"/>
        </w:rPr>
        <w:t>ii. County &amp; Circuit</w:t>
      </w:r>
    </w:p>
    <w:p w14:paraId="1B2231C2" w14:textId="77777777" w:rsidR="00F423F3" w:rsidRPr="00C55F07" w:rsidRDefault="00F423F3" w:rsidP="00F423F3">
      <w:pPr>
        <w:pStyle w:val="NormalWeb"/>
        <w:spacing w:before="0" w:beforeAutospacing="0" w:after="0" w:afterAutospacing="0"/>
        <w:ind w:left="720" w:firstLine="720"/>
        <w:rPr>
          <w:color w:val="000000"/>
          <w:sz w:val="22"/>
          <w:szCs w:val="22"/>
        </w:rPr>
      </w:pPr>
      <w:r w:rsidRPr="00C55F07">
        <w:rPr>
          <w:color w:val="000000"/>
          <w:sz w:val="22"/>
          <w:szCs w:val="22"/>
        </w:rPr>
        <w:t>iii. Legal Team (indigent or not, public – PD or JAC/private/pro bono, office/firm) – attorneys, mitigation specialist, investigator etc.…</w:t>
      </w:r>
    </w:p>
    <w:p w14:paraId="09DB944E" w14:textId="77777777" w:rsidR="00F423F3" w:rsidRPr="00C55F07" w:rsidRDefault="00F423F3" w:rsidP="00F423F3">
      <w:pPr>
        <w:pStyle w:val="NormalWeb"/>
        <w:spacing w:before="0" w:beforeAutospacing="0" w:after="0" w:afterAutospacing="0"/>
        <w:ind w:left="720" w:firstLine="720"/>
        <w:rPr>
          <w:color w:val="000000"/>
          <w:sz w:val="22"/>
          <w:szCs w:val="22"/>
        </w:rPr>
      </w:pPr>
      <w:r w:rsidRPr="00C55F07">
        <w:rPr>
          <w:color w:val="000000"/>
          <w:sz w:val="22"/>
          <w:szCs w:val="22"/>
        </w:rPr>
        <w:t>iv. Charge/Conviction</w:t>
      </w:r>
    </w:p>
    <w:p w14:paraId="47D529FC" w14:textId="77777777" w:rsidR="00F423F3" w:rsidRPr="00C55F07" w:rsidRDefault="00F423F3" w:rsidP="00F423F3">
      <w:pPr>
        <w:pStyle w:val="NormalWeb"/>
        <w:spacing w:before="0" w:beforeAutospacing="0" w:after="0" w:afterAutospacing="0"/>
        <w:ind w:left="720" w:firstLine="720"/>
        <w:rPr>
          <w:color w:val="000000"/>
          <w:sz w:val="22"/>
          <w:szCs w:val="22"/>
        </w:rPr>
      </w:pPr>
      <w:r w:rsidRPr="00C55F07">
        <w:rPr>
          <w:color w:val="000000"/>
          <w:sz w:val="22"/>
          <w:szCs w:val="22"/>
        </w:rPr>
        <w:t>v. Death Penalty Status</w:t>
      </w:r>
    </w:p>
    <w:p w14:paraId="57B8847C" w14:textId="77777777" w:rsidR="00F423F3" w:rsidRPr="00C55F07" w:rsidRDefault="00F423F3" w:rsidP="00F423F3">
      <w:pPr>
        <w:pStyle w:val="NormalWeb"/>
        <w:spacing w:before="0" w:beforeAutospacing="0" w:after="0" w:afterAutospacing="0"/>
        <w:ind w:left="720" w:firstLine="720"/>
        <w:rPr>
          <w:color w:val="000000"/>
          <w:sz w:val="22"/>
          <w:szCs w:val="22"/>
        </w:rPr>
      </w:pPr>
      <w:r w:rsidRPr="00C55F07">
        <w:rPr>
          <w:color w:val="000000"/>
          <w:sz w:val="22"/>
          <w:szCs w:val="22"/>
        </w:rPr>
        <w:t>vi. Case Posture</w:t>
      </w:r>
    </w:p>
    <w:p w14:paraId="5CBF5E04" w14:textId="77777777" w:rsidR="00F423F3" w:rsidRPr="00C55F07" w:rsidRDefault="00F423F3" w:rsidP="00F423F3">
      <w:pPr>
        <w:pStyle w:val="NormalWeb"/>
        <w:spacing w:before="0" w:beforeAutospacing="0" w:after="0" w:afterAutospacing="0"/>
        <w:ind w:left="720" w:firstLine="720"/>
        <w:rPr>
          <w:color w:val="000000"/>
          <w:sz w:val="22"/>
          <w:szCs w:val="22"/>
        </w:rPr>
      </w:pPr>
      <w:r w:rsidRPr="00C55F07">
        <w:rPr>
          <w:color w:val="000000"/>
          <w:sz w:val="22"/>
          <w:szCs w:val="22"/>
        </w:rPr>
        <w:t>vii. Overview (brief – 1-2 sentences) of Case History/Proceedings</w:t>
      </w:r>
    </w:p>
    <w:p w14:paraId="3486988B" w14:textId="77777777" w:rsidR="00F423F3" w:rsidRPr="00C55F07" w:rsidRDefault="00F423F3" w:rsidP="00F423F3">
      <w:pPr>
        <w:pStyle w:val="NormalWeb"/>
        <w:spacing w:before="0" w:beforeAutospacing="0" w:after="0" w:afterAutospacing="0"/>
        <w:ind w:left="720" w:firstLine="720"/>
        <w:rPr>
          <w:color w:val="000000"/>
          <w:sz w:val="22"/>
          <w:szCs w:val="22"/>
        </w:rPr>
      </w:pPr>
      <w:r w:rsidRPr="00C55F07">
        <w:rPr>
          <w:color w:val="000000"/>
          <w:sz w:val="22"/>
          <w:szCs w:val="22"/>
        </w:rPr>
        <w:t>viii. Overview (brief – 1-2 sentences) of Case Facts</w:t>
      </w:r>
    </w:p>
    <w:p w14:paraId="2A96E536" w14:textId="77777777" w:rsidR="00F423F3" w:rsidRPr="00C55F07" w:rsidRDefault="00F423F3" w:rsidP="00F423F3">
      <w:pPr>
        <w:pStyle w:val="NormalWeb"/>
        <w:spacing w:before="0" w:beforeAutospacing="0" w:after="0" w:afterAutospacing="0"/>
        <w:ind w:left="720" w:firstLine="720"/>
        <w:rPr>
          <w:color w:val="000000"/>
          <w:sz w:val="22"/>
          <w:szCs w:val="22"/>
        </w:rPr>
      </w:pPr>
      <w:r w:rsidRPr="00C55F07">
        <w:rPr>
          <w:color w:val="000000"/>
          <w:sz w:val="22"/>
          <w:szCs w:val="22"/>
        </w:rPr>
        <w:t>ix. Judge</w:t>
      </w:r>
    </w:p>
    <w:p w14:paraId="79E424DA" w14:textId="77777777" w:rsidR="00F423F3" w:rsidRPr="00C55F07" w:rsidRDefault="00F423F3" w:rsidP="00F423F3">
      <w:pPr>
        <w:pStyle w:val="NormalWeb"/>
        <w:spacing w:before="0" w:beforeAutospacing="0" w:after="0" w:afterAutospacing="0"/>
        <w:ind w:left="720" w:firstLine="720"/>
        <w:rPr>
          <w:color w:val="000000"/>
          <w:sz w:val="22"/>
          <w:szCs w:val="22"/>
        </w:rPr>
      </w:pPr>
      <w:r w:rsidRPr="00C55F07">
        <w:rPr>
          <w:color w:val="000000"/>
          <w:sz w:val="22"/>
          <w:szCs w:val="22"/>
        </w:rPr>
        <w:t>x. State Attorney</w:t>
      </w:r>
    </w:p>
    <w:p w14:paraId="4066B00A" w14:textId="77777777" w:rsidR="00F423F3" w:rsidRPr="00C55F07" w:rsidRDefault="00F423F3" w:rsidP="00F423F3">
      <w:pPr>
        <w:pStyle w:val="NormalWeb"/>
        <w:spacing w:before="0" w:beforeAutospacing="0" w:after="0" w:afterAutospacing="0"/>
        <w:ind w:left="720" w:firstLine="720"/>
        <w:rPr>
          <w:color w:val="000000"/>
          <w:sz w:val="22"/>
          <w:szCs w:val="22"/>
        </w:rPr>
      </w:pPr>
      <w:r w:rsidRPr="00C55F07">
        <w:rPr>
          <w:color w:val="000000"/>
          <w:sz w:val="22"/>
          <w:szCs w:val="22"/>
        </w:rPr>
        <w:t>xi. Deceased Name, Gender &amp; Race.</w:t>
      </w:r>
    </w:p>
    <w:p w14:paraId="3E7C3863" w14:textId="77777777" w:rsidR="00F423F3" w:rsidRPr="00C55F07" w:rsidRDefault="00F423F3" w:rsidP="00F423F3">
      <w:pPr>
        <w:pStyle w:val="NormalWeb"/>
        <w:spacing w:before="0" w:beforeAutospacing="0" w:after="0" w:afterAutospacing="0"/>
        <w:ind w:left="720" w:firstLine="720"/>
        <w:rPr>
          <w:color w:val="000000"/>
          <w:sz w:val="22"/>
          <w:szCs w:val="22"/>
        </w:rPr>
      </w:pPr>
      <w:r w:rsidRPr="00C55F07">
        <w:rPr>
          <w:color w:val="000000"/>
          <w:sz w:val="22"/>
          <w:szCs w:val="22"/>
        </w:rPr>
        <w:t>xii. Updates to be made to databases/record collection system.</w:t>
      </w:r>
    </w:p>
    <w:p w14:paraId="3E8C161E" w14:textId="77777777" w:rsidR="00F423F3" w:rsidRPr="00C55F07" w:rsidRDefault="00F423F3" w:rsidP="00F423F3">
      <w:pPr>
        <w:pStyle w:val="NormalWeb"/>
        <w:ind w:firstLine="720"/>
        <w:rPr>
          <w:color w:val="000000"/>
          <w:sz w:val="22"/>
          <w:szCs w:val="22"/>
        </w:rPr>
      </w:pPr>
      <w:r w:rsidRPr="00C55F07">
        <w:rPr>
          <w:color w:val="000000"/>
          <w:sz w:val="22"/>
          <w:szCs w:val="22"/>
        </w:rPr>
        <w:t>c. Processing Training Videos (7 in total – located on OneDrive in the Resources -&gt; How Tos)</w:t>
      </w:r>
    </w:p>
    <w:p w14:paraId="1F3942CF" w14:textId="77777777" w:rsidR="00F423F3" w:rsidRPr="00C55F07" w:rsidRDefault="00F423F3" w:rsidP="00F423F3">
      <w:pPr>
        <w:pStyle w:val="NormalWeb"/>
        <w:ind w:firstLine="720"/>
        <w:rPr>
          <w:color w:val="000000"/>
          <w:sz w:val="22"/>
          <w:szCs w:val="22"/>
        </w:rPr>
      </w:pPr>
      <w:r w:rsidRPr="00C55F07">
        <w:rPr>
          <w:color w:val="000000"/>
          <w:sz w:val="22"/>
          <w:szCs w:val="22"/>
        </w:rPr>
        <w:t>d. Review How Tos for further relevant training videos for incoming death penalty clinic students.</w:t>
      </w:r>
    </w:p>
    <w:p w14:paraId="72C4C4BB" w14:textId="77777777" w:rsidR="00F423F3" w:rsidRPr="00C55F07" w:rsidRDefault="00F423F3" w:rsidP="00F423F3">
      <w:pPr>
        <w:pStyle w:val="NormalWeb"/>
        <w:rPr>
          <w:color w:val="000000"/>
          <w:sz w:val="22"/>
          <w:szCs w:val="22"/>
        </w:rPr>
      </w:pPr>
      <w:r w:rsidRPr="00C55F07">
        <w:rPr>
          <w:color w:val="000000"/>
          <w:sz w:val="22"/>
          <w:szCs w:val="22"/>
        </w:rPr>
        <w:t xml:space="preserve">8. Navigate to practice Memo titled 2022_10_18_MSmith – </w:t>
      </w:r>
      <w:proofErr w:type="spellStart"/>
      <w:r w:rsidRPr="00C55F07">
        <w:rPr>
          <w:color w:val="000000"/>
          <w:sz w:val="22"/>
          <w:szCs w:val="22"/>
        </w:rPr>
        <w:t>MTG.Cl.GE.HG</w:t>
      </w:r>
      <w:proofErr w:type="spellEnd"/>
      <w:r w:rsidRPr="00C55F07">
        <w:rPr>
          <w:color w:val="000000"/>
          <w:sz w:val="22"/>
          <w:szCs w:val="22"/>
        </w:rPr>
        <w:t xml:space="preserve"> on internal Teams page –&gt; General –&gt; Files –&gt; In Tray. Review this memo with an eye toward fully processing it as a group during first meeting.</w:t>
      </w:r>
    </w:p>
    <w:p w14:paraId="01BC295B" w14:textId="77777777" w:rsidR="00F423F3" w:rsidRPr="00C55F07" w:rsidRDefault="00F423F3" w:rsidP="00F423F3">
      <w:pPr>
        <w:pStyle w:val="NormalWeb"/>
        <w:rPr>
          <w:color w:val="000000"/>
          <w:sz w:val="22"/>
          <w:szCs w:val="22"/>
        </w:rPr>
      </w:pPr>
      <w:r w:rsidRPr="00C55F07">
        <w:rPr>
          <w:color w:val="000000"/>
          <w:sz w:val="22"/>
          <w:szCs w:val="22"/>
        </w:rPr>
        <w:t>9. Additional reading if you would like (not mandatory but helpful and provides additional support if want an overview of the key death penalty law and procedure basics):</w:t>
      </w:r>
    </w:p>
    <w:p w14:paraId="2A8B3F6F" w14:textId="77777777" w:rsidR="00F423F3" w:rsidRPr="00C55F07" w:rsidRDefault="00F423F3" w:rsidP="00F423F3">
      <w:pPr>
        <w:pStyle w:val="NormalWeb"/>
        <w:ind w:firstLine="720"/>
        <w:rPr>
          <w:color w:val="000000"/>
          <w:sz w:val="22"/>
          <w:szCs w:val="22"/>
        </w:rPr>
      </w:pPr>
      <w:r w:rsidRPr="00C55F07">
        <w:rPr>
          <w:color w:val="000000"/>
          <w:sz w:val="22"/>
          <w:szCs w:val="22"/>
        </w:rPr>
        <w:lastRenderedPageBreak/>
        <w:t xml:space="preserve">a. Tavassoli, K.Y. (2016) a. Secondary Trauma in Capital Trial Defense Practice for Indigent Clients, ASU, </w:t>
      </w:r>
      <w:hyperlink r:id="rId22" w:history="1">
        <w:r w:rsidRPr="00C55F07">
          <w:rPr>
            <w:rStyle w:val="Hyperlink"/>
            <w:sz w:val="22"/>
            <w:szCs w:val="22"/>
            <w:shd w:val="clear" w:color="auto" w:fill="FFFFFF"/>
          </w:rPr>
          <w:t>https://keep.lib.asu.edu/items/154461</w:t>
        </w:r>
      </w:hyperlink>
      <w:r w:rsidRPr="00C55F07">
        <w:rPr>
          <w:color w:val="000000"/>
          <w:sz w:val="22"/>
          <w:szCs w:val="22"/>
          <w:shd w:val="clear" w:color="auto" w:fill="FFFFFF"/>
        </w:rPr>
        <w:t xml:space="preserve"> </w:t>
      </w:r>
    </w:p>
    <w:p w14:paraId="3B0D41B8" w14:textId="77777777" w:rsidR="00F423F3" w:rsidRPr="00C55F07" w:rsidRDefault="00F423F3" w:rsidP="00F423F3">
      <w:pPr>
        <w:pStyle w:val="NormalWeb"/>
        <w:spacing w:before="0" w:beforeAutospacing="0" w:after="0" w:afterAutospacing="0"/>
        <w:ind w:firstLine="720"/>
        <w:rPr>
          <w:color w:val="000000"/>
          <w:sz w:val="22"/>
          <w:szCs w:val="22"/>
        </w:rPr>
      </w:pPr>
      <w:r w:rsidRPr="00C55F07">
        <w:rPr>
          <w:color w:val="000000"/>
          <w:sz w:val="22"/>
          <w:szCs w:val="22"/>
        </w:rPr>
        <w:t>b. Death Penalty Key Law:</w:t>
      </w:r>
    </w:p>
    <w:p w14:paraId="069F09C3" w14:textId="77777777" w:rsidR="00F423F3" w:rsidRPr="00C55F07" w:rsidRDefault="00F423F3" w:rsidP="00F423F3">
      <w:pPr>
        <w:pStyle w:val="NormalWeb"/>
        <w:spacing w:before="0" w:beforeAutospacing="0" w:after="0" w:afterAutospacing="0"/>
        <w:rPr>
          <w:color w:val="000000"/>
          <w:sz w:val="22"/>
          <w:szCs w:val="22"/>
        </w:rPr>
      </w:pPr>
      <w:r w:rsidRPr="00C55F07">
        <w:rPr>
          <w:color w:val="000000"/>
          <w:sz w:val="22"/>
          <w:szCs w:val="22"/>
        </w:rPr>
        <w:t>Furman v. Georgia, 408 U.S. 238 (1972)</w:t>
      </w:r>
    </w:p>
    <w:p w14:paraId="1E46301E" w14:textId="77777777" w:rsidR="00F423F3" w:rsidRPr="00C55F07" w:rsidRDefault="00F423F3" w:rsidP="00F423F3">
      <w:pPr>
        <w:pStyle w:val="NormalWeb"/>
        <w:spacing w:before="0" w:beforeAutospacing="0" w:after="0" w:afterAutospacing="0"/>
        <w:ind w:firstLine="720"/>
        <w:rPr>
          <w:color w:val="000000"/>
          <w:sz w:val="22"/>
          <w:szCs w:val="22"/>
        </w:rPr>
      </w:pPr>
      <w:r w:rsidRPr="00C55F07">
        <w:rPr>
          <w:color w:val="000000"/>
          <w:sz w:val="22"/>
          <w:szCs w:val="22"/>
        </w:rPr>
        <w:t>Greg v Georgia, 428 U.S.153 (1976)</w:t>
      </w:r>
    </w:p>
    <w:p w14:paraId="05B0C42C" w14:textId="77777777" w:rsidR="00F423F3" w:rsidRPr="00C55F07" w:rsidRDefault="00F423F3" w:rsidP="00F423F3">
      <w:pPr>
        <w:pStyle w:val="NormalWeb"/>
        <w:spacing w:before="0" w:beforeAutospacing="0" w:after="0" w:afterAutospacing="0"/>
        <w:ind w:firstLine="720"/>
        <w:rPr>
          <w:color w:val="000000"/>
          <w:sz w:val="22"/>
          <w:szCs w:val="22"/>
        </w:rPr>
      </w:pPr>
      <w:r w:rsidRPr="00C55F07">
        <w:rPr>
          <w:color w:val="000000"/>
          <w:sz w:val="22"/>
          <w:szCs w:val="22"/>
        </w:rPr>
        <w:t>Hurst v. Florida, 577 U.S. ___ (2016</w:t>
      </w:r>
    </w:p>
    <w:p w14:paraId="69627438" w14:textId="77777777" w:rsidR="00F423F3" w:rsidRPr="00C55F07" w:rsidRDefault="00F423F3" w:rsidP="00F423F3">
      <w:pPr>
        <w:pStyle w:val="NormalWeb"/>
        <w:spacing w:before="0" w:beforeAutospacing="0" w:after="0" w:afterAutospacing="0"/>
        <w:ind w:firstLine="720"/>
        <w:rPr>
          <w:color w:val="000000"/>
          <w:sz w:val="22"/>
          <w:szCs w:val="22"/>
        </w:rPr>
      </w:pPr>
      <w:r w:rsidRPr="00C55F07">
        <w:rPr>
          <w:color w:val="000000"/>
          <w:sz w:val="22"/>
          <w:szCs w:val="22"/>
        </w:rPr>
        <w:t xml:space="preserve">Hurst v. State, 136 </w:t>
      </w:r>
      <w:proofErr w:type="spellStart"/>
      <w:r w:rsidRPr="00C55F07">
        <w:rPr>
          <w:color w:val="000000"/>
          <w:sz w:val="22"/>
          <w:szCs w:val="22"/>
        </w:rPr>
        <w:t>S.Ct</w:t>
      </w:r>
      <w:proofErr w:type="spellEnd"/>
      <w:r w:rsidRPr="00C55F07">
        <w:rPr>
          <w:color w:val="000000"/>
          <w:sz w:val="22"/>
          <w:szCs w:val="22"/>
        </w:rPr>
        <w:t>. 616 (2016)</w:t>
      </w:r>
    </w:p>
    <w:p w14:paraId="011176F1" w14:textId="77777777" w:rsidR="00F423F3" w:rsidRPr="00C55F07" w:rsidRDefault="00F423F3" w:rsidP="00F423F3">
      <w:pPr>
        <w:pStyle w:val="NormalWeb"/>
        <w:spacing w:before="0" w:beforeAutospacing="0" w:after="0" w:afterAutospacing="0"/>
        <w:ind w:firstLine="720"/>
        <w:rPr>
          <w:color w:val="000000"/>
          <w:sz w:val="22"/>
          <w:szCs w:val="22"/>
        </w:rPr>
      </w:pPr>
      <w:r w:rsidRPr="00C55F07">
        <w:rPr>
          <w:color w:val="000000"/>
          <w:sz w:val="22"/>
          <w:szCs w:val="22"/>
        </w:rPr>
        <w:t>Poole v. State, 2020 WL 3116597 (Jan 23,2020)</w:t>
      </w:r>
    </w:p>
    <w:p w14:paraId="160CB2ED" w14:textId="77777777" w:rsidR="00F423F3" w:rsidRPr="00C55F07" w:rsidRDefault="00F423F3" w:rsidP="00F423F3">
      <w:pPr>
        <w:pStyle w:val="NormalWeb"/>
        <w:rPr>
          <w:color w:val="000000"/>
          <w:sz w:val="22"/>
          <w:szCs w:val="22"/>
        </w:rPr>
      </w:pPr>
      <w:r w:rsidRPr="00C55F07">
        <w:rPr>
          <w:color w:val="000000"/>
          <w:sz w:val="22"/>
          <w:szCs w:val="22"/>
        </w:rPr>
        <w:t>c. Chapter 7 – The Death Penalty Trial of LINDA E. CARTER, ET AL., UNDERSTANDING CAPITAL PUNISHMENT LAW (4TH ED. 2018). Carolina Academic Press: Durham, North Carolina, ISBN: 9781531008567</w:t>
      </w:r>
    </w:p>
    <w:p w14:paraId="0038EA7F" w14:textId="77777777" w:rsidR="00F423F3" w:rsidRPr="00C55F07" w:rsidRDefault="00F423F3" w:rsidP="00F423F3">
      <w:pPr>
        <w:pStyle w:val="NormalWeb"/>
        <w:rPr>
          <w:color w:val="000000"/>
          <w:sz w:val="22"/>
          <w:szCs w:val="22"/>
        </w:rPr>
      </w:pPr>
      <w:r w:rsidRPr="00C55F07">
        <w:rPr>
          <w:noProof/>
          <w:sz w:val="22"/>
          <w:szCs w:val="22"/>
        </w:rPr>
        <w:drawing>
          <wp:inline distT="0" distB="0" distL="0" distR="0" wp14:anchorId="7128A56E" wp14:editId="3F5F5034">
            <wp:extent cx="1304290" cy="1741170"/>
            <wp:effectExtent l="0" t="0" r="0" b="0"/>
            <wp:docPr id="3" name="Picture 2" descr="Understanding Capital Punishment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rstanding Capital Punishment Law"/>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04290" cy="1741170"/>
                    </a:xfrm>
                    <a:prstGeom prst="rect">
                      <a:avLst/>
                    </a:prstGeom>
                    <a:noFill/>
                    <a:ln>
                      <a:noFill/>
                    </a:ln>
                  </pic:spPr>
                </pic:pic>
              </a:graphicData>
            </a:graphic>
          </wp:inline>
        </w:drawing>
      </w:r>
    </w:p>
    <w:p w14:paraId="77B3B826" w14:textId="44AC85A9" w:rsidR="00515DDA" w:rsidRPr="00C55F07" w:rsidRDefault="00F423F3" w:rsidP="00F423F3">
      <w:pPr>
        <w:pStyle w:val="NormalWeb"/>
        <w:rPr>
          <w:color w:val="000000"/>
          <w:sz w:val="22"/>
          <w:szCs w:val="22"/>
          <w:shd w:val="clear" w:color="auto" w:fill="FFFFFF"/>
        </w:rPr>
      </w:pPr>
      <w:r w:rsidRPr="00C55F07">
        <w:rPr>
          <w:color w:val="000000"/>
          <w:sz w:val="22"/>
          <w:szCs w:val="22"/>
        </w:rPr>
        <w:t xml:space="preserve">Available online: </w:t>
      </w:r>
      <w:hyperlink r:id="rId24" w:history="1">
        <w:r w:rsidRPr="00C55F07">
          <w:rPr>
            <w:rStyle w:val="Hyperlink"/>
            <w:sz w:val="22"/>
            <w:szCs w:val="22"/>
            <w:shd w:val="clear" w:color="auto" w:fill="FFFFFF"/>
          </w:rPr>
          <w:t>https://fiu.libraryreserve.com/10/1334/en/ContentDetails.htm?id=F67097A%09C-714A-48C6-AD74-6177B507BFFD</w:t>
        </w:r>
      </w:hyperlink>
      <w:r w:rsidRPr="00C55F07">
        <w:rPr>
          <w:color w:val="000000"/>
          <w:sz w:val="22"/>
          <w:szCs w:val="22"/>
          <w:shd w:val="clear" w:color="auto" w:fill="FFFFFF"/>
        </w:rPr>
        <w:t xml:space="preserve"> </w:t>
      </w:r>
    </w:p>
    <w:p w14:paraId="28BD44A8" w14:textId="45F37D90" w:rsidR="00515DDA" w:rsidRDefault="00515DDA" w:rsidP="00515DDA">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t>
      </w:r>
    </w:p>
    <w:p w14:paraId="7704705E" w14:textId="7745FD5C" w:rsidR="00655CCF" w:rsidRPr="00CA0F10" w:rsidRDefault="00CA0F10" w:rsidP="00CA0F10">
      <w:pPr>
        <w:pStyle w:val="paragraph"/>
        <w:spacing w:before="0" w:after="0" w:afterAutospacing="0"/>
        <w:jc w:val="center"/>
        <w:textAlignment w:val="baseline"/>
      </w:pPr>
      <w:r>
        <w:rPr>
          <w:rStyle w:val="normaltextrun"/>
          <w:b/>
          <w:bCs/>
        </w:rPr>
        <w:t>LAW 7930-</w:t>
      </w:r>
      <w:r w:rsidR="00655CCF" w:rsidRPr="00CA0F10">
        <w:rPr>
          <w:rStyle w:val="normaltextrun"/>
          <w:b/>
          <w:bCs/>
        </w:rPr>
        <w:t>Death Penalty &amp; Mitigation in Criminal Proceeding</w:t>
      </w:r>
    </w:p>
    <w:p w14:paraId="074C81D9" w14:textId="4F2AAD47" w:rsidR="00655CCF" w:rsidRPr="00CA0F10" w:rsidRDefault="00CA0F10" w:rsidP="00CA0F10">
      <w:pPr>
        <w:pStyle w:val="paragraph"/>
        <w:spacing w:before="0" w:beforeAutospacing="0" w:after="240" w:afterAutospacing="0"/>
        <w:jc w:val="center"/>
        <w:textAlignment w:val="baseline"/>
      </w:pPr>
      <w:r>
        <w:t>(Gorman)</w:t>
      </w:r>
    </w:p>
    <w:p w14:paraId="26D3A17C" w14:textId="01832380" w:rsidR="00655CCF" w:rsidRPr="00CA0F10" w:rsidRDefault="00655CCF" w:rsidP="00655CCF">
      <w:pPr>
        <w:pStyle w:val="paragraph"/>
        <w:spacing w:before="0" w:beforeAutospacing="0" w:after="0" w:afterAutospacing="0"/>
        <w:textAlignment w:val="baseline"/>
      </w:pPr>
    </w:p>
    <w:p w14:paraId="1FE6D63C" w14:textId="3ABC722B" w:rsidR="00655CCF" w:rsidRPr="00CA0F10" w:rsidRDefault="00655CCF" w:rsidP="00655CCF">
      <w:pPr>
        <w:pStyle w:val="paragraph"/>
        <w:spacing w:before="0" w:beforeAutospacing="0" w:after="0" w:afterAutospacing="0"/>
        <w:textAlignment w:val="baseline"/>
      </w:pPr>
      <w:r w:rsidRPr="00CA0F10">
        <w:rPr>
          <w:rStyle w:val="normaltextrun"/>
          <w:b/>
          <w:bCs/>
          <w:color w:val="7030A0"/>
        </w:rPr>
        <w:t>Course Introduction &amp; Foundations of Capital Punishment </w:t>
      </w:r>
    </w:p>
    <w:p w14:paraId="75B57A82" w14:textId="1EF58D11" w:rsidR="00655CCF" w:rsidRPr="00CA0F10" w:rsidRDefault="00655CCF" w:rsidP="00655CCF">
      <w:pPr>
        <w:pStyle w:val="paragraph"/>
        <w:spacing w:before="0" w:beforeAutospacing="0" w:after="0" w:afterAutospacing="0"/>
        <w:textAlignment w:val="baseline"/>
      </w:pPr>
    </w:p>
    <w:p w14:paraId="4E29CEB4" w14:textId="4D318C0D" w:rsidR="00655CCF" w:rsidRPr="00CA0F10" w:rsidRDefault="00CA0F10" w:rsidP="00655CCF">
      <w:pPr>
        <w:pStyle w:val="paragraph"/>
        <w:spacing w:before="0" w:beforeAutospacing="0" w:after="0" w:afterAutospacing="0"/>
        <w:textAlignment w:val="baseline"/>
      </w:pPr>
      <w:r w:rsidRPr="00CA0F10">
        <w:rPr>
          <w:rStyle w:val="normaltextrun"/>
          <w:i/>
          <w:iCs/>
          <w:color w:val="7030A0"/>
        </w:rPr>
        <w:t>L</w:t>
      </w:r>
      <w:r w:rsidR="00655CCF" w:rsidRPr="00CA0F10">
        <w:rPr>
          <w:rStyle w:val="normaltextrun"/>
          <w:i/>
          <w:iCs/>
          <w:color w:val="7030A0"/>
        </w:rPr>
        <w:t>andmark Case Law; Overview of the Role of Mitigation in Criminal and Death Penalty Proceedings</w:t>
      </w:r>
    </w:p>
    <w:p w14:paraId="34EBA46F" w14:textId="47595FEA" w:rsidR="00655CCF" w:rsidRPr="00CA0F10" w:rsidRDefault="00655CCF" w:rsidP="00655CCF">
      <w:pPr>
        <w:pStyle w:val="paragraph"/>
        <w:spacing w:before="0" w:beforeAutospacing="0" w:after="0" w:afterAutospacing="0"/>
        <w:textAlignment w:val="baseline"/>
      </w:pPr>
    </w:p>
    <w:p w14:paraId="4F101662" w14:textId="1351E20A" w:rsidR="00655CCF" w:rsidRPr="00CA0F10" w:rsidRDefault="00655CCF" w:rsidP="00655CCF">
      <w:pPr>
        <w:pStyle w:val="paragraph"/>
        <w:numPr>
          <w:ilvl w:val="0"/>
          <w:numId w:val="23"/>
        </w:numPr>
        <w:spacing w:before="0" w:beforeAutospacing="0" w:after="0" w:afterAutospacing="0"/>
        <w:ind w:left="1080" w:firstLine="0"/>
        <w:textAlignment w:val="baseline"/>
      </w:pPr>
      <w:r w:rsidRPr="00CA0F10">
        <w:rPr>
          <w:rStyle w:val="normaltextrun"/>
        </w:rPr>
        <w:t>Watch:</w:t>
      </w:r>
    </w:p>
    <w:p w14:paraId="37378232" w14:textId="5E5695C4" w:rsidR="00655CCF" w:rsidRPr="00CA0F10" w:rsidRDefault="00655CCF" w:rsidP="00655CCF">
      <w:pPr>
        <w:pStyle w:val="paragraph"/>
        <w:numPr>
          <w:ilvl w:val="0"/>
          <w:numId w:val="24"/>
        </w:numPr>
        <w:spacing w:before="0" w:beforeAutospacing="0" w:after="0" w:afterAutospacing="0"/>
        <w:ind w:left="1500" w:firstLine="0"/>
        <w:textAlignment w:val="baseline"/>
      </w:pPr>
      <w:hyperlink r:id="rId25" w:tgtFrame="_blank" w:history="1">
        <w:r w:rsidRPr="00CA0F10">
          <w:rPr>
            <w:rStyle w:val="normaltextrun"/>
            <w:color w:val="0000FF"/>
            <w:u w:val="single"/>
          </w:rPr>
          <w:t>Video:  Attorney David Martin </w:t>
        </w:r>
      </w:hyperlink>
      <w:r w:rsidRPr="00CA0F10">
        <w:rPr>
          <w:rStyle w:val="normaltextrun"/>
        </w:rPr>
        <w:t>10:04</w:t>
      </w:r>
    </w:p>
    <w:p w14:paraId="678A94C6" w14:textId="68BA009A" w:rsidR="00655CCF" w:rsidRPr="00CA0F10" w:rsidRDefault="00655CCF" w:rsidP="00655CCF">
      <w:pPr>
        <w:pStyle w:val="paragraph"/>
        <w:spacing w:before="0" w:beforeAutospacing="0" w:after="0" w:afterAutospacing="0"/>
        <w:ind w:left="1050"/>
        <w:textAlignment w:val="baseline"/>
      </w:pPr>
    </w:p>
    <w:p w14:paraId="4A7A5D40" w14:textId="42B61529" w:rsidR="00655CCF" w:rsidRPr="00CA0F10" w:rsidRDefault="00655CCF" w:rsidP="00655CCF">
      <w:pPr>
        <w:pStyle w:val="paragraph"/>
        <w:numPr>
          <w:ilvl w:val="0"/>
          <w:numId w:val="25"/>
        </w:numPr>
        <w:spacing w:before="0" w:beforeAutospacing="0" w:after="0" w:afterAutospacing="0"/>
        <w:ind w:left="1080" w:firstLine="0"/>
        <w:textAlignment w:val="baseline"/>
      </w:pPr>
      <w:r w:rsidRPr="00CA0F10">
        <w:rPr>
          <w:rStyle w:val="normaltextrun"/>
        </w:rPr>
        <w:t>Read:</w:t>
      </w:r>
    </w:p>
    <w:p w14:paraId="53583A9D" w14:textId="00D6B557" w:rsidR="00655CCF" w:rsidRPr="00CA0F10" w:rsidRDefault="00655CCF" w:rsidP="00655CCF">
      <w:pPr>
        <w:pStyle w:val="paragraph"/>
        <w:numPr>
          <w:ilvl w:val="0"/>
          <w:numId w:val="26"/>
        </w:numPr>
        <w:spacing w:before="0" w:beforeAutospacing="0" w:after="0" w:afterAutospacing="0"/>
        <w:ind w:left="1485" w:firstLine="0"/>
        <w:jc w:val="both"/>
        <w:textAlignment w:val="baseline"/>
      </w:pPr>
      <w:hyperlink r:id="rId26" w:tgtFrame="_blank" w:history="1">
        <w:r w:rsidRPr="00CA0F10">
          <w:rPr>
            <w:rStyle w:val="normaltextrun"/>
            <w:color w:val="0000FF"/>
            <w:u w:val="single"/>
          </w:rPr>
          <w:t>Furman v. Georgia, 408 U.S. 238 (1972)</w:t>
        </w:r>
      </w:hyperlink>
    </w:p>
    <w:p w14:paraId="7ACD751E" w14:textId="7E254C5B" w:rsidR="00655CCF" w:rsidRPr="00CA0F10" w:rsidRDefault="00655CCF" w:rsidP="00655CCF">
      <w:pPr>
        <w:pStyle w:val="paragraph"/>
        <w:numPr>
          <w:ilvl w:val="0"/>
          <w:numId w:val="27"/>
        </w:numPr>
        <w:spacing w:before="0" w:beforeAutospacing="0" w:after="0" w:afterAutospacing="0"/>
        <w:ind w:left="1485" w:firstLine="0"/>
        <w:jc w:val="both"/>
        <w:textAlignment w:val="baseline"/>
      </w:pPr>
      <w:hyperlink r:id="rId27" w:tgtFrame="_blank" w:history="1">
        <w:r w:rsidRPr="00CA0F10">
          <w:rPr>
            <w:rStyle w:val="normaltextrun"/>
            <w:color w:val="0000FF"/>
            <w:u w:val="single"/>
          </w:rPr>
          <w:t>Gregg v Georgia, 428 U.S.153 (1976)</w:t>
        </w:r>
      </w:hyperlink>
    </w:p>
    <w:p w14:paraId="3713092B" w14:textId="47F787E6" w:rsidR="00655CCF" w:rsidRPr="00CA0F10" w:rsidRDefault="00655CCF" w:rsidP="00655CCF">
      <w:pPr>
        <w:pStyle w:val="paragraph"/>
        <w:numPr>
          <w:ilvl w:val="0"/>
          <w:numId w:val="28"/>
        </w:numPr>
        <w:spacing w:before="0" w:beforeAutospacing="0" w:after="0" w:afterAutospacing="0"/>
        <w:ind w:left="1485" w:firstLine="0"/>
        <w:jc w:val="both"/>
        <w:textAlignment w:val="baseline"/>
      </w:pPr>
      <w:hyperlink r:id="rId28" w:tgtFrame="_blank" w:history="1">
        <w:r w:rsidRPr="00CA0F10">
          <w:rPr>
            <w:rStyle w:val="normaltextrun"/>
            <w:color w:val="0000FF"/>
            <w:u w:val="single"/>
          </w:rPr>
          <w:t>Lockett v. Ohio, 438 US 586 (1978)</w:t>
        </w:r>
      </w:hyperlink>
    </w:p>
    <w:p w14:paraId="5E0E44C0" w14:textId="3196F0DD" w:rsidR="00655CCF" w:rsidRPr="00CA0F10" w:rsidRDefault="00655CCF" w:rsidP="00655CCF">
      <w:pPr>
        <w:pStyle w:val="paragraph"/>
        <w:numPr>
          <w:ilvl w:val="0"/>
          <w:numId w:val="31"/>
        </w:numPr>
        <w:spacing w:before="0" w:beforeAutospacing="0" w:after="0" w:afterAutospacing="0"/>
        <w:ind w:left="1485" w:firstLine="0"/>
        <w:jc w:val="both"/>
        <w:textAlignment w:val="baseline"/>
      </w:pPr>
      <w:hyperlink r:id="rId29" w:tgtFrame="_blank" w:history="1">
        <w:r w:rsidRPr="00CA0F10">
          <w:rPr>
            <w:rStyle w:val="normaltextrun"/>
            <w:color w:val="0000FF"/>
            <w:u w:val="single"/>
          </w:rPr>
          <w:t>Eddings v. Oklahoma, 455 US 104 (1982)</w:t>
        </w:r>
      </w:hyperlink>
      <w:r w:rsidRPr="00CA0F10">
        <w:t xml:space="preserve"> </w:t>
      </w:r>
      <w:hyperlink r:id="rId30" w:tgtFrame="_blank" w:history="1">
        <w:r w:rsidRPr="00CA0F10">
          <w:rPr>
            <w:rStyle w:val="normaltextrun"/>
            <w:color w:val="0000FF"/>
            <w:u w:val="single"/>
          </w:rPr>
          <w:t>Williams v Taylor, 529 US 362 (2000)</w:t>
        </w:r>
      </w:hyperlink>
    </w:p>
    <w:p w14:paraId="64705A68" w14:textId="06A30F67" w:rsidR="00655CCF" w:rsidRPr="00CA0F10" w:rsidRDefault="00655CCF" w:rsidP="00655CCF">
      <w:pPr>
        <w:pStyle w:val="paragraph"/>
        <w:numPr>
          <w:ilvl w:val="0"/>
          <w:numId w:val="32"/>
        </w:numPr>
        <w:spacing w:before="0" w:beforeAutospacing="0" w:after="0" w:afterAutospacing="0"/>
        <w:ind w:left="1485" w:firstLine="0"/>
        <w:jc w:val="both"/>
        <w:textAlignment w:val="baseline"/>
      </w:pPr>
      <w:hyperlink r:id="rId31" w:tgtFrame="_blank" w:history="1">
        <w:r w:rsidRPr="00CA0F10">
          <w:rPr>
            <w:rStyle w:val="normaltextrun"/>
            <w:color w:val="0000FF"/>
            <w:u w:val="single"/>
          </w:rPr>
          <w:t>John H. Blume &amp; Russell Stetler, Mitigation Matters, Tell the Client’s Story: Mitigation in Criminal and Death Penalty Cases (Edward Monhan &amp; James Clark editors; American Bar Association), 18-03 Cornell Legal Studies Research Paper 19 (2017)</w:t>
        </w:r>
      </w:hyperlink>
    </w:p>
    <w:p w14:paraId="45492DC2" w14:textId="77EF4780" w:rsidR="00655CCF" w:rsidRPr="00CA0F10" w:rsidRDefault="00655CCF" w:rsidP="00655CCF">
      <w:pPr>
        <w:pStyle w:val="paragraph"/>
        <w:numPr>
          <w:ilvl w:val="0"/>
          <w:numId w:val="33"/>
        </w:numPr>
        <w:spacing w:before="0" w:beforeAutospacing="0" w:after="0" w:afterAutospacing="0"/>
        <w:ind w:left="1485" w:firstLine="0"/>
        <w:jc w:val="both"/>
        <w:textAlignment w:val="baseline"/>
      </w:pPr>
      <w:r w:rsidRPr="00CA0F10">
        <w:rPr>
          <w:rStyle w:val="normaltextrun"/>
        </w:rPr>
        <w:t>Amnesty Int'l, </w:t>
      </w:r>
      <w:hyperlink r:id="rId32" w:tgtFrame="_blank" w:history="1">
        <w:r w:rsidRPr="00CA0F10">
          <w:rPr>
            <w:rStyle w:val="normaltextrun"/>
            <w:i/>
            <w:iCs/>
            <w:color w:val="0000FF"/>
            <w:u w:val="single"/>
          </w:rPr>
          <w:t>Death Sentences and Executions 2025</w:t>
        </w:r>
      </w:hyperlink>
      <w:r w:rsidRPr="00CA0F10">
        <w:rPr>
          <w:rStyle w:val="normaltextrun"/>
        </w:rPr>
        <w:t> (2026).</w:t>
      </w:r>
    </w:p>
    <w:p w14:paraId="236D4D7C" w14:textId="38928FFA" w:rsidR="00655CCF" w:rsidRPr="00CA0F10" w:rsidRDefault="00655CCF" w:rsidP="00655CCF">
      <w:pPr>
        <w:pStyle w:val="paragraph"/>
        <w:spacing w:before="0" w:after="0"/>
        <w:ind w:left="1050"/>
        <w:jc w:val="both"/>
        <w:textAlignment w:val="baseline"/>
      </w:pPr>
    </w:p>
    <w:p w14:paraId="33425801" w14:textId="40B6A150" w:rsidR="00655CCF" w:rsidRPr="00CA0F10" w:rsidRDefault="00655CCF" w:rsidP="00655CCF">
      <w:pPr>
        <w:pStyle w:val="paragraph"/>
        <w:numPr>
          <w:ilvl w:val="0"/>
          <w:numId w:val="34"/>
        </w:numPr>
        <w:spacing w:before="0" w:beforeAutospacing="0" w:after="0" w:afterAutospacing="0"/>
        <w:ind w:left="1080" w:firstLine="0"/>
        <w:textAlignment w:val="baseline"/>
      </w:pPr>
      <w:r w:rsidRPr="00CA0F10">
        <w:rPr>
          <w:rStyle w:val="normaltextrun"/>
        </w:rPr>
        <w:t>Assignment: Sign-Up for Oral Presentation – Nov 2, 9 or 16</w:t>
      </w:r>
    </w:p>
    <w:p w14:paraId="70538777" w14:textId="69AA2E14" w:rsidR="00655CCF" w:rsidRDefault="00655CCF" w:rsidP="00CA0F10">
      <w:pPr>
        <w:pStyle w:val="paragraph"/>
        <w:spacing w:before="0" w:beforeAutospacing="0" w:after="0" w:afterAutospacing="0"/>
        <w:ind w:left="1485"/>
        <w:jc w:val="both"/>
        <w:textAlignment w:val="baseline"/>
        <w:rPr>
          <w:rFonts w:ascii="Arial" w:hAnsi="Arial" w:cs="Arial"/>
          <w:sz w:val="22"/>
          <w:szCs w:val="22"/>
        </w:rPr>
      </w:pPr>
    </w:p>
    <w:p w14:paraId="4DED0865" w14:textId="77777777" w:rsidR="00655CCF" w:rsidRPr="00C55F07" w:rsidRDefault="00655CCF" w:rsidP="00CA0F10">
      <w:pPr>
        <w:shd w:val="clear" w:color="auto" w:fill="FFFFFF"/>
        <w:spacing w:after="0" w:line="240" w:lineRule="auto"/>
        <w:textAlignment w:val="baseline"/>
        <w:rPr>
          <w:rFonts w:ascii="Times New Roman" w:eastAsia="Times New Roman" w:hAnsi="Times New Roman" w:cs="Times New Roman"/>
          <w:color w:val="000000"/>
        </w:rPr>
      </w:pPr>
    </w:p>
    <w:p w14:paraId="22B3453F" w14:textId="77777777" w:rsidR="00655CCF" w:rsidRPr="00C55F07" w:rsidRDefault="00655CCF" w:rsidP="00655CCF">
      <w:pPr>
        <w:jc w:val="center"/>
        <w:rPr>
          <w:rFonts w:ascii="Times New Roman" w:hAnsi="Times New Roman" w:cs="Times New Roman"/>
          <w:color w:val="000000"/>
        </w:rPr>
      </w:pPr>
      <w:r w:rsidRPr="00C55F07">
        <w:rPr>
          <w:rFonts w:ascii="Times New Roman" w:eastAsia="Times New Roman" w:hAnsi="Times New Roman" w:cs="Times New Roman"/>
          <w:color w:val="000000"/>
        </w:rPr>
        <w:t>*****</w:t>
      </w:r>
    </w:p>
    <w:p w14:paraId="03ACB85F" w14:textId="77777777" w:rsidR="00515DDA" w:rsidRPr="00C55F07" w:rsidRDefault="00515DDA" w:rsidP="00515DDA">
      <w:pPr>
        <w:shd w:val="clear" w:color="auto" w:fill="FFFFFF"/>
        <w:spacing w:after="0" w:line="240" w:lineRule="auto"/>
        <w:jc w:val="center"/>
        <w:textAlignment w:val="baseline"/>
        <w:rPr>
          <w:rFonts w:ascii="Times New Roman" w:eastAsia="Times New Roman" w:hAnsi="Times New Roman" w:cs="Times New Roman"/>
          <w:color w:val="000000"/>
        </w:rPr>
      </w:pPr>
    </w:p>
    <w:p w14:paraId="2DBA2F3F" w14:textId="77777777" w:rsidR="00A1377F" w:rsidRPr="00C55F07" w:rsidRDefault="00A1377F" w:rsidP="00A1377F">
      <w:pPr>
        <w:spacing w:after="0"/>
        <w:jc w:val="center"/>
        <w:rPr>
          <w:rFonts w:ascii="Times New Roman" w:hAnsi="Times New Roman" w:cs="Times New Roman"/>
          <w:b/>
          <w:bCs/>
        </w:rPr>
      </w:pPr>
      <w:r w:rsidRPr="00C55F07">
        <w:rPr>
          <w:rFonts w:ascii="Times New Roman" w:hAnsi="Times New Roman" w:cs="Times New Roman"/>
          <w:b/>
          <w:bCs/>
        </w:rPr>
        <w:t>LAW 7930- Emotional Intelligence</w:t>
      </w:r>
    </w:p>
    <w:p w14:paraId="5AB33D48" w14:textId="77777777" w:rsidR="00A1377F" w:rsidRPr="00C55F07" w:rsidRDefault="00A1377F" w:rsidP="00A1377F">
      <w:pPr>
        <w:spacing w:after="0"/>
        <w:jc w:val="center"/>
        <w:rPr>
          <w:rFonts w:ascii="Times New Roman" w:hAnsi="Times New Roman" w:cs="Times New Roman"/>
        </w:rPr>
      </w:pPr>
      <w:r w:rsidRPr="00C55F07">
        <w:rPr>
          <w:rFonts w:ascii="Times New Roman" w:hAnsi="Times New Roman" w:cs="Times New Roman"/>
        </w:rPr>
        <w:t>(Ankus)</w:t>
      </w:r>
    </w:p>
    <w:p w14:paraId="2942D23E" w14:textId="77777777" w:rsidR="00A1377F" w:rsidRPr="00C55F07" w:rsidRDefault="00A1377F" w:rsidP="00A1377F">
      <w:pPr>
        <w:spacing w:after="0"/>
        <w:jc w:val="center"/>
        <w:rPr>
          <w:rFonts w:ascii="Times New Roman" w:hAnsi="Times New Roman" w:cs="Times New Roman"/>
        </w:rPr>
      </w:pPr>
    </w:p>
    <w:p w14:paraId="416F1FA5" w14:textId="77777777" w:rsidR="008C29B8" w:rsidRPr="00C55F07" w:rsidRDefault="00A1377F" w:rsidP="008C29B8">
      <w:pPr>
        <w:rPr>
          <w:rFonts w:ascii="Times New Roman" w:hAnsi="Times New Roman" w:cs="Times New Roman"/>
          <w:color w:val="000000"/>
        </w:rPr>
      </w:pPr>
      <w:r w:rsidRPr="00C55F07">
        <w:rPr>
          <w:rFonts w:ascii="Times New Roman" w:hAnsi="Times New Roman" w:cs="Times New Roman"/>
          <w:color w:val="000000"/>
        </w:rPr>
        <w:t>Please come to class fully prepared to discuss as follows: Week 1 Beyond Smart- Chapter 1, + Canvas Resources (8/17)</w:t>
      </w:r>
    </w:p>
    <w:p w14:paraId="4A0258D1" w14:textId="12EDA211" w:rsidR="00515DDA" w:rsidRPr="00C55F07" w:rsidRDefault="00515DDA" w:rsidP="008C29B8">
      <w:pPr>
        <w:jc w:val="center"/>
        <w:rPr>
          <w:rFonts w:ascii="Times New Roman" w:hAnsi="Times New Roman" w:cs="Times New Roman"/>
          <w:color w:val="000000"/>
        </w:rPr>
      </w:pPr>
      <w:r w:rsidRPr="00C55F07">
        <w:rPr>
          <w:rFonts w:ascii="Times New Roman" w:eastAsia="Times New Roman" w:hAnsi="Times New Roman" w:cs="Times New Roman"/>
          <w:color w:val="000000"/>
        </w:rPr>
        <w:t>*****</w:t>
      </w:r>
    </w:p>
    <w:p w14:paraId="5F824766" w14:textId="77777777" w:rsidR="007375C9" w:rsidRPr="00C55F07" w:rsidRDefault="007375C9" w:rsidP="00591302">
      <w:pPr>
        <w:pStyle w:val="xmsonormal"/>
        <w:shd w:val="clear" w:color="auto" w:fill="FFFFFF"/>
        <w:spacing w:before="0" w:beforeAutospacing="0" w:after="0" w:afterAutospacing="0"/>
        <w:rPr>
          <w:b/>
          <w:bCs/>
          <w:sz w:val="22"/>
          <w:szCs w:val="22"/>
        </w:rPr>
      </w:pPr>
    </w:p>
    <w:p w14:paraId="7D65FBDB" w14:textId="31853D02" w:rsidR="007375C9" w:rsidRPr="00C55F07" w:rsidRDefault="007375C9" w:rsidP="008C29B8">
      <w:pPr>
        <w:pStyle w:val="xmsonormal"/>
        <w:shd w:val="clear" w:color="auto" w:fill="FFFFFF"/>
        <w:spacing w:before="0" w:beforeAutospacing="0" w:after="0" w:afterAutospacing="0"/>
        <w:jc w:val="center"/>
        <w:rPr>
          <w:color w:val="242424"/>
          <w:sz w:val="22"/>
          <w:szCs w:val="22"/>
        </w:rPr>
      </w:pPr>
      <w:r w:rsidRPr="00C55F07">
        <w:rPr>
          <w:b/>
          <w:bCs/>
          <w:sz w:val="22"/>
          <w:szCs w:val="22"/>
        </w:rPr>
        <w:t>LAW 6471- Environmental Law</w:t>
      </w:r>
    </w:p>
    <w:p w14:paraId="4C7BFEAA" w14:textId="77777777" w:rsidR="007375C9" w:rsidRPr="00C55F07" w:rsidRDefault="007375C9" w:rsidP="007375C9">
      <w:pPr>
        <w:jc w:val="center"/>
        <w:rPr>
          <w:rFonts w:ascii="Times New Roman" w:hAnsi="Times New Roman" w:cs="Times New Roman"/>
        </w:rPr>
      </w:pPr>
      <w:r w:rsidRPr="00C55F07">
        <w:rPr>
          <w:rFonts w:ascii="Times New Roman" w:hAnsi="Times New Roman" w:cs="Times New Roman"/>
        </w:rPr>
        <w:t>(Ballan)</w:t>
      </w:r>
    </w:p>
    <w:p w14:paraId="4BE58E35" w14:textId="77777777" w:rsidR="007375C9" w:rsidRPr="00C55F07" w:rsidRDefault="007375C9" w:rsidP="007375C9">
      <w:pPr>
        <w:widowControl w:val="0"/>
        <w:tabs>
          <w:tab w:val="left" w:pos="720"/>
        </w:tabs>
        <w:spacing w:before="240" w:after="240"/>
        <w:rPr>
          <w:rFonts w:ascii="Times New Roman" w:eastAsia="Cambria" w:hAnsi="Times New Roman" w:cs="Times New Roman"/>
          <w:b/>
          <w:color w:val="000000" w:themeColor="text1"/>
        </w:rPr>
      </w:pPr>
      <w:r w:rsidRPr="00C55F07">
        <w:rPr>
          <w:rFonts w:ascii="Times New Roman" w:eastAsia="Cambria" w:hAnsi="Times New Roman" w:cs="Times New Roman"/>
          <w:b/>
          <w:color w:val="000000" w:themeColor="text1"/>
        </w:rPr>
        <w:t>Course Schedule &amp; Reading Assignments</w:t>
      </w:r>
    </w:p>
    <w:tbl>
      <w:tblPr>
        <w:tblW w:w="10975" w:type="dxa"/>
        <w:tblInd w:w="-1238" w:type="dxa"/>
        <w:tblLayout w:type="fixed"/>
        <w:tblCellMar>
          <w:left w:w="0" w:type="dxa"/>
          <w:right w:w="0" w:type="dxa"/>
        </w:tblCellMar>
        <w:tblLook w:val="04A0" w:firstRow="1" w:lastRow="0" w:firstColumn="1" w:lastColumn="0" w:noHBand="0" w:noVBand="1"/>
      </w:tblPr>
      <w:tblGrid>
        <w:gridCol w:w="1299"/>
        <w:gridCol w:w="977"/>
        <w:gridCol w:w="8699"/>
      </w:tblGrid>
      <w:tr w:rsidR="007375C9" w:rsidRPr="00C55F07" w14:paraId="5FB36385" w14:textId="77777777" w:rsidTr="007375C9">
        <w:trPr>
          <w:trHeight w:val="430"/>
        </w:trPr>
        <w:tc>
          <w:tcPr>
            <w:tcW w:w="592" w:type="pct"/>
            <w:tcBorders>
              <w:top w:val="single" w:sz="8" w:space="0" w:color="000000"/>
              <w:left w:val="single" w:sz="8" w:space="0" w:color="000000"/>
              <w:bottom w:val="single" w:sz="8" w:space="0" w:color="000000"/>
              <w:right w:val="single" w:sz="8" w:space="0" w:color="000000"/>
            </w:tcBorders>
            <w:shd w:val="clear" w:color="auto" w:fill="B7B7B7"/>
            <w:tcMar>
              <w:top w:w="0" w:type="dxa"/>
              <w:left w:w="108" w:type="dxa"/>
              <w:bottom w:w="0" w:type="dxa"/>
              <w:right w:w="108" w:type="dxa"/>
            </w:tcMar>
            <w:hideMark/>
          </w:tcPr>
          <w:p w14:paraId="408D67E9" w14:textId="77777777" w:rsidR="007375C9" w:rsidRPr="00C55F07" w:rsidRDefault="007375C9" w:rsidP="00EE505D">
            <w:pPr>
              <w:pStyle w:val="NormalWeb"/>
              <w:spacing w:before="0" w:beforeAutospacing="0" w:after="0" w:afterAutospacing="0" w:line="253" w:lineRule="atLeast"/>
              <w:jc w:val="center"/>
              <w:rPr>
                <w:color w:val="000000" w:themeColor="text1"/>
                <w:spacing w:val="-1"/>
                <w:sz w:val="22"/>
                <w:szCs w:val="22"/>
              </w:rPr>
            </w:pPr>
            <w:r w:rsidRPr="00C55F07">
              <w:rPr>
                <w:rStyle w:val="Strong"/>
                <w:color w:val="000000" w:themeColor="text1"/>
                <w:spacing w:val="-1"/>
                <w:sz w:val="22"/>
                <w:szCs w:val="22"/>
              </w:rPr>
              <w:t>Date</w:t>
            </w:r>
          </w:p>
        </w:tc>
        <w:tc>
          <w:tcPr>
            <w:tcW w:w="445" w:type="pct"/>
            <w:tcBorders>
              <w:top w:val="single" w:sz="8" w:space="0" w:color="auto"/>
              <w:left w:val="nil"/>
              <w:bottom w:val="single" w:sz="8" w:space="0" w:color="auto"/>
              <w:right w:val="single" w:sz="8" w:space="0" w:color="auto"/>
            </w:tcBorders>
            <w:shd w:val="clear" w:color="auto" w:fill="B7B7B7"/>
            <w:tcMar>
              <w:top w:w="0" w:type="dxa"/>
              <w:left w:w="108" w:type="dxa"/>
              <w:bottom w:w="0" w:type="dxa"/>
              <w:right w:w="108" w:type="dxa"/>
            </w:tcMar>
            <w:hideMark/>
          </w:tcPr>
          <w:p w14:paraId="0BD83BA0" w14:textId="77777777" w:rsidR="007375C9" w:rsidRPr="00C55F07" w:rsidRDefault="007375C9" w:rsidP="00EE505D">
            <w:pPr>
              <w:pStyle w:val="NormalWeb"/>
              <w:spacing w:before="0" w:beforeAutospacing="0" w:after="0" w:afterAutospacing="0" w:line="253" w:lineRule="atLeast"/>
              <w:jc w:val="center"/>
              <w:rPr>
                <w:color w:val="000000" w:themeColor="text1"/>
                <w:spacing w:val="-1"/>
                <w:sz w:val="22"/>
                <w:szCs w:val="22"/>
              </w:rPr>
            </w:pPr>
            <w:r w:rsidRPr="00C55F07">
              <w:rPr>
                <w:rStyle w:val="Strong"/>
                <w:color w:val="000000" w:themeColor="text1"/>
                <w:spacing w:val="-1"/>
                <w:sz w:val="22"/>
                <w:szCs w:val="22"/>
              </w:rPr>
              <w:t>Class</w:t>
            </w:r>
          </w:p>
        </w:tc>
        <w:tc>
          <w:tcPr>
            <w:tcW w:w="3963" w:type="pct"/>
            <w:tcBorders>
              <w:top w:val="single" w:sz="8" w:space="0" w:color="auto"/>
              <w:left w:val="nil"/>
              <w:bottom w:val="single" w:sz="8" w:space="0" w:color="auto"/>
              <w:right w:val="single" w:sz="8" w:space="0" w:color="auto"/>
            </w:tcBorders>
            <w:shd w:val="clear" w:color="auto" w:fill="B7B7B7"/>
            <w:tcMar>
              <w:top w:w="0" w:type="dxa"/>
              <w:left w:w="108" w:type="dxa"/>
              <w:bottom w:w="0" w:type="dxa"/>
              <w:right w:w="108" w:type="dxa"/>
            </w:tcMar>
            <w:hideMark/>
          </w:tcPr>
          <w:p w14:paraId="017424C6" w14:textId="77777777" w:rsidR="007375C9" w:rsidRPr="00C55F07" w:rsidRDefault="007375C9" w:rsidP="00EE505D">
            <w:pPr>
              <w:pStyle w:val="NormalWeb"/>
              <w:spacing w:before="0" w:beforeAutospacing="0" w:after="0" w:afterAutospacing="0" w:line="253" w:lineRule="atLeast"/>
              <w:jc w:val="center"/>
              <w:rPr>
                <w:color w:val="000000" w:themeColor="text1"/>
                <w:spacing w:val="-1"/>
                <w:sz w:val="22"/>
                <w:szCs w:val="22"/>
              </w:rPr>
            </w:pPr>
            <w:r w:rsidRPr="00C55F07">
              <w:rPr>
                <w:rStyle w:val="Strong"/>
                <w:color w:val="000000" w:themeColor="text1"/>
                <w:spacing w:val="-1"/>
                <w:sz w:val="22"/>
                <w:szCs w:val="22"/>
              </w:rPr>
              <w:t>Topics &amp; Readings</w:t>
            </w:r>
          </w:p>
        </w:tc>
      </w:tr>
      <w:tr w:rsidR="007375C9" w:rsidRPr="00C55F07" w14:paraId="325210D3" w14:textId="77777777" w:rsidTr="007375C9">
        <w:trPr>
          <w:trHeight w:val="1044"/>
        </w:trPr>
        <w:tc>
          <w:tcPr>
            <w:tcW w:w="592" w:type="pct"/>
            <w:tcBorders>
              <w:top w:val="nil"/>
              <w:left w:val="single" w:sz="8" w:space="0" w:color="auto"/>
              <w:bottom w:val="nil"/>
              <w:right w:val="single" w:sz="8" w:space="0" w:color="auto"/>
            </w:tcBorders>
            <w:tcMar>
              <w:top w:w="0" w:type="dxa"/>
              <w:left w:w="108" w:type="dxa"/>
              <w:bottom w:w="0" w:type="dxa"/>
              <w:right w:w="108" w:type="dxa"/>
            </w:tcMar>
            <w:hideMark/>
          </w:tcPr>
          <w:p w14:paraId="7FFDC9DE" w14:textId="77777777" w:rsidR="007375C9" w:rsidRPr="00C55F07" w:rsidRDefault="007375C9" w:rsidP="00EE505D">
            <w:pPr>
              <w:pStyle w:val="NormalWeb"/>
              <w:spacing w:before="0" w:beforeAutospacing="0" w:after="0" w:afterAutospacing="0" w:line="253" w:lineRule="atLeast"/>
              <w:rPr>
                <w:color w:val="000000" w:themeColor="text1"/>
                <w:spacing w:val="-1"/>
                <w:sz w:val="22"/>
                <w:szCs w:val="22"/>
              </w:rPr>
            </w:pPr>
            <w:r w:rsidRPr="00C55F07">
              <w:rPr>
                <w:rFonts w:eastAsia="Cambria"/>
                <w:color w:val="000000" w:themeColor="text1"/>
                <w:sz w:val="22"/>
                <w:szCs w:val="22"/>
              </w:rPr>
              <w:t>Wed Aug 19</w:t>
            </w:r>
          </w:p>
        </w:tc>
        <w:tc>
          <w:tcPr>
            <w:tcW w:w="445" w:type="pct"/>
            <w:tcBorders>
              <w:top w:val="nil"/>
              <w:left w:val="nil"/>
              <w:bottom w:val="nil"/>
              <w:right w:val="single" w:sz="8" w:space="0" w:color="auto"/>
            </w:tcBorders>
            <w:tcMar>
              <w:top w:w="0" w:type="dxa"/>
              <w:left w:w="108" w:type="dxa"/>
              <w:bottom w:w="0" w:type="dxa"/>
              <w:right w:w="108" w:type="dxa"/>
            </w:tcMar>
            <w:hideMark/>
          </w:tcPr>
          <w:p w14:paraId="46364C2C" w14:textId="77777777" w:rsidR="007375C9" w:rsidRPr="00C55F07" w:rsidRDefault="007375C9" w:rsidP="00EE505D">
            <w:pPr>
              <w:pStyle w:val="NormalWeb"/>
              <w:spacing w:before="0" w:beforeAutospacing="0" w:after="0" w:afterAutospacing="0" w:line="253" w:lineRule="atLeast"/>
              <w:rPr>
                <w:color w:val="000000" w:themeColor="text1"/>
                <w:spacing w:val="-1"/>
                <w:sz w:val="22"/>
                <w:szCs w:val="22"/>
              </w:rPr>
            </w:pPr>
            <w:r w:rsidRPr="00C55F07">
              <w:rPr>
                <w:rFonts w:eastAsia="Cambria"/>
                <w:color w:val="000000" w:themeColor="text1"/>
                <w:sz w:val="22"/>
                <w:szCs w:val="22"/>
              </w:rPr>
              <w:t>1</w:t>
            </w:r>
          </w:p>
        </w:tc>
        <w:tc>
          <w:tcPr>
            <w:tcW w:w="3963" w:type="pct"/>
            <w:tcBorders>
              <w:top w:val="nil"/>
              <w:left w:val="nil"/>
              <w:bottom w:val="nil"/>
              <w:right w:val="single" w:sz="8" w:space="0" w:color="auto"/>
            </w:tcBorders>
            <w:tcMar>
              <w:top w:w="0" w:type="dxa"/>
              <w:left w:w="108" w:type="dxa"/>
              <w:bottom w:w="0" w:type="dxa"/>
              <w:right w:w="108" w:type="dxa"/>
            </w:tcMar>
            <w:hideMark/>
          </w:tcPr>
          <w:p w14:paraId="2C151E02" w14:textId="77777777" w:rsidR="007375C9" w:rsidRPr="00C55F07" w:rsidRDefault="007375C9" w:rsidP="00EE505D">
            <w:pPr>
              <w:rPr>
                <w:rFonts w:ascii="Times New Roman" w:hAnsi="Times New Roman" w:cs="Times New Roman"/>
                <w:b/>
                <w:bCs/>
                <w:color w:val="000000" w:themeColor="text1"/>
              </w:rPr>
            </w:pPr>
            <w:r w:rsidRPr="00C55F07">
              <w:rPr>
                <w:rFonts w:ascii="Times New Roman" w:hAnsi="Times New Roman" w:cs="Times New Roman"/>
                <w:b/>
                <w:bCs/>
                <w:color w:val="000000" w:themeColor="text1"/>
              </w:rPr>
              <w:t xml:space="preserve">Introduction to Environmental Law </w:t>
            </w:r>
          </w:p>
          <w:p w14:paraId="412D0D64" w14:textId="77777777" w:rsidR="007375C9" w:rsidRPr="00C55F07" w:rsidRDefault="007375C9" w:rsidP="00EE505D">
            <w:pPr>
              <w:rPr>
                <w:rFonts w:ascii="Times New Roman" w:hAnsi="Times New Roman" w:cs="Times New Roman"/>
                <w:b/>
                <w:bCs/>
                <w:color w:val="000000" w:themeColor="text1"/>
                <w:u w:val="single"/>
              </w:rPr>
            </w:pPr>
            <w:r w:rsidRPr="00C55F07">
              <w:rPr>
                <w:rFonts w:ascii="Times New Roman" w:hAnsi="Times New Roman" w:cs="Times New Roman"/>
                <w:color w:val="000000" w:themeColor="text1"/>
              </w:rPr>
              <w:br/>
            </w:r>
            <w:r w:rsidRPr="00C55F07">
              <w:rPr>
                <w:rFonts w:ascii="Times New Roman" w:hAnsi="Times New Roman" w:cs="Times New Roman"/>
                <w:b/>
                <w:bCs/>
                <w:color w:val="000000" w:themeColor="text1"/>
                <w:u w:val="single"/>
              </w:rPr>
              <w:t>Readings:</w:t>
            </w:r>
          </w:p>
          <w:p w14:paraId="786786EC" w14:textId="77777777" w:rsidR="007375C9" w:rsidRPr="00C55F07" w:rsidRDefault="007375C9" w:rsidP="00EE505D">
            <w:pPr>
              <w:pStyle w:val="ListParagraph"/>
              <w:numPr>
                <w:ilvl w:val="0"/>
                <w:numId w:val="9"/>
              </w:numPr>
              <w:spacing w:after="0" w:line="240" w:lineRule="auto"/>
              <w:rPr>
                <w:rFonts w:ascii="Times New Roman" w:hAnsi="Times New Roman" w:cs="Times New Roman"/>
                <w:color w:val="000000" w:themeColor="text1"/>
              </w:rPr>
            </w:pPr>
            <w:r w:rsidRPr="00C55F07">
              <w:rPr>
                <w:rFonts w:ascii="Times New Roman" w:hAnsi="Times New Roman" w:cs="Times New Roman"/>
                <w:i/>
                <w:color w:val="000000" w:themeColor="text1"/>
              </w:rPr>
              <w:t xml:space="preserve">Aagard, Owen &amp; </w:t>
            </w:r>
            <w:proofErr w:type="spellStart"/>
            <w:r w:rsidRPr="00C55F07">
              <w:rPr>
                <w:rFonts w:ascii="Times New Roman" w:hAnsi="Times New Roman" w:cs="Times New Roman"/>
                <w:i/>
                <w:color w:val="000000" w:themeColor="text1"/>
              </w:rPr>
              <w:t>Pidot</w:t>
            </w:r>
            <w:proofErr w:type="spellEnd"/>
            <w:r w:rsidRPr="00C55F07">
              <w:rPr>
                <w:rFonts w:ascii="Times New Roman" w:hAnsi="Times New Roman" w:cs="Times New Roman"/>
                <w:i/>
                <w:color w:val="000000" w:themeColor="text1"/>
              </w:rPr>
              <w:t xml:space="preserve"> Casebook</w:t>
            </w:r>
            <w:r w:rsidRPr="00C55F07">
              <w:rPr>
                <w:rFonts w:ascii="Times New Roman" w:hAnsi="Times New Roman" w:cs="Times New Roman"/>
                <w:color w:val="000000" w:themeColor="text1"/>
              </w:rPr>
              <w:t>, Ch. 1 pp.1-23</w:t>
            </w:r>
          </w:p>
          <w:p w14:paraId="36B00485" w14:textId="77777777" w:rsidR="007375C9" w:rsidRPr="00C55F07" w:rsidRDefault="007375C9" w:rsidP="00EE505D">
            <w:pPr>
              <w:rPr>
                <w:rStyle w:val="Strong"/>
                <w:rFonts w:ascii="Times New Roman" w:hAnsi="Times New Roman" w:cs="Times New Roman"/>
                <w:b w:val="0"/>
                <w:bCs w:val="0"/>
                <w:color w:val="000000" w:themeColor="text1"/>
              </w:rPr>
            </w:pPr>
          </w:p>
          <w:p w14:paraId="19AA34AA" w14:textId="77777777" w:rsidR="007375C9" w:rsidRPr="00C55F07" w:rsidRDefault="007375C9" w:rsidP="00EE505D">
            <w:pPr>
              <w:rPr>
                <w:rStyle w:val="Strong"/>
                <w:rFonts w:ascii="Times New Roman" w:hAnsi="Times New Roman" w:cs="Times New Roman"/>
                <w:color w:val="000000" w:themeColor="text1"/>
                <w:u w:val="single"/>
              </w:rPr>
            </w:pPr>
            <w:r w:rsidRPr="00C55F07">
              <w:rPr>
                <w:rStyle w:val="Strong"/>
                <w:rFonts w:ascii="Times New Roman" w:hAnsi="Times New Roman" w:cs="Times New Roman"/>
                <w:color w:val="000000" w:themeColor="text1"/>
                <w:u w:val="single"/>
              </w:rPr>
              <w:t>Activities (before class):</w:t>
            </w:r>
          </w:p>
          <w:p w14:paraId="31B32923" w14:textId="77777777" w:rsidR="007375C9" w:rsidRPr="00C55F07" w:rsidRDefault="007375C9" w:rsidP="00EE505D">
            <w:pPr>
              <w:pStyle w:val="ListParagraph"/>
              <w:numPr>
                <w:ilvl w:val="0"/>
                <w:numId w:val="9"/>
              </w:numPr>
              <w:spacing w:after="0" w:line="240" w:lineRule="auto"/>
              <w:rPr>
                <w:rStyle w:val="Strong"/>
                <w:rFonts w:ascii="Times New Roman" w:hAnsi="Times New Roman" w:cs="Times New Roman"/>
                <w:b w:val="0"/>
                <w:bCs w:val="0"/>
                <w:color w:val="000000" w:themeColor="text1"/>
              </w:rPr>
            </w:pPr>
            <w:r w:rsidRPr="00C55F07">
              <w:rPr>
                <w:rStyle w:val="Strong"/>
                <w:rFonts w:ascii="Times New Roman" w:hAnsi="Times New Roman" w:cs="Times New Roman"/>
                <w:b w:val="0"/>
                <w:bCs w:val="0"/>
                <w:color w:val="000000" w:themeColor="text1"/>
              </w:rPr>
              <w:t>Reflection (bring to class, not turned in):</w:t>
            </w:r>
          </w:p>
          <w:p w14:paraId="413DF337" w14:textId="77777777" w:rsidR="007375C9" w:rsidRPr="00C55F07" w:rsidRDefault="007375C9" w:rsidP="00EE505D">
            <w:pPr>
              <w:pStyle w:val="NormalWeb"/>
              <w:rPr>
                <w:b/>
                <w:bCs/>
                <w:color w:val="000000" w:themeColor="text1"/>
                <w:sz w:val="22"/>
                <w:szCs w:val="22"/>
              </w:rPr>
            </w:pPr>
            <w:r w:rsidRPr="00C55F07">
              <w:rPr>
                <w:rStyle w:val="Strong"/>
                <w:color w:val="000000" w:themeColor="text1"/>
                <w:sz w:val="22"/>
                <w:szCs w:val="22"/>
              </w:rPr>
              <w:t>1</w:t>
            </w:r>
            <w:r w:rsidRPr="00C55F07">
              <w:rPr>
                <w:rStyle w:val="Strong"/>
                <w:b w:val="0"/>
                <w:bCs w:val="0"/>
                <w:color w:val="000000" w:themeColor="text1"/>
                <w:sz w:val="22"/>
                <w:szCs w:val="22"/>
              </w:rPr>
              <w:t>.</w:t>
            </w:r>
            <w:r w:rsidRPr="00C55F07">
              <w:rPr>
                <w:b/>
                <w:bCs/>
                <w:color w:val="000000" w:themeColor="text1"/>
                <w:sz w:val="22"/>
                <w:szCs w:val="22"/>
              </w:rPr>
              <w:t xml:space="preserve"> Before watching the videos and doing the readings, write a</w:t>
            </w:r>
            <w:r w:rsidRPr="00C55F07">
              <w:rPr>
                <w:rStyle w:val="apple-converted-space"/>
                <w:b/>
                <w:bCs/>
                <w:color w:val="000000" w:themeColor="text1"/>
                <w:sz w:val="22"/>
                <w:szCs w:val="22"/>
              </w:rPr>
              <w:t> </w:t>
            </w:r>
            <w:r w:rsidRPr="00C55F07">
              <w:rPr>
                <w:rStyle w:val="Strong"/>
                <w:color w:val="000000" w:themeColor="text1"/>
                <w:sz w:val="22"/>
                <w:szCs w:val="22"/>
              </w:rPr>
              <w:t xml:space="preserve">one-sentence </w:t>
            </w:r>
            <w:r w:rsidRPr="00C55F07">
              <w:rPr>
                <w:rStyle w:val="Strong"/>
                <w:color w:val="000000" w:themeColor="text1"/>
                <w:sz w:val="22"/>
                <w:szCs w:val="22"/>
                <w:u w:val="single"/>
              </w:rPr>
              <w:t>definition</w:t>
            </w:r>
            <w:r w:rsidRPr="00C55F07">
              <w:rPr>
                <w:rStyle w:val="apple-converted-space"/>
                <w:b/>
                <w:bCs/>
                <w:color w:val="000000" w:themeColor="text1"/>
                <w:sz w:val="22"/>
                <w:szCs w:val="22"/>
                <w:u w:val="single"/>
              </w:rPr>
              <w:t> </w:t>
            </w:r>
            <w:r w:rsidRPr="00C55F07">
              <w:rPr>
                <w:b/>
                <w:bCs/>
                <w:color w:val="000000" w:themeColor="text1"/>
                <w:sz w:val="22"/>
                <w:szCs w:val="22"/>
                <w:u w:val="single"/>
              </w:rPr>
              <w:t>of environmental law.</w:t>
            </w:r>
          </w:p>
          <w:p w14:paraId="00A8541C" w14:textId="77777777" w:rsidR="007375C9" w:rsidRPr="00C55F07" w:rsidRDefault="007375C9" w:rsidP="00EE505D">
            <w:pPr>
              <w:pStyle w:val="NormalWeb"/>
              <w:rPr>
                <w:rStyle w:val="Strong"/>
                <w:rFonts w:eastAsiaTheme="majorEastAsia"/>
                <w:color w:val="000000" w:themeColor="text1"/>
                <w:sz w:val="22"/>
                <w:szCs w:val="22"/>
              </w:rPr>
            </w:pPr>
            <w:r w:rsidRPr="00C55F07">
              <w:rPr>
                <w:b/>
                <w:bCs/>
                <w:color w:val="000000" w:themeColor="text1"/>
                <w:sz w:val="22"/>
                <w:szCs w:val="22"/>
              </w:rPr>
              <w:t xml:space="preserve">2. </w:t>
            </w:r>
            <w:r w:rsidRPr="00C55F07">
              <w:rPr>
                <w:rStyle w:val="Strong"/>
                <w:color w:val="000000" w:themeColor="text1"/>
                <w:sz w:val="22"/>
                <w:szCs w:val="22"/>
              </w:rPr>
              <w:t>Watch the following videos:</w:t>
            </w:r>
          </w:p>
          <w:p w14:paraId="54AF6274" w14:textId="77777777" w:rsidR="007375C9" w:rsidRPr="00C55F07" w:rsidRDefault="007375C9" w:rsidP="00EE505D">
            <w:pPr>
              <w:ind w:left="360"/>
              <w:rPr>
                <w:rFonts w:ascii="Times New Roman" w:hAnsi="Times New Roman" w:cs="Times New Roman"/>
                <w:color w:val="000000" w:themeColor="text1"/>
              </w:rPr>
            </w:pPr>
            <w:r w:rsidRPr="00C55F07">
              <w:rPr>
                <w:rFonts w:ascii="Times New Roman" w:hAnsi="Times New Roman" w:cs="Times New Roman"/>
                <w:color w:val="000000" w:themeColor="text1"/>
              </w:rPr>
              <w:t>Elizabeth Fisher,</w:t>
            </w:r>
            <w:r w:rsidRPr="00C55F07">
              <w:rPr>
                <w:rStyle w:val="apple-converted-space"/>
                <w:rFonts w:ascii="Times New Roman" w:hAnsi="Times New Roman" w:cs="Times New Roman"/>
                <w:color w:val="000000" w:themeColor="text1"/>
              </w:rPr>
              <w:t> </w:t>
            </w:r>
            <w:r w:rsidRPr="00C55F07">
              <w:rPr>
                <w:rStyle w:val="Emphasis"/>
                <w:rFonts w:ascii="Times New Roman" w:hAnsi="Times New Roman" w:cs="Times New Roman"/>
                <w:color w:val="000000" w:themeColor="text1"/>
              </w:rPr>
              <w:t>Environmental Law: A Very Short Introduction</w:t>
            </w:r>
            <w:r w:rsidRPr="00C55F07">
              <w:rPr>
                <w:rFonts w:ascii="Times New Roman" w:hAnsi="Times New Roman" w:cs="Times New Roman"/>
                <w:color w:val="000000" w:themeColor="text1"/>
              </w:rPr>
              <w:t>,</w:t>
            </w:r>
            <w:r w:rsidRPr="00C55F07">
              <w:rPr>
                <w:rStyle w:val="apple-converted-space"/>
                <w:rFonts w:ascii="Times New Roman" w:hAnsi="Times New Roman" w:cs="Times New Roman"/>
                <w:color w:val="000000" w:themeColor="text1"/>
              </w:rPr>
              <w:t> </w:t>
            </w:r>
            <w:r w:rsidRPr="00C55F07">
              <w:rPr>
                <w:rStyle w:val="Strong"/>
                <w:rFonts w:ascii="Times New Roman" w:hAnsi="Times New Roman" w:cs="Times New Roman"/>
                <w:b w:val="0"/>
                <w:bCs w:val="0"/>
                <w:color w:val="000000" w:themeColor="text1"/>
              </w:rPr>
              <w:t>YOUTUBE</w:t>
            </w:r>
            <w:r w:rsidRPr="00C55F07">
              <w:rPr>
                <w:rStyle w:val="apple-converted-space"/>
                <w:rFonts w:ascii="Times New Roman" w:hAnsi="Times New Roman" w:cs="Times New Roman"/>
                <w:color w:val="000000" w:themeColor="text1"/>
              </w:rPr>
              <w:t> </w:t>
            </w:r>
            <w:r w:rsidRPr="00C55F07">
              <w:rPr>
                <w:rFonts w:ascii="Times New Roman" w:hAnsi="Times New Roman" w:cs="Times New Roman"/>
                <w:color w:val="000000" w:themeColor="text1"/>
              </w:rPr>
              <w:t xml:space="preserve">(Oxford Academic), </w:t>
            </w:r>
            <w:hyperlink r:id="rId33" w:history="1">
              <w:r w:rsidRPr="00C55F07">
                <w:rPr>
                  <w:rStyle w:val="Hyperlink"/>
                  <w:rFonts w:ascii="Times New Roman" w:hAnsi="Times New Roman" w:cs="Times New Roman"/>
                  <w:color w:val="000000" w:themeColor="text1"/>
                </w:rPr>
                <w:t>https://www.youtube.com/watch?v=nq3racsBxg0</w:t>
              </w:r>
            </w:hyperlink>
          </w:p>
          <w:p w14:paraId="6760E364" w14:textId="77777777" w:rsidR="007375C9" w:rsidRPr="00C55F07" w:rsidRDefault="007375C9" w:rsidP="00EE505D">
            <w:pPr>
              <w:ind w:left="360"/>
              <w:rPr>
                <w:rFonts w:ascii="Times New Roman" w:hAnsi="Times New Roman" w:cs="Times New Roman"/>
                <w:color w:val="000000" w:themeColor="text1"/>
              </w:rPr>
            </w:pPr>
            <w:r w:rsidRPr="00C55F07">
              <w:rPr>
                <w:rFonts w:ascii="Times New Roman" w:hAnsi="Times New Roman" w:cs="Times New Roman"/>
                <w:i/>
                <w:iCs/>
                <w:color w:val="000000" w:themeColor="text1"/>
              </w:rPr>
              <w:t>Understanding Environmental Law</w:t>
            </w:r>
            <w:r w:rsidRPr="00C55F07">
              <w:rPr>
                <w:rFonts w:ascii="Times New Roman" w:hAnsi="Times New Roman" w:cs="Times New Roman"/>
                <w:color w:val="000000" w:themeColor="text1"/>
              </w:rPr>
              <w:t>, YOUTUBE (American Bar Association),</w:t>
            </w:r>
          </w:p>
          <w:p w14:paraId="0B00642C" w14:textId="77777777" w:rsidR="007375C9" w:rsidRPr="00C55F07" w:rsidRDefault="007375C9" w:rsidP="00EE505D">
            <w:pPr>
              <w:ind w:left="360"/>
              <w:rPr>
                <w:rFonts w:ascii="Times New Roman" w:hAnsi="Times New Roman" w:cs="Times New Roman"/>
                <w:color w:val="000000" w:themeColor="text1"/>
              </w:rPr>
            </w:pPr>
            <w:hyperlink r:id="rId34" w:history="1">
              <w:r w:rsidRPr="00C55F07">
                <w:rPr>
                  <w:rStyle w:val="Hyperlink"/>
                  <w:rFonts w:ascii="Times New Roman" w:hAnsi="Times New Roman" w:cs="Times New Roman"/>
                  <w:color w:val="000000" w:themeColor="text1"/>
                </w:rPr>
                <w:t>https://www.youtube.com/watch?v=UQL-9wi5OdQ</w:t>
              </w:r>
            </w:hyperlink>
          </w:p>
          <w:p w14:paraId="290FB497" w14:textId="77777777" w:rsidR="007375C9" w:rsidRPr="00C55F07" w:rsidRDefault="007375C9" w:rsidP="00EE505D">
            <w:pPr>
              <w:rPr>
                <w:rFonts w:ascii="Times New Roman" w:hAnsi="Times New Roman" w:cs="Times New Roman"/>
                <w:color w:val="000000" w:themeColor="text1"/>
              </w:rPr>
            </w:pPr>
          </w:p>
          <w:p w14:paraId="5A8FDF11" w14:textId="77777777" w:rsidR="007375C9" w:rsidRPr="00C55F07" w:rsidRDefault="007375C9" w:rsidP="00EE505D">
            <w:pPr>
              <w:spacing w:line="240" w:lineRule="auto"/>
              <w:rPr>
                <w:rFonts w:ascii="Times New Roman" w:hAnsi="Times New Roman" w:cs="Times New Roman"/>
                <w:b/>
                <w:bCs/>
                <w:color w:val="000000" w:themeColor="text1"/>
                <w:spacing w:val="1"/>
                <w:shd w:val="clear" w:color="auto" w:fill="FFFFFF"/>
              </w:rPr>
            </w:pPr>
            <w:r w:rsidRPr="00C55F07">
              <w:rPr>
                <w:rFonts w:ascii="Times New Roman" w:hAnsi="Times New Roman" w:cs="Times New Roman"/>
                <w:b/>
                <w:bCs/>
                <w:color w:val="000000" w:themeColor="text1"/>
              </w:rPr>
              <w:t>3. In</w:t>
            </w:r>
            <w:r w:rsidRPr="00C55F07">
              <w:rPr>
                <w:rStyle w:val="apple-converted-space"/>
                <w:rFonts w:ascii="Times New Roman" w:hAnsi="Times New Roman" w:cs="Times New Roman"/>
                <w:b/>
                <w:bCs/>
                <w:color w:val="000000" w:themeColor="text1"/>
              </w:rPr>
              <w:t> </w:t>
            </w:r>
            <w:r w:rsidRPr="00C55F07">
              <w:rPr>
                <w:rStyle w:val="Strong"/>
                <w:rFonts w:ascii="Times New Roman" w:hAnsi="Times New Roman" w:cs="Times New Roman"/>
                <w:color w:val="000000" w:themeColor="text1"/>
              </w:rPr>
              <w:t>1–2 short paragraphs</w:t>
            </w:r>
            <w:r w:rsidRPr="00C55F07">
              <w:rPr>
                <w:rStyle w:val="apple-converted-space"/>
                <w:rFonts w:ascii="Times New Roman" w:hAnsi="Times New Roman" w:cs="Times New Roman"/>
                <w:b/>
                <w:bCs/>
                <w:color w:val="000000" w:themeColor="text1"/>
              </w:rPr>
              <w:t> </w:t>
            </w:r>
            <w:r w:rsidRPr="00C55F07">
              <w:rPr>
                <w:rFonts w:ascii="Times New Roman" w:hAnsi="Times New Roman" w:cs="Times New Roman"/>
                <w:b/>
                <w:bCs/>
                <w:color w:val="000000" w:themeColor="text1"/>
              </w:rPr>
              <w:t>or</w:t>
            </w:r>
            <w:r w:rsidRPr="00C55F07">
              <w:rPr>
                <w:rStyle w:val="apple-converted-space"/>
                <w:rFonts w:ascii="Times New Roman" w:hAnsi="Times New Roman" w:cs="Times New Roman"/>
                <w:b/>
                <w:bCs/>
                <w:color w:val="000000" w:themeColor="text1"/>
              </w:rPr>
              <w:t> </w:t>
            </w:r>
            <w:r w:rsidRPr="00C55F07">
              <w:rPr>
                <w:rStyle w:val="Strong"/>
                <w:rFonts w:ascii="Times New Roman" w:hAnsi="Times New Roman" w:cs="Times New Roman"/>
                <w:color w:val="000000" w:themeColor="text1"/>
              </w:rPr>
              <w:t>4–6 bullet points</w:t>
            </w:r>
            <w:r w:rsidRPr="00C55F07">
              <w:rPr>
                <w:rFonts w:ascii="Times New Roman" w:hAnsi="Times New Roman" w:cs="Times New Roman"/>
                <w:color w:val="000000" w:themeColor="text1"/>
              </w:rPr>
              <w:t xml:space="preserve">, </w:t>
            </w:r>
            <w:r w:rsidRPr="00C55F07">
              <w:rPr>
                <w:rFonts w:ascii="Times New Roman" w:hAnsi="Times New Roman" w:cs="Times New Roman"/>
                <w:b/>
                <w:bCs/>
                <w:color w:val="000000" w:themeColor="text1"/>
              </w:rPr>
              <w:t>respond to the following:</w:t>
            </w:r>
          </w:p>
          <w:p w14:paraId="5C6D83B0" w14:textId="77777777" w:rsidR="007375C9" w:rsidRPr="00C55F07" w:rsidRDefault="007375C9" w:rsidP="00EE505D">
            <w:pPr>
              <w:spacing w:before="100" w:beforeAutospacing="1" w:after="100" w:afterAutospacing="1" w:line="240" w:lineRule="auto"/>
              <w:rPr>
                <w:rFonts w:ascii="Times New Roman" w:hAnsi="Times New Roman" w:cs="Times New Roman"/>
                <w:color w:val="000000" w:themeColor="text1"/>
              </w:rPr>
            </w:pPr>
            <w:r w:rsidRPr="00C55F07">
              <w:rPr>
                <w:rFonts w:ascii="Times New Roman" w:hAnsi="Times New Roman" w:cs="Times New Roman"/>
                <w:color w:val="000000" w:themeColor="text1"/>
              </w:rPr>
              <w:t xml:space="preserve">- Revise your one-sentence definition of environmental law (if it has changed). </w:t>
            </w:r>
          </w:p>
          <w:p w14:paraId="7061E215" w14:textId="77777777" w:rsidR="007375C9" w:rsidRPr="00C55F07" w:rsidRDefault="007375C9" w:rsidP="00EE505D">
            <w:pPr>
              <w:pStyle w:val="NormalWeb"/>
              <w:rPr>
                <w:color w:val="000000" w:themeColor="text1"/>
                <w:sz w:val="22"/>
                <w:szCs w:val="22"/>
              </w:rPr>
            </w:pPr>
            <w:r w:rsidRPr="00C55F07">
              <w:rPr>
                <w:color w:val="000000" w:themeColor="text1"/>
                <w:sz w:val="22"/>
                <w:szCs w:val="22"/>
              </w:rPr>
              <w:t>- Briefly explain</w:t>
            </w:r>
            <w:r w:rsidRPr="00C55F07">
              <w:rPr>
                <w:rStyle w:val="apple-converted-space"/>
                <w:color w:val="000000" w:themeColor="text1"/>
                <w:sz w:val="22"/>
                <w:szCs w:val="22"/>
              </w:rPr>
              <w:t> </w:t>
            </w:r>
            <w:r w:rsidRPr="00C55F07">
              <w:rPr>
                <w:rStyle w:val="Strong"/>
                <w:b w:val="0"/>
                <w:bCs w:val="0"/>
                <w:color w:val="000000" w:themeColor="text1"/>
                <w:sz w:val="22"/>
                <w:szCs w:val="22"/>
              </w:rPr>
              <w:t>how your view of environmental law has changed (if at all)</w:t>
            </w:r>
            <w:r w:rsidRPr="00C55F07">
              <w:rPr>
                <w:color w:val="000000" w:themeColor="text1"/>
                <w:sz w:val="22"/>
                <w:szCs w:val="22"/>
              </w:rPr>
              <w:t>.</w:t>
            </w:r>
          </w:p>
          <w:p w14:paraId="762B3616" w14:textId="77777777" w:rsidR="007375C9" w:rsidRPr="00C55F07" w:rsidRDefault="007375C9" w:rsidP="00EE505D">
            <w:pPr>
              <w:pStyle w:val="NormalWeb"/>
              <w:rPr>
                <w:color w:val="000000" w:themeColor="text1"/>
                <w:sz w:val="22"/>
                <w:szCs w:val="22"/>
              </w:rPr>
            </w:pPr>
            <w:r w:rsidRPr="00C55F07">
              <w:rPr>
                <w:color w:val="000000" w:themeColor="text1"/>
                <w:sz w:val="22"/>
                <w:szCs w:val="22"/>
              </w:rPr>
              <w:t>- Identify</w:t>
            </w:r>
            <w:r w:rsidRPr="00C55F07">
              <w:rPr>
                <w:rStyle w:val="apple-converted-space"/>
                <w:color w:val="000000" w:themeColor="text1"/>
                <w:sz w:val="22"/>
                <w:szCs w:val="22"/>
              </w:rPr>
              <w:t> </w:t>
            </w:r>
            <w:r w:rsidRPr="00C55F07">
              <w:rPr>
                <w:rStyle w:val="Strong"/>
                <w:b w:val="0"/>
                <w:bCs w:val="0"/>
                <w:color w:val="000000" w:themeColor="text1"/>
                <w:sz w:val="22"/>
                <w:szCs w:val="22"/>
              </w:rPr>
              <w:t>one major challenge</w:t>
            </w:r>
            <w:r w:rsidRPr="00C55F07">
              <w:rPr>
                <w:rStyle w:val="apple-converted-space"/>
                <w:color w:val="000000" w:themeColor="text1"/>
                <w:sz w:val="22"/>
                <w:szCs w:val="22"/>
              </w:rPr>
              <w:t> </w:t>
            </w:r>
            <w:r w:rsidRPr="00C55F07">
              <w:rPr>
                <w:color w:val="000000" w:themeColor="text1"/>
                <w:sz w:val="22"/>
                <w:szCs w:val="22"/>
              </w:rPr>
              <w:t>in environmental law.</w:t>
            </w:r>
          </w:p>
          <w:p w14:paraId="72C6F0EF" w14:textId="77777777" w:rsidR="007375C9" w:rsidRPr="00C55F07" w:rsidRDefault="007375C9" w:rsidP="00EE505D">
            <w:pPr>
              <w:rPr>
                <w:rFonts w:ascii="Times New Roman" w:hAnsi="Times New Roman" w:cs="Times New Roman"/>
                <w:color w:val="000000" w:themeColor="text1"/>
              </w:rPr>
            </w:pPr>
            <w:r w:rsidRPr="00C55F07">
              <w:rPr>
                <w:rFonts w:ascii="Times New Roman" w:hAnsi="Times New Roman" w:cs="Times New Roman"/>
                <w:color w:val="000000" w:themeColor="text1"/>
              </w:rPr>
              <w:t>Have your notes handy for our discussion. You do</w:t>
            </w:r>
            <w:r w:rsidRPr="00C55F07">
              <w:rPr>
                <w:rStyle w:val="apple-converted-space"/>
                <w:rFonts w:ascii="Times New Roman" w:hAnsi="Times New Roman" w:cs="Times New Roman"/>
                <w:color w:val="000000" w:themeColor="text1"/>
              </w:rPr>
              <w:t> </w:t>
            </w:r>
            <w:r w:rsidRPr="00C55F07">
              <w:rPr>
                <w:rStyle w:val="Strong"/>
                <w:rFonts w:ascii="Times New Roman" w:hAnsi="Times New Roman" w:cs="Times New Roman"/>
                <w:b w:val="0"/>
                <w:bCs w:val="0"/>
                <w:color w:val="000000" w:themeColor="text1"/>
              </w:rPr>
              <w:t>not</w:t>
            </w:r>
            <w:r w:rsidRPr="00C55F07">
              <w:rPr>
                <w:rStyle w:val="apple-converted-space"/>
                <w:rFonts w:ascii="Times New Roman" w:hAnsi="Times New Roman" w:cs="Times New Roman"/>
                <w:color w:val="000000" w:themeColor="text1"/>
              </w:rPr>
              <w:t> </w:t>
            </w:r>
            <w:r w:rsidRPr="00C55F07">
              <w:rPr>
                <w:rFonts w:ascii="Times New Roman" w:hAnsi="Times New Roman" w:cs="Times New Roman"/>
                <w:color w:val="000000" w:themeColor="text1"/>
              </w:rPr>
              <w:t>need to submit this in advance; it’s to support our in-class conversation.</w:t>
            </w:r>
          </w:p>
          <w:p w14:paraId="55160645" w14:textId="77777777" w:rsidR="007375C9" w:rsidRPr="00C55F07" w:rsidRDefault="007375C9" w:rsidP="00EE505D">
            <w:pPr>
              <w:rPr>
                <w:rFonts w:ascii="Times New Roman" w:hAnsi="Times New Roman" w:cs="Times New Roman"/>
                <w:color w:val="000000" w:themeColor="text1"/>
              </w:rPr>
            </w:pPr>
          </w:p>
          <w:p w14:paraId="48FB723D" w14:textId="77777777" w:rsidR="007375C9" w:rsidRPr="00C55F07" w:rsidRDefault="007375C9" w:rsidP="00EE505D">
            <w:pPr>
              <w:rPr>
                <w:rFonts w:ascii="Times New Roman" w:hAnsi="Times New Roman" w:cs="Times New Roman"/>
                <w:color w:val="000000" w:themeColor="text1"/>
              </w:rPr>
            </w:pPr>
          </w:p>
          <w:p w14:paraId="715A5A96" w14:textId="77777777" w:rsidR="007375C9" w:rsidRPr="00C55F07" w:rsidRDefault="007375C9" w:rsidP="00EE505D">
            <w:pPr>
              <w:pStyle w:val="NormalWeb"/>
              <w:spacing w:before="0" w:beforeAutospacing="0" w:after="0" w:afterAutospacing="0" w:line="253" w:lineRule="atLeast"/>
              <w:rPr>
                <w:color w:val="000000" w:themeColor="text1"/>
                <w:spacing w:val="-1"/>
                <w:sz w:val="22"/>
                <w:szCs w:val="22"/>
              </w:rPr>
            </w:pPr>
          </w:p>
        </w:tc>
      </w:tr>
      <w:tr w:rsidR="007375C9" w:rsidRPr="00C55F07" w14:paraId="47A2AB56" w14:textId="77777777" w:rsidTr="007375C9">
        <w:trPr>
          <w:trHeight w:val="1044"/>
        </w:trPr>
        <w:tc>
          <w:tcPr>
            <w:tcW w:w="59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15C2A86" w14:textId="77777777" w:rsidR="007375C9" w:rsidRPr="00C55F07" w:rsidRDefault="007375C9" w:rsidP="00EE505D">
            <w:pPr>
              <w:pStyle w:val="NormalWeb"/>
              <w:shd w:val="clear" w:color="auto" w:fill="FFFFFF"/>
              <w:spacing w:before="0" w:beforeAutospacing="0" w:after="0" w:afterAutospacing="0" w:line="253" w:lineRule="atLeast"/>
              <w:rPr>
                <w:color w:val="000000" w:themeColor="text1"/>
                <w:sz w:val="22"/>
                <w:szCs w:val="22"/>
              </w:rPr>
            </w:pPr>
            <w:r w:rsidRPr="00C55F07">
              <w:rPr>
                <w:color w:val="000000" w:themeColor="text1"/>
                <w:sz w:val="22"/>
                <w:szCs w:val="22"/>
              </w:rPr>
              <w:lastRenderedPageBreak/>
              <w:t>Thu Aug</w:t>
            </w:r>
          </w:p>
          <w:p w14:paraId="17D80F2E" w14:textId="77777777" w:rsidR="007375C9" w:rsidRPr="00C55F07" w:rsidRDefault="007375C9" w:rsidP="00EE505D">
            <w:pPr>
              <w:pStyle w:val="NormalWeb"/>
              <w:shd w:val="clear" w:color="auto" w:fill="FFFFFF"/>
              <w:spacing w:before="0" w:beforeAutospacing="0" w:after="0" w:afterAutospacing="0" w:line="253" w:lineRule="atLeast"/>
              <w:rPr>
                <w:color w:val="000000" w:themeColor="text1"/>
                <w:sz w:val="22"/>
                <w:szCs w:val="22"/>
              </w:rPr>
            </w:pPr>
            <w:r w:rsidRPr="00C55F07">
              <w:rPr>
                <w:color w:val="000000" w:themeColor="text1"/>
                <w:sz w:val="22"/>
                <w:szCs w:val="22"/>
              </w:rPr>
              <w:t> 20</w:t>
            </w:r>
          </w:p>
          <w:p w14:paraId="56CB098A" w14:textId="77777777" w:rsidR="007375C9" w:rsidRPr="00C55F07" w:rsidRDefault="007375C9" w:rsidP="00EE505D">
            <w:pPr>
              <w:pStyle w:val="NormalWeb"/>
              <w:spacing w:before="0" w:beforeAutospacing="0" w:after="0" w:afterAutospacing="0" w:line="253" w:lineRule="atLeast"/>
              <w:rPr>
                <w:rFonts w:eastAsia="Cambria"/>
                <w:color w:val="000000" w:themeColor="text1"/>
                <w:sz w:val="22"/>
                <w:szCs w:val="22"/>
              </w:rPr>
            </w:pPr>
          </w:p>
        </w:tc>
        <w:tc>
          <w:tcPr>
            <w:tcW w:w="445" w:type="pct"/>
            <w:tcBorders>
              <w:top w:val="nil"/>
              <w:left w:val="nil"/>
              <w:bottom w:val="single" w:sz="8" w:space="0" w:color="auto"/>
              <w:right w:val="single" w:sz="8" w:space="0" w:color="auto"/>
            </w:tcBorders>
            <w:tcMar>
              <w:top w:w="0" w:type="dxa"/>
              <w:left w:w="108" w:type="dxa"/>
              <w:bottom w:w="0" w:type="dxa"/>
              <w:right w:w="108" w:type="dxa"/>
            </w:tcMar>
          </w:tcPr>
          <w:p w14:paraId="4639C4F4" w14:textId="77777777" w:rsidR="007375C9" w:rsidRPr="00C55F07" w:rsidRDefault="007375C9" w:rsidP="00EE505D">
            <w:pPr>
              <w:pStyle w:val="NormalWeb"/>
              <w:spacing w:before="0" w:beforeAutospacing="0" w:after="0" w:afterAutospacing="0" w:line="253" w:lineRule="atLeast"/>
              <w:rPr>
                <w:rFonts w:eastAsia="Cambria"/>
                <w:color w:val="000000" w:themeColor="text1"/>
                <w:sz w:val="22"/>
                <w:szCs w:val="22"/>
              </w:rPr>
            </w:pPr>
            <w:r w:rsidRPr="00C55F07">
              <w:rPr>
                <w:rFonts w:eastAsia="Cambria"/>
                <w:color w:val="000000" w:themeColor="text1"/>
                <w:sz w:val="22"/>
                <w:szCs w:val="22"/>
              </w:rPr>
              <w:t>2</w:t>
            </w:r>
          </w:p>
        </w:tc>
        <w:tc>
          <w:tcPr>
            <w:tcW w:w="3963" w:type="pct"/>
            <w:tcBorders>
              <w:top w:val="nil"/>
              <w:left w:val="nil"/>
              <w:bottom w:val="single" w:sz="8" w:space="0" w:color="auto"/>
              <w:right w:val="single" w:sz="8" w:space="0" w:color="auto"/>
            </w:tcBorders>
            <w:tcMar>
              <w:top w:w="0" w:type="dxa"/>
              <w:left w:w="108" w:type="dxa"/>
              <w:bottom w:w="0" w:type="dxa"/>
              <w:right w:w="108" w:type="dxa"/>
            </w:tcMar>
          </w:tcPr>
          <w:p w14:paraId="3145ABF8" w14:textId="77777777" w:rsidR="007375C9" w:rsidRPr="00C55F07" w:rsidRDefault="007375C9" w:rsidP="00EE505D">
            <w:pPr>
              <w:pStyle w:val="NormalWeb"/>
              <w:shd w:val="clear" w:color="auto" w:fill="FFFFFF"/>
              <w:spacing w:before="0" w:beforeAutospacing="0" w:after="0" w:afterAutospacing="0" w:line="253" w:lineRule="atLeast"/>
              <w:rPr>
                <w:color w:val="000000" w:themeColor="text1"/>
                <w:sz w:val="22"/>
                <w:szCs w:val="22"/>
              </w:rPr>
            </w:pPr>
            <w:r w:rsidRPr="00C55F07">
              <w:rPr>
                <w:rStyle w:val="Strong"/>
                <w:color w:val="000000" w:themeColor="text1"/>
                <w:sz w:val="22"/>
                <w:szCs w:val="22"/>
              </w:rPr>
              <w:t>History of Environmental Law &amp; Environmental Issues </w:t>
            </w:r>
          </w:p>
          <w:p w14:paraId="58E30F13" w14:textId="77777777" w:rsidR="007375C9" w:rsidRPr="00C55F07" w:rsidRDefault="007375C9" w:rsidP="00EE505D">
            <w:pPr>
              <w:pStyle w:val="NormalWeb"/>
              <w:shd w:val="clear" w:color="auto" w:fill="FFFFFF"/>
              <w:spacing w:before="0" w:beforeAutospacing="0" w:after="0" w:afterAutospacing="0"/>
              <w:rPr>
                <w:color w:val="000000" w:themeColor="text1"/>
                <w:sz w:val="22"/>
                <w:szCs w:val="22"/>
              </w:rPr>
            </w:pPr>
            <w:r w:rsidRPr="00C55F07">
              <w:rPr>
                <w:color w:val="000000" w:themeColor="text1"/>
                <w:sz w:val="22"/>
                <w:szCs w:val="22"/>
              </w:rPr>
              <w:t> </w:t>
            </w:r>
          </w:p>
          <w:p w14:paraId="19C63EC5" w14:textId="77777777" w:rsidR="007375C9" w:rsidRPr="00C55F07" w:rsidRDefault="007375C9" w:rsidP="00EE505D">
            <w:pPr>
              <w:pStyle w:val="NormalWeb"/>
              <w:shd w:val="clear" w:color="auto" w:fill="FFFFFF"/>
              <w:spacing w:before="0" w:beforeAutospacing="0" w:after="0" w:afterAutospacing="0" w:line="253" w:lineRule="atLeast"/>
              <w:rPr>
                <w:color w:val="000000" w:themeColor="text1"/>
                <w:sz w:val="22"/>
                <w:szCs w:val="22"/>
              </w:rPr>
            </w:pPr>
            <w:r w:rsidRPr="00C55F07">
              <w:rPr>
                <w:color w:val="000000" w:themeColor="text1"/>
                <w:sz w:val="22"/>
                <w:szCs w:val="22"/>
                <w:u w:val="single"/>
              </w:rPr>
              <w:t>Readings:</w:t>
            </w:r>
          </w:p>
          <w:p w14:paraId="6562D080" w14:textId="77777777" w:rsidR="007375C9" w:rsidRPr="00C55F07" w:rsidRDefault="007375C9" w:rsidP="00EE505D">
            <w:pPr>
              <w:numPr>
                <w:ilvl w:val="0"/>
                <w:numId w:val="10"/>
              </w:numPr>
              <w:shd w:val="clear" w:color="auto" w:fill="FFFFFF"/>
              <w:spacing w:before="96" w:after="96" w:line="240" w:lineRule="auto"/>
              <w:rPr>
                <w:rFonts w:ascii="Times New Roman" w:hAnsi="Times New Roman" w:cs="Times New Roman"/>
                <w:color w:val="000000" w:themeColor="text1"/>
              </w:rPr>
            </w:pPr>
            <w:r w:rsidRPr="00C55F07">
              <w:rPr>
                <w:rStyle w:val="Emphasis"/>
                <w:rFonts w:ascii="Times New Roman" w:hAnsi="Times New Roman" w:cs="Times New Roman"/>
                <w:color w:val="000000" w:themeColor="text1"/>
              </w:rPr>
              <w:t xml:space="preserve">Aagard, Owen &amp; </w:t>
            </w:r>
            <w:proofErr w:type="spellStart"/>
            <w:r w:rsidRPr="00C55F07">
              <w:rPr>
                <w:rStyle w:val="Emphasis"/>
                <w:rFonts w:ascii="Times New Roman" w:hAnsi="Times New Roman" w:cs="Times New Roman"/>
                <w:color w:val="000000" w:themeColor="text1"/>
              </w:rPr>
              <w:t>Pidot</w:t>
            </w:r>
            <w:proofErr w:type="spellEnd"/>
            <w:r w:rsidRPr="00C55F07">
              <w:rPr>
                <w:rStyle w:val="Emphasis"/>
                <w:rFonts w:ascii="Times New Roman" w:hAnsi="Times New Roman" w:cs="Times New Roman"/>
                <w:color w:val="000000" w:themeColor="text1"/>
              </w:rPr>
              <w:t xml:space="preserve"> Casebook</w:t>
            </w:r>
            <w:r w:rsidRPr="00C55F07">
              <w:rPr>
                <w:rFonts w:ascii="Times New Roman" w:hAnsi="Times New Roman" w:cs="Times New Roman"/>
                <w:color w:val="000000" w:themeColor="text1"/>
              </w:rPr>
              <w:t>, Ch.1 pp. 23-43.</w:t>
            </w:r>
          </w:p>
          <w:p w14:paraId="1AE59C8A" w14:textId="77777777" w:rsidR="007375C9" w:rsidRPr="00C55F07" w:rsidRDefault="007375C9" w:rsidP="00EE505D">
            <w:pPr>
              <w:pStyle w:val="NormalWeb"/>
              <w:shd w:val="clear" w:color="auto" w:fill="FFFFFF"/>
              <w:spacing w:before="0" w:beforeAutospacing="0" w:after="0" w:afterAutospacing="0" w:line="253" w:lineRule="atLeast"/>
              <w:ind w:left="360"/>
              <w:rPr>
                <w:color w:val="000000" w:themeColor="text1"/>
                <w:sz w:val="22"/>
                <w:szCs w:val="22"/>
              </w:rPr>
            </w:pPr>
            <w:r w:rsidRPr="00C55F07">
              <w:rPr>
                <w:color w:val="000000" w:themeColor="text1"/>
                <w:sz w:val="22"/>
                <w:szCs w:val="22"/>
              </w:rPr>
              <w:t> </w:t>
            </w:r>
          </w:p>
          <w:p w14:paraId="75B30C08" w14:textId="77777777" w:rsidR="007375C9" w:rsidRPr="00C55F07" w:rsidRDefault="007375C9" w:rsidP="00EE505D">
            <w:pPr>
              <w:pStyle w:val="NormalWeb"/>
              <w:shd w:val="clear" w:color="auto" w:fill="FFFFFF"/>
              <w:spacing w:before="0" w:beforeAutospacing="0" w:after="0" w:afterAutospacing="0"/>
              <w:rPr>
                <w:color w:val="000000" w:themeColor="text1"/>
                <w:sz w:val="22"/>
                <w:szCs w:val="22"/>
              </w:rPr>
            </w:pPr>
            <w:r w:rsidRPr="00C55F07">
              <w:rPr>
                <w:color w:val="000000" w:themeColor="text1"/>
                <w:sz w:val="22"/>
                <w:szCs w:val="22"/>
                <w:u w:val="single"/>
              </w:rPr>
              <w:t>Activities (before class):</w:t>
            </w:r>
          </w:p>
          <w:p w14:paraId="70E18E0F" w14:textId="77777777" w:rsidR="007375C9" w:rsidRPr="00C55F07" w:rsidRDefault="007375C9" w:rsidP="00EE505D">
            <w:pPr>
              <w:pStyle w:val="NormalWeb"/>
              <w:shd w:val="clear" w:color="auto" w:fill="FFFFFF"/>
              <w:spacing w:before="0" w:beforeAutospacing="0" w:after="0" w:afterAutospacing="0" w:line="253" w:lineRule="atLeast"/>
              <w:rPr>
                <w:color w:val="000000" w:themeColor="text1"/>
                <w:sz w:val="22"/>
                <w:szCs w:val="22"/>
              </w:rPr>
            </w:pPr>
            <w:r w:rsidRPr="00C55F07">
              <w:rPr>
                <w:color w:val="000000" w:themeColor="text1"/>
                <w:sz w:val="22"/>
                <w:szCs w:val="22"/>
              </w:rPr>
              <w:t>- Take or find online one or two photos that show an environmental issue in your neighborhood (current or prior). The photos may show either a problem affecting the local environment or a positive solution designed to improve environmental conditions. Include a sentence or two explaining the photo(s).</w:t>
            </w:r>
            <w:r w:rsidRPr="00C55F07">
              <w:rPr>
                <w:rStyle w:val="Strong"/>
                <w:color w:val="000000" w:themeColor="text1"/>
                <w:sz w:val="22"/>
                <w:szCs w:val="22"/>
              </w:rPr>
              <w:t> Email the photo(s) and your description(s) to </w:t>
            </w:r>
            <w:hyperlink r:id="rId35" w:history="1">
              <w:r w:rsidRPr="00C55F07">
                <w:rPr>
                  <w:rStyle w:val="Strong"/>
                  <w:color w:val="000000" w:themeColor="text1"/>
                  <w:sz w:val="22"/>
                  <w:szCs w:val="22"/>
                  <w:u w:val="single"/>
                </w:rPr>
                <w:t>bballan@fiu.edu</w:t>
              </w:r>
            </w:hyperlink>
            <w:r w:rsidRPr="00C55F07">
              <w:rPr>
                <w:rStyle w:val="Strong"/>
                <w:color w:val="000000" w:themeColor="text1"/>
                <w:sz w:val="22"/>
                <w:szCs w:val="22"/>
              </w:rPr>
              <w:t>. Deadline: No later than 10:00 p.m. on Wednesday, August 19. </w:t>
            </w:r>
            <w:r w:rsidRPr="00C55F07">
              <w:rPr>
                <w:color w:val="000000" w:themeColor="text1"/>
                <w:sz w:val="22"/>
                <w:szCs w:val="22"/>
              </w:rPr>
              <w:t>This assignment will not be graded.</w:t>
            </w:r>
          </w:p>
          <w:p w14:paraId="1813B8BB" w14:textId="77777777" w:rsidR="007375C9" w:rsidRPr="00C55F07" w:rsidRDefault="007375C9" w:rsidP="00EE505D">
            <w:pPr>
              <w:rPr>
                <w:rFonts w:ascii="Times New Roman" w:hAnsi="Times New Roman" w:cs="Times New Roman"/>
                <w:b/>
                <w:bCs/>
                <w:color w:val="000000" w:themeColor="text1"/>
              </w:rPr>
            </w:pPr>
          </w:p>
        </w:tc>
      </w:tr>
    </w:tbl>
    <w:p w14:paraId="4693CE12" w14:textId="77777777" w:rsidR="007375C9" w:rsidRPr="00C55F07" w:rsidRDefault="007375C9" w:rsidP="007375C9">
      <w:pPr>
        <w:rPr>
          <w:rFonts w:ascii="Times New Roman" w:eastAsia="Cambria" w:hAnsi="Times New Roman" w:cs="Times New Roman"/>
          <w:color w:val="000000" w:themeColor="text1"/>
        </w:rPr>
      </w:pPr>
    </w:p>
    <w:p w14:paraId="2F555B7C" w14:textId="77777777" w:rsidR="007375C9" w:rsidRPr="00C55F07" w:rsidRDefault="007375C9" w:rsidP="007375C9">
      <w:pPr>
        <w:widowControl w:val="0"/>
        <w:tabs>
          <w:tab w:val="left" w:pos="720"/>
        </w:tabs>
        <w:spacing w:line="240" w:lineRule="auto"/>
        <w:rPr>
          <w:rFonts w:ascii="Times New Roman" w:eastAsia="Cambria" w:hAnsi="Times New Roman" w:cs="Times New Roman"/>
          <w:b/>
          <w:color w:val="000000" w:themeColor="text1"/>
        </w:rPr>
      </w:pPr>
      <w:r w:rsidRPr="00C55F07">
        <w:rPr>
          <w:rFonts w:ascii="Times New Roman" w:eastAsia="Cambria" w:hAnsi="Times New Roman" w:cs="Times New Roman"/>
          <w:b/>
          <w:color w:val="000000" w:themeColor="text1"/>
        </w:rPr>
        <w:t>Required Materials</w:t>
      </w:r>
    </w:p>
    <w:p w14:paraId="78A380CE" w14:textId="77777777" w:rsidR="007375C9" w:rsidRPr="00C55F07" w:rsidRDefault="007375C9" w:rsidP="007375C9">
      <w:pPr>
        <w:numPr>
          <w:ilvl w:val="0"/>
          <w:numId w:val="8"/>
        </w:numPr>
        <w:spacing w:before="100" w:beforeAutospacing="1" w:after="100" w:afterAutospacing="1" w:line="240" w:lineRule="auto"/>
        <w:rPr>
          <w:rFonts w:ascii="Times New Roman" w:hAnsi="Times New Roman" w:cs="Times New Roman"/>
          <w:bCs/>
          <w:color w:val="000000" w:themeColor="text1"/>
        </w:rPr>
      </w:pPr>
      <w:r w:rsidRPr="00C55F07">
        <w:rPr>
          <w:rFonts w:ascii="Times New Roman" w:hAnsi="Times New Roman" w:cs="Times New Roman"/>
          <w:smallCaps/>
          <w:color w:val="000000" w:themeColor="text1"/>
        </w:rPr>
        <w:t xml:space="preserve">Aagaard, Owen, &amp; </w:t>
      </w:r>
      <w:proofErr w:type="spellStart"/>
      <w:r w:rsidRPr="00C55F07">
        <w:rPr>
          <w:rFonts w:ascii="Times New Roman" w:hAnsi="Times New Roman" w:cs="Times New Roman"/>
          <w:smallCaps/>
          <w:color w:val="000000" w:themeColor="text1"/>
        </w:rPr>
        <w:t>Pidot</w:t>
      </w:r>
      <w:proofErr w:type="spellEnd"/>
      <w:r w:rsidRPr="00C55F07">
        <w:rPr>
          <w:rFonts w:ascii="Times New Roman" w:hAnsi="Times New Roman" w:cs="Times New Roman"/>
          <w:smallCaps/>
          <w:color w:val="000000" w:themeColor="text1"/>
        </w:rPr>
        <w:t>, Practicing Environmental Law</w:t>
      </w:r>
      <w:r w:rsidRPr="00C55F07">
        <w:rPr>
          <w:rFonts w:ascii="Times New Roman" w:hAnsi="Times New Roman" w:cs="Times New Roman"/>
          <w:color w:val="000000" w:themeColor="text1"/>
        </w:rPr>
        <w:t xml:space="preserve"> (3rd ed., 2025).</w:t>
      </w:r>
    </w:p>
    <w:p w14:paraId="37561B66" w14:textId="77777777" w:rsidR="007375C9" w:rsidRPr="00C55F07" w:rsidRDefault="007375C9" w:rsidP="00B83E2C">
      <w:pPr>
        <w:rPr>
          <w:rFonts w:ascii="Times New Roman" w:hAnsi="Times New Roman" w:cs="Times New Roman"/>
          <w:color w:val="000000"/>
        </w:rPr>
      </w:pPr>
    </w:p>
    <w:p w14:paraId="57163213" w14:textId="77777777" w:rsidR="00515DDA" w:rsidRDefault="00515DDA" w:rsidP="00515DDA">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 xml:space="preserve">   *****</w:t>
      </w:r>
    </w:p>
    <w:p w14:paraId="11F3EC26" w14:textId="77777777" w:rsidR="00655CCF" w:rsidRPr="00C55F07" w:rsidRDefault="00655CCF" w:rsidP="00515DDA">
      <w:pPr>
        <w:shd w:val="clear" w:color="auto" w:fill="FFFFFF"/>
        <w:spacing w:after="0" w:line="240" w:lineRule="auto"/>
        <w:jc w:val="center"/>
        <w:textAlignment w:val="baseline"/>
        <w:rPr>
          <w:rFonts w:ascii="Times New Roman" w:eastAsia="Times New Roman" w:hAnsi="Times New Roman" w:cs="Times New Roman"/>
          <w:color w:val="000000"/>
        </w:rPr>
      </w:pPr>
    </w:p>
    <w:p w14:paraId="6DC98342" w14:textId="77777777" w:rsidR="00655CCF" w:rsidRPr="00C55F07" w:rsidRDefault="00655CCF" w:rsidP="00655CCF">
      <w:pPr>
        <w:shd w:val="clear" w:color="auto" w:fill="FFFFFF"/>
        <w:spacing w:after="0" w:line="240" w:lineRule="auto"/>
        <w:jc w:val="center"/>
        <w:textAlignment w:val="baseline"/>
        <w:rPr>
          <w:rFonts w:ascii="Times New Roman" w:eastAsia="Times New Roman" w:hAnsi="Times New Roman" w:cs="Times New Roman"/>
          <w:b/>
          <w:bCs/>
          <w:color w:val="000000"/>
        </w:rPr>
      </w:pPr>
      <w:r w:rsidRPr="00C55F07">
        <w:rPr>
          <w:rFonts w:ascii="Times New Roman" w:eastAsia="Times New Roman" w:hAnsi="Times New Roman" w:cs="Times New Roman"/>
          <w:b/>
          <w:bCs/>
          <w:color w:val="000000"/>
        </w:rPr>
        <w:t>LAW 6330- Evidence</w:t>
      </w:r>
    </w:p>
    <w:p w14:paraId="7608E527" w14:textId="54816888" w:rsidR="00515DDA" w:rsidRDefault="00655CCF" w:rsidP="00515DDA">
      <w:pPr>
        <w:shd w:val="clear" w:color="auto" w:fill="FFFFFF"/>
        <w:spacing w:after="0" w:line="240" w:lineRule="auto"/>
        <w:jc w:val="center"/>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(Ruiz)</w:t>
      </w:r>
    </w:p>
    <w:p w14:paraId="37DC3548" w14:textId="77777777" w:rsidR="00655CCF" w:rsidRPr="00655CCF" w:rsidRDefault="00655CCF" w:rsidP="00655CCF">
      <w:pPr>
        <w:pStyle w:val="NormalWeb"/>
        <w:rPr>
          <w:color w:val="000000"/>
          <w:sz w:val="22"/>
          <w:szCs w:val="22"/>
        </w:rPr>
      </w:pPr>
      <w:r w:rsidRPr="00655CCF">
        <w:rPr>
          <w:color w:val="000000"/>
          <w:sz w:val="22"/>
          <w:szCs w:val="22"/>
        </w:rPr>
        <w:t xml:space="preserve">Below are the assignments for the first week of </w:t>
      </w:r>
      <w:proofErr w:type="gramStart"/>
      <w:r w:rsidRPr="00655CCF">
        <w:rPr>
          <w:color w:val="000000"/>
          <w:sz w:val="22"/>
          <w:szCs w:val="22"/>
        </w:rPr>
        <w:t>class for Evidence</w:t>
      </w:r>
      <w:proofErr w:type="gramEnd"/>
      <w:r w:rsidRPr="00655CCF">
        <w:rPr>
          <w:color w:val="000000"/>
          <w:sz w:val="22"/>
          <w:szCs w:val="22"/>
        </w:rPr>
        <w:t>. The readings are all from “Learning Evidence: From the Federal Rules to The Courtroom,” by Deborah James Merritt and Ric Simmons.</w:t>
      </w:r>
    </w:p>
    <w:p w14:paraId="15F4D4E3" w14:textId="77777777" w:rsidR="00655CCF" w:rsidRPr="00655CCF" w:rsidRDefault="00655CCF" w:rsidP="00655CCF">
      <w:pPr>
        <w:pStyle w:val="NormalWeb"/>
        <w:rPr>
          <w:color w:val="000000"/>
          <w:sz w:val="22"/>
          <w:szCs w:val="22"/>
        </w:rPr>
      </w:pPr>
      <w:r w:rsidRPr="00655CCF">
        <w:rPr>
          <w:color w:val="000000"/>
          <w:sz w:val="22"/>
          <w:szCs w:val="22"/>
        </w:rPr>
        <w:t>Please come to class prepared to discuss the materials in each chapter.</w:t>
      </w:r>
    </w:p>
    <w:p w14:paraId="6C97D81C" w14:textId="77777777" w:rsidR="00655CCF" w:rsidRPr="00655CCF" w:rsidRDefault="00655CCF" w:rsidP="00655CCF">
      <w:pPr>
        <w:pStyle w:val="NormalWeb"/>
        <w:rPr>
          <w:color w:val="000000"/>
          <w:sz w:val="22"/>
          <w:szCs w:val="22"/>
        </w:rPr>
      </w:pPr>
      <w:r w:rsidRPr="00655CCF">
        <w:rPr>
          <w:color w:val="000000"/>
          <w:sz w:val="22"/>
          <w:szCs w:val="22"/>
        </w:rPr>
        <w:lastRenderedPageBreak/>
        <w:t>I’m looking forward to seeing all of you!</w:t>
      </w:r>
    </w:p>
    <w:p w14:paraId="184AAD99" w14:textId="77777777" w:rsidR="00655CCF" w:rsidRPr="00655CCF" w:rsidRDefault="00655CCF" w:rsidP="00655CCF">
      <w:pPr>
        <w:pStyle w:val="NormalWeb"/>
        <w:rPr>
          <w:color w:val="000000"/>
          <w:sz w:val="22"/>
          <w:szCs w:val="22"/>
        </w:rPr>
      </w:pPr>
      <w:r w:rsidRPr="00655CCF">
        <w:rPr>
          <w:color w:val="000000"/>
          <w:sz w:val="22"/>
          <w:szCs w:val="22"/>
        </w:rPr>
        <w:t>Class of 8.19.26:</w:t>
      </w:r>
    </w:p>
    <w:p w14:paraId="03F29124" w14:textId="77777777" w:rsidR="00655CCF" w:rsidRPr="00655CCF" w:rsidRDefault="00655CCF" w:rsidP="00655CCF">
      <w:pPr>
        <w:pStyle w:val="NormalWeb"/>
        <w:rPr>
          <w:color w:val="000000"/>
          <w:sz w:val="22"/>
          <w:szCs w:val="22"/>
        </w:rPr>
      </w:pPr>
      <w:r w:rsidRPr="00655CCF">
        <w:rPr>
          <w:color w:val="000000"/>
          <w:sz w:val="22"/>
          <w:szCs w:val="22"/>
        </w:rPr>
        <w:t>Read the following chapters:</w:t>
      </w:r>
    </w:p>
    <w:p w14:paraId="0BB6BB4B" w14:textId="77777777" w:rsidR="00655CCF" w:rsidRPr="00655CCF" w:rsidRDefault="00655CCF" w:rsidP="00655CCF">
      <w:pPr>
        <w:pStyle w:val="NormalWeb"/>
        <w:rPr>
          <w:color w:val="000000"/>
          <w:sz w:val="22"/>
          <w:szCs w:val="22"/>
        </w:rPr>
      </w:pPr>
      <w:r w:rsidRPr="00655CCF">
        <w:rPr>
          <w:color w:val="000000"/>
          <w:sz w:val="22"/>
          <w:szCs w:val="22"/>
        </w:rPr>
        <w:t>· Chapter 1</w:t>
      </w:r>
    </w:p>
    <w:p w14:paraId="7C3BDBF9" w14:textId="77777777" w:rsidR="00655CCF" w:rsidRPr="00655CCF" w:rsidRDefault="00655CCF" w:rsidP="00655CCF">
      <w:pPr>
        <w:pStyle w:val="NormalWeb"/>
        <w:rPr>
          <w:color w:val="000000"/>
          <w:sz w:val="22"/>
          <w:szCs w:val="22"/>
        </w:rPr>
      </w:pPr>
      <w:r w:rsidRPr="00655CCF">
        <w:rPr>
          <w:color w:val="000000"/>
          <w:sz w:val="22"/>
          <w:szCs w:val="22"/>
        </w:rPr>
        <w:t>· Chapter 2</w:t>
      </w:r>
    </w:p>
    <w:p w14:paraId="1F72D459" w14:textId="77777777" w:rsidR="00655CCF" w:rsidRPr="00655CCF" w:rsidRDefault="00655CCF" w:rsidP="00655CCF">
      <w:pPr>
        <w:pStyle w:val="NormalWeb"/>
        <w:rPr>
          <w:color w:val="000000"/>
          <w:sz w:val="22"/>
          <w:szCs w:val="22"/>
        </w:rPr>
      </w:pPr>
      <w:r w:rsidRPr="00655CCF">
        <w:rPr>
          <w:color w:val="000000"/>
          <w:sz w:val="22"/>
          <w:szCs w:val="22"/>
        </w:rPr>
        <w:t>· Chapter 3</w:t>
      </w:r>
    </w:p>
    <w:p w14:paraId="13491B99" w14:textId="77777777" w:rsidR="00655CCF" w:rsidRPr="00655CCF" w:rsidRDefault="00655CCF" w:rsidP="00655CCF">
      <w:pPr>
        <w:pStyle w:val="NormalWeb"/>
        <w:rPr>
          <w:color w:val="000000"/>
          <w:sz w:val="22"/>
          <w:szCs w:val="22"/>
        </w:rPr>
      </w:pPr>
      <w:r w:rsidRPr="00655CCF">
        <w:rPr>
          <w:color w:val="000000"/>
          <w:sz w:val="22"/>
          <w:szCs w:val="22"/>
        </w:rPr>
        <w:t>· Chapter 4</w:t>
      </w:r>
    </w:p>
    <w:p w14:paraId="76B47812" w14:textId="77777777" w:rsidR="00655CCF" w:rsidRPr="00655CCF" w:rsidRDefault="00655CCF" w:rsidP="00655CCF">
      <w:pPr>
        <w:pStyle w:val="NormalWeb"/>
        <w:rPr>
          <w:color w:val="000000"/>
          <w:sz w:val="22"/>
          <w:szCs w:val="22"/>
        </w:rPr>
      </w:pPr>
      <w:r w:rsidRPr="00655CCF">
        <w:rPr>
          <w:color w:val="000000"/>
          <w:sz w:val="22"/>
          <w:szCs w:val="22"/>
        </w:rPr>
        <w:t>Class of 8.20.26:</w:t>
      </w:r>
    </w:p>
    <w:p w14:paraId="046F534A" w14:textId="77777777" w:rsidR="00655CCF" w:rsidRPr="00655CCF" w:rsidRDefault="00655CCF" w:rsidP="00655CCF">
      <w:pPr>
        <w:pStyle w:val="NormalWeb"/>
        <w:rPr>
          <w:color w:val="000000"/>
          <w:sz w:val="22"/>
          <w:szCs w:val="22"/>
        </w:rPr>
      </w:pPr>
      <w:r w:rsidRPr="00655CCF">
        <w:rPr>
          <w:color w:val="000000"/>
          <w:sz w:val="22"/>
          <w:szCs w:val="22"/>
        </w:rPr>
        <w:t>Read the following chapters:</w:t>
      </w:r>
    </w:p>
    <w:p w14:paraId="3DDADE07" w14:textId="77777777" w:rsidR="00655CCF" w:rsidRPr="00655CCF" w:rsidRDefault="00655CCF" w:rsidP="00655CCF">
      <w:pPr>
        <w:pStyle w:val="NormalWeb"/>
        <w:rPr>
          <w:color w:val="000000"/>
          <w:sz w:val="22"/>
          <w:szCs w:val="22"/>
        </w:rPr>
      </w:pPr>
      <w:r w:rsidRPr="00655CCF">
        <w:rPr>
          <w:color w:val="000000"/>
          <w:sz w:val="22"/>
          <w:szCs w:val="22"/>
        </w:rPr>
        <w:t>· Chapter 5</w:t>
      </w:r>
    </w:p>
    <w:p w14:paraId="10848977" w14:textId="77777777" w:rsidR="00655CCF" w:rsidRPr="00655CCF" w:rsidRDefault="00655CCF" w:rsidP="00655CCF">
      <w:pPr>
        <w:pStyle w:val="NormalWeb"/>
        <w:rPr>
          <w:color w:val="000000"/>
          <w:sz w:val="22"/>
          <w:szCs w:val="22"/>
        </w:rPr>
      </w:pPr>
      <w:r w:rsidRPr="00655CCF">
        <w:rPr>
          <w:color w:val="000000"/>
          <w:sz w:val="22"/>
          <w:szCs w:val="22"/>
        </w:rPr>
        <w:t>· Chapter 6</w:t>
      </w:r>
    </w:p>
    <w:p w14:paraId="34D6C7BA" w14:textId="77777777" w:rsidR="00655CCF" w:rsidRPr="00C55F07" w:rsidRDefault="00655CCF" w:rsidP="00655CCF">
      <w:pPr>
        <w:shd w:val="clear" w:color="auto" w:fill="FFFFFF"/>
        <w:spacing w:after="0" w:line="240" w:lineRule="auto"/>
        <w:jc w:val="center"/>
        <w:textAlignment w:val="baseline"/>
        <w:rPr>
          <w:rFonts w:ascii="Times New Roman" w:eastAsia="Times New Roman" w:hAnsi="Times New Roman" w:cs="Times New Roman"/>
          <w:color w:val="000000"/>
        </w:rPr>
      </w:pPr>
    </w:p>
    <w:p w14:paraId="2EB8EBAF" w14:textId="77777777" w:rsidR="00655CCF" w:rsidRPr="00C55F07" w:rsidRDefault="00655CCF" w:rsidP="00655CCF">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 xml:space="preserve">   *****</w:t>
      </w:r>
    </w:p>
    <w:p w14:paraId="627B0078" w14:textId="77777777" w:rsidR="00655CCF" w:rsidRDefault="00655CCF" w:rsidP="00515DDA">
      <w:pPr>
        <w:shd w:val="clear" w:color="auto" w:fill="FFFFFF"/>
        <w:spacing w:after="0" w:line="240" w:lineRule="auto"/>
        <w:jc w:val="center"/>
        <w:textAlignment w:val="baseline"/>
        <w:rPr>
          <w:rFonts w:ascii="Times New Roman" w:eastAsia="Times New Roman" w:hAnsi="Times New Roman" w:cs="Times New Roman"/>
          <w:color w:val="000000"/>
        </w:rPr>
      </w:pPr>
    </w:p>
    <w:p w14:paraId="2B5C4B2B" w14:textId="77777777" w:rsidR="00655CCF" w:rsidRPr="00C55F07" w:rsidRDefault="00655CCF" w:rsidP="00515DDA">
      <w:pPr>
        <w:shd w:val="clear" w:color="auto" w:fill="FFFFFF"/>
        <w:spacing w:after="0" w:line="240" w:lineRule="auto"/>
        <w:jc w:val="center"/>
        <w:textAlignment w:val="baseline"/>
        <w:rPr>
          <w:rFonts w:ascii="Times New Roman" w:eastAsia="Times New Roman" w:hAnsi="Times New Roman" w:cs="Times New Roman"/>
          <w:color w:val="000000"/>
        </w:rPr>
      </w:pPr>
    </w:p>
    <w:p w14:paraId="29A6E2EC" w14:textId="17C3B482" w:rsidR="00A1377F" w:rsidRPr="00C55F07" w:rsidRDefault="00A1377F" w:rsidP="00A1377F">
      <w:pPr>
        <w:shd w:val="clear" w:color="auto" w:fill="FFFFFF"/>
        <w:spacing w:after="0" w:line="240" w:lineRule="auto"/>
        <w:jc w:val="center"/>
        <w:textAlignment w:val="baseline"/>
        <w:rPr>
          <w:rFonts w:ascii="Times New Roman" w:eastAsia="Times New Roman" w:hAnsi="Times New Roman" w:cs="Times New Roman"/>
          <w:b/>
          <w:bCs/>
          <w:color w:val="000000"/>
        </w:rPr>
      </w:pPr>
      <w:r w:rsidRPr="00C55F07">
        <w:rPr>
          <w:rFonts w:ascii="Times New Roman" w:eastAsia="Times New Roman" w:hAnsi="Times New Roman" w:cs="Times New Roman"/>
          <w:b/>
          <w:bCs/>
          <w:color w:val="000000"/>
        </w:rPr>
        <w:t>LAW 6330- Evidence</w:t>
      </w:r>
    </w:p>
    <w:p w14:paraId="025C4A4F" w14:textId="77777777" w:rsidR="00A1377F" w:rsidRPr="00C55F07" w:rsidRDefault="00A1377F" w:rsidP="00A1377F">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(Wasserman)</w:t>
      </w:r>
    </w:p>
    <w:p w14:paraId="299B729F" w14:textId="77777777" w:rsidR="00A1377F" w:rsidRPr="00C55F07" w:rsidRDefault="00A1377F" w:rsidP="00A1377F">
      <w:pPr>
        <w:shd w:val="clear" w:color="auto" w:fill="FFFFFF"/>
        <w:spacing w:after="0" w:line="240" w:lineRule="auto"/>
        <w:jc w:val="center"/>
        <w:textAlignment w:val="baseline"/>
        <w:rPr>
          <w:rFonts w:ascii="Times New Roman" w:eastAsia="Times New Roman" w:hAnsi="Times New Roman" w:cs="Times New Roman"/>
          <w:color w:val="000000"/>
        </w:rPr>
      </w:pPr>
    </w:p>
    <w:p w14:paraId="4B8900E6" w14:textId="77777777" w:rsidR="00A1377F" w:rsidRPr="00C55F07" w:rsidRDefault="00A1377F" w:rsidP="00A1377F">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Go to fiuevidence.blogspot.com</w:t>
      </w:r>
    </w:p>
    <w:p w14:paraId="679394F9" w14:textId="77777777" w:rsidR="000B1DAB" w:rsidRPr="00C55F07" w:rsidRDefault="000B1DAB" w:rsidP="00A1377F">
      <w:pPr>
        <w:shd w:val="clear" w:color="auto" w:fill="FFFFFF"/>
        <w:spacing w:after="0" w:line="240" w:lineRule="auto"/>
        <w:jc w:val="center"/>
        <w:textAlignment w:val="baseline"/>
        <w:rPr>
          <w:rFonts w:ascii="Times New Roman" w:eastAsia="Times New Roman" w:hAnsi="Times New Roman" w:cs="Times New Roman"/>
          <w:color w:val="000000"/>
        </w:rPr>
      </w:pPr>
    </w:p>
    <w:p w14:paraId="098BEF2D" w14:textId="77777777" w:rsidR="00515DDA" w:rsidRPr="00C55F07" w:rsidRDefault="00515DDA" w:rsidP="00515DDA">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 xml:space="preserve">   *****</w:t>
      </w:r>
    </w:p>
    <w:p w14:paraId="56A2ECBD" w14:textId="77777777" w:rsidR="00515DDA" w:rsidRPr="00C55F07" w:rsidRDefault="00515DDA" w:rsidP="00515DDA">
      <w:pPr>
        <w:shd w:val="clear" w:color="auto" w:fill="FFFFFF"/>
        <w:spacing w:after="0" w:line="240" w:lineRule="auto"/>
        <w:jc w:val="center"/>
        <w:textAlignment w:val="baseline"/>
        <w:rPr>
          <w:rFonts w:ascii="Times New Roman" w:eastAsia="Times New Roman" w:hAnsi="Times New Roman" w:cs="Times New Roman"/>
          <w:color w:val="000000"/>
        </w:rPr>
      </w:pPr>
    </w:p>
    <w:p w14:paraId="1FE2D766" w14:textId="77777777" w:rsidR="000B1DAB" w:rsidRPr="00C55F07" w:rsidRDefault="000B1DAB" w:rsidP="000B1DAB">
      <w:pPr>
        <w:shd w:val="clear" w:color="auto" w:fill="FFFFFF"/>
        <w:spacing w:after="0" w:line="240" w:lineRule="auto"/>
        <w:jc w:val="center"/>
        <w:rPr>
          <w:rFonts w:ascii="Times New Roman" w:hAnsi="Times New Roman" w:cs="Times New Roman"/>
          <w:b/>
          <w:bCs/>
        </w:rPr>
      </w:pPr>
      <w:r w:rsidRPr="00C55F07">
        <w:rPr>
          <w:rFonts w:ascii="Times New Roman" w:hAnsi="Times New Roman" w:cs="Times New Roman"/>
          <w:b/>
          <w:bCs/>
        </w:rPr>
        <w:t>LAW 7930-Expert Witnesses in Civil Litigation</w:t>
      </w:r>
    </w:p>
    <w:p w14:paraId="5C6E14E8" w14:textId="77777777" w:rsidR="000B1DAB" w:rsidRPr="00C55F07" w:rsidRDefault="000B1DAB" w:rsidP="000B1DAB">
      <w:pPr>
        <w:ind w:left="360"/>
        <w:jc w:val="center"/>
        <w:rPr>
          <w:rFonts w:ascii="Times New Roman" w:hAnsi="Times New Roman" w:cs="Times New Roman"/>
        </w:rPr>
      </w:pPr>
      <w:r w:rsidRPr="00C55F07">
        <w:rPr>
          <w:rFonts w:ascii="Times New Roman" w:hAnsi="Times New Roman" w:cs="Times New Roman"/>
        </w:rPr>
        <w:t>(Zalayet)</w:t>
      </w:r>
    </w:p>
    <w:p w14:paraId="0624F29C" w14:textId="77777777" w:rsidR="000B1DAB" w:rsidRPr="00C55F07" w:rsidRDefault="000B1DAB" w:rsidP="000B1DAB">
      <w:pPr>
        <w:spacing w:after="0" w:line="240" w:lineRule="auto"/>
        <w:textAlignment w:val="baseline"/>
        <w:rPr>
          <w:rFonts w:ascii="Times New Roman" w:eastAsia="Times New Roman" w:hAnsi="Times New Roman" w:cs="Times New Roman"/>
          <w:b/>
          <w:bCs/>
          <w:color w:val="242424"/>
        </w:rPr>
      </w:pPr>
      <w:r w:rsidRPr="00C55F07">
        <w:rPr>
          <w:rFonts w:ascii="Times New Roman" w:eastAsia="Times New Roman" w:hAnsi="Times New Roman" w:cs="Times New Roman"/>
          <w:b/>
          <w:bCs/>
          <w:color w:val="242424"/>
        </w:rPr>
        <w:t>Read Chapter 1 of the course book.</w:t>
      </w:r>
    </w:p>
    <w:p w14:paraId="527BF47B" w14:textId="77777777" w:rsidR="000B1DAB" w:rsidRPr="00C55F07" w:rsidRDefault="000B1DAB" w:rsidP="000B1DAB">
      <w:pPr>
        <w:spacing w:after="0" w:line="240" w:lineRule="auto"/>
        <w:textAlignment w:val="baseline"/>
        <w:rPr>
          <w:rFonts w:ascii="Times New Roman" w:eastAsia="Times New Roman" w:hAnsi="Times New Roman" w:cs="Times New Roman"/>
          <w:color w:val="242424"/>
        </w:rPr>
      </w:pPr>
      <w:r w:rsidRPr="00C55F07">
        <w:rPr>
          <w:rFonts w:ascii="Times New Roman" w:eastAsia="Times New Roman" w:hAnsi="Times New Roman" w:cs="Times New Roman"/>
          <w:color w:val="242424"/>
        </w:rPr>
        <w:t xml:space="preserve">The course book is: </w:t>
      </w:r>
    </w:p>
    <w:p w14:paraId="785EFA28" w14:textId="77777777" w:rsidR="000B1DAB" w:rsidRPr="00C55F07" w:rsidRDefault="000B1DAB" w:rsidP="000B1DAB">
      <w:pPr>
        <w:spacing w:after="0" w:line="240" w:lineRule="auto"/>
        <w:textAlignment w:val="baseline"/>
        <w:rPr>
          <w:rFonts w:ascii="Times New Roman" w:eastAsia="Times New Roman" w:hAnsi="Times New Roman" w:cs="Times New Roman"/>
          <w:color w:val="242424"/>
        </w:rPr>
      </w:pPr>
      <w:r w:rsidRPr="00C55F07">
        <w:rPr>
          <w:rFonts w:ascii="Times New Roman" w:eastAsia="Times New Roman" w:hAnsi="Times New Roman" w:cs="Times New Roman"/>
          <w:color w:val="242424"/>
        </w:rPr>
        <w:t xml:space="preserve">A Litigator’s Guide </w:t>
      </w:r>
      <w:proofErr w:type="gramStart"/>
      <w:r w:rsidRPr="00C55F07">
        <w:rPr>
          <w:rFonts w:ascii="Times New Roman" w:eastAsia="Times New Roman" w:hAnsi="Times New Roman" w:cs="Times New Roman"/>
          <w:color w:val="242424"/>
        </w:rPr>
        <w:t>To</w:t>
      </w:r>
      <w:proofErr w:type="gramEnd"/>
      <w:r w:rsidRPr="00C55F07">
        <w:rPr>
          <w:rFonts w:ascii="Times New Roman" w:eastAsia="Times New Roman" w:hAnsi="Times New Roman" w:cs="Times New Roman"/>
          <w:color w:val="242424"/>
        </w:rPr>
        <w:t xml:space="preserve"> Expert Witnesses </w:t>
      </w:r>
    </w:p>
    <w:p w14:paraId="6EAFCAD0" w14:textId="77777777" w:rsidR="000B1DAB" w:rsidRPr="00C55F07" w:rsidRDefault="000B1DAB" w:rsidP="000B1DAB">
      <w:pPr>
        <w:spacing w:after="0" w:line="240" w:lineRule="auto"/>
        <w:textAlignment w:val="baseline"/>
        <w:rPr>
          <w:rFonts w:ascii="Times New Roman" w:eastAsia="Times New Roman" w:hAnsi="Times New Roman" w:cs="Times New Roman"/>
          <w:color w:val="242424"/>
        </w:rPr>
      </w:pPr>
      <w:r w:rsidRPr="00C55F07">
        <w:rPr>
          <w:rFonts w:ascii="Times New Roman" w:eastAsia="Times New Roman" w:hAnsi="Times New Roman" w:cs="Times New Roman"/>
          <w:color w:val="242424"/>
        </w:rPr>
        <w:t>Second Edition </w:t>
      </w:r>
    </w:p>
    <w:p w14:paraId="6904782F" w14:textId="77777777" w:rsidR="000B1DAB" w:rsidRPr="00C55F07" w:rsidRDefault="000B1DAB" w:rsidP="000B1DAB">
      <w:pPr>
        <w:spacing w:after="0" w:line="240" w:lineRule="auto"/>
        <w:textAlignment w:val="baseline"/>
        <w:rPr>
          <w:rFonts w:ascii="Times New Roman" w:eastAsia="Times New Roman" w:hAnsi="Times New Roman" w:cs="Times New Roman"/>
          <w:color w:val="242424"/>
        </w:rPr>
      </w:pPr>
      <w:r w:rsidRPr="00C55F07">
        <w:rPr>
          <w:rFonts w:ascii="Times New Roman" w:eastAsia="Times New Roman" w:hAnsi="Times New Roman" w:cs="Times New Roman"/>
          <w:color w:val="242424"/>
        </w:rPr>
        <w:t>Cecil C. Kuhne III</w:t>
      </w:r>
    </w:p>
    <w:p w14:paraId="6B838F32" w14:textId="77777777" w:rsidR="000B1DAB" w:rsidRPr="00C55F07" w:rsidRDefault="000B1DAB" w:rsidP="000B1DAB">
      <w:pPr>
        <w:spacing w:after="0" w:line="240" w:lineRule="auto"/>
        <w:textAlignment w:val="baseline"/>
        <w:rPr>
          <w:rFonts w:ascii="Times New Roman" w:eastAsia="Times New Roman" w:hAnsi="Times New Roman" w:cs="Times New Roman"/>
          <w:color w:val="242424"/>
        </w:rPr>
      </w:pPr>
      <w:r w:rsidRPr="00C55F07">
        <w:rPr>
          <w:rFonts w:ascii="Times New Roman" w:eastAsia="Times New Roman" w:hAnsi="Times New Roman" w:cs="Times New Roman"/>
          <w:color w:val="242424"/>
        </w:rPr>
        <w:t>Publisher : American Bar Association </w:t>
      </w:r>
    </w:p>
    <w:p w14:paraId="31194F20" w14:textId="77777777" w:rsidR="000B1DAB" w:rsidRPr="00C55F07" w:rsidRDefault="000B1DAB" w:rsidP="000B1DAB">
      <w:pPr>
        <w:spacing w:after="0" w:line="240" w:lineRule="auto"/>
        <w:textAlignment w:val="baseline"/>
        <w:rPr>
          <w:rFonts w:ascii="Times New Roman" w:eastAsia="Times New Roman" w:hAnsi="Times New Roman" w:cs="Times New Roman"/>
          <w:color w:val="242424"/>
        </w:rPr>
      </w:pPr>
      <w:r w:rsidRPr="00C55F07">
        <w:rPr>
          <w:rFonts w:ascii="Times New Roman" w:eastAsia="Times New Roman" w:hAnsi="Times New Roman" w:cs="Times New Roman"/>
          <w:color w:val="242424"/>
        </w:rPr>
        <w:t>eBook ISBN - 9781590317280</w:t>
      </w:r>
    </w:p>
    <w:p w14:paraId="32FD5013" w14:textId="77777777" w:rsidR="000B1DAB" w:rsidRPr="00C55F07" w:rsidRDefault="000B1DAB" w:rsidP="000B1DAB">
      <w:pPr>
        <w:spacing w:after="0" w:line="240" w:lineRule="auto"/>
        <w:textAlignment w:val="baseline"/>
        <w:rPr>
          <w:rFonts w:ascii="Times New Roman" w:eastAsia="Times New Roman" w:hAnsi="Times New Roman" w:cs="Times New Roman"/>
          <w:color w:val="242424"/>
        </w:rPr>
      </w:pPr>
      <w:r w:rsidRPr="00C55F07">
        <w:rPr>
          <w:rFonts w:ascii="Times New Roman" w:eastAsia="Times New Roman" w:hAnsi="Times New Roman" w:cs="Times New Roman"/>
          <w:color w:val="242424"/>
        </w:rPr>
        <w:t xml:space="preserve">The </w:t>
      </w:r>
      <w:proofErr w:type="gramStart"/>
      <w:r w:rsidRPr="00C55F07">
        <w:rPr>
          <w:rFonts w:ascii="Times New Roman" w:eastAsia="Times New Roman" w:hAnsi="Times New Roman" w:cs="Times New Roman"/>
          <w:color w:val="242424"/>
        </w:rPr>
        <w:t>Library</w:t>
      </w:r>
      <w:proofErr w:type="gramEnd"/>
      <w:r w:rsidRPr="00C55F07">
        <w:rPr>
          <w:rFonts w:ascii="Times New Roman" w:eastAsia="Times New Roman" w:hAnsi="Times New Roman" w:cs="Times New Roman"/>
          <w:color w:val="242424"/>
        </w:rPr>
        <w:t xml:space="preserve"> has record of this eBook which is free for the students.</w:t>
      </w:r>
    </w:p>
    <w:p w14:paraId="0D580EE0" w14:textId="77777777" w:rsidR="001A333A" w:rsidRPr="00C55F07" w:rsidRDefault="001A333A" w:rsidP="000B1DAB">
      <w:pPr>
        <w:spacing w:after="0" w:line="240" w:lineRule="auto"/>
        <w:textAlignment w:val="baseline"/>
        <w:rPr>
          <w:rFonts w:ascii="Times New Roman" w:eastAsia="Times New Roman" w:hAnsi="Times New Roman" w:cs="Times New Roman"/>
          <w:color w:val="242424"/>
        </w:rPr>
      </w:pPr>
    </w:p>
    <w:p w14:paraId="4360E3A1" w14:textId="77777777" w:rsidR="00515DDA" w:rsidRPr="00C55F07" w:rsidRDefault="00515DDA" w:rsidP="00515DDA">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 xml:space="preserve">   *****</w:t>
      </w:r>
    </w:p>
    <w:p w14:paraId="4030B67B" w14:textId="77777777" w:rsidR="00515DDA" w:rsidRPr="00C55F07" w:rsidRDefault="00515DDA" w:rsidP="00515DDA">
      <w:pPr>
        <w:shd w:val="clear" w:color="auto" w:fill="FFFFFF"/>
        <w:spacing w:after="0" w:line="240" w:lineRule="auto"/>
        <w:jc w:val="center"/>
        <w:textAlignment w:val="baseline"/>
        <w:rPr>
          <w:rFonts w:ascii="Times New Roman" w:eastAsia="Times New Roman" w:hAnsi="Times New Roman" w:cs="Times New Roman"/>
          <w:color w:val="000000"/>
        </w:rPr>
      </w:pPr>
    </w:p>
    <w:p w14:paraId="106BD850" w14:textId="77777777" w:rsidR="000B1DAB" w:rsidRPr="00C55F07" w:rsidRDefault="000B1DAB" w:rsidP="000B1DAB">
      <w:pPr>
        <w:spacing w:after="0" w:line="240" w:lineRule="auto"/>
        <w:contextualSpacing/>
        <w:jc w:val="center"/>
        <w:rPr>
          <w:rFonts w:ascii="Times New Roman" w:hAnsi="Times New Roman" w:cs="Times New Roman"/>
          <w:b/>
        </w:rPr>
      </w:pPr>
      <w:r w:rsidRPr="00C55F07">
        <w:rPr>
          <w:rFonts w:ascii="Times New Roman" w:hAnsi="Times New Roman" w:cs="Times New Roman"/>
          <w:b/>
        </w:rPr>
        <w:t>LAW 6710-Family Law</w:t>
      </w:r>
    </w:p>
    <w:p w14:paraId="145633B5" w14:textId="77777777" w:rsidR="000B1DAB" w:rsidRPr="00C55F07" w:rsidRDefault="000B1DAB" w:rsidP="000B1DAB">
      <w:pPr>
        <w:spacing w:after="0" w:line="240" w:lineRule="auto"/>
        <w:contextualSpacing/>
        <w:jc w:val="center"/>
        <w:rPr>
          <w:rFonts w:ascii="Times New Roman" w:hAnsi="Times New Roman" w:cs="Times New Roman"/>
          <w:bCs/>
        </w:rPr>
      </w:pPr>
      <w:r w:rsidRPr="00C55F07">
        <w:rPr>
          <w:rFonts w:ascii="Times New Roman" w:hAnsi="Times New Roman" w:cs="Times New Roman"/>
          <w:bCs/>
        </w:rPr>
        <w:t>(Choudhury)</w:t>
      </w:r>
    </w:p>
    <w:p w14:paraId="4A0A5489"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000000"/>
        </w:rPr>
      </w:pPr>
    </w:p>
    <w:p w14:paraId="0959E4F0" w14:textId="77777777" w:rsidR="000B1DAB" w:rsidRPr="00C55F07" w:rsidRDefault="000B1DAB" w:rsidP="000B1DAB">
      <w:pPr>
        <w:shd w:val="clear" w:color="auto" w:fill="FFFFFF"/>
        <w:spacing w:after="0" w:line="240" w:lineRule="auto"/>
        <w:textAlignment w:val="baseline"/>
        <w:rPr>
          <w:rFonts w:ascii="Times New Roman" w:eastAsia="Times New Roman" w:hAnsi="Times New Roman" w:cs="Times New Roman"/>
          <w:color w:val="242424"/>
        </w:rPr>
      </w:pPr>
      <w:r w:rsidRPr="00C55F07">
        <w:rPr>
          <w:rFonts w:ascii="Times New Roman" w:eastAsia="Times New Roman" w:hAnsi="Times New Roman" w:cs="Times New Roman"/>
          <w:color w:val="242424"/>
          <w:bdr w:val="none" w:sz="0" w:space="0" w:color="auto" w:frame="1"/>
        </w:rPr>
        <w:lastRenderedPageBreak/>
        <w:t></w:t>
      </w:r>
    </w:p>
    <w:tbl>
      <w:tblPr>
        <w:tblW w:w="0" w:type="auto"/>
        <w:tblInd w:w="360" w:type="dxa"/>
        <w:tblCellMar>
          <w:left w:w="0" w:type="dxa"/>
          <w:right w:w="0" w:type="dxa"/>
        </w:tblCellMar>
        <w:tblLook w:val="04A0" w:firstRow="1" w:lastRow="0" w:firstColumn="1" w:lastColumn="0" w:noHBand="0" w:noVBand="1"/>
      </w:tblPr>
      <w:tblGrid>
        <w:gridCol w:w="2804"/>
        <w:gridCol w:w="2805"/>
        <w:gridCol w:w="2850"/>
      </w:tblGrid>
      <w:tr w:rsidR="000B1DAB" w:rsidRPr="00C55F07" w14:paraId="667A7316" w14:textId="77777777" w:rsidTr="00EE505D">
        <w:tc>
          <w:tcPr>
            <w:tcW w:w="2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B08482" w14:textId="77777777" w:rsidR="000B1DAB" w:rsidRPr="00C55F07" w:rsidRDefault="000B1DAB" w:rsidP="00EE505D">
            <w:pPr>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Week 1: </w:t>
            </w:r>
          </w:p>
        </w:tc>
        <w:tc>
          <w:tcPr>
            <w:tcW w:w="28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D84759" w14:textId="77777777" w:rsidR="000B1DAB" w:rsidRPr="00C55F07" w:rsidRDefault="000B1DAB" w:rsidP="00EE505D">
            <w:pPr>
              <w:spacing w:after="0" w:line="300" w:lineRule="atLeast"/>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b/>
                <w:bCs/>
                <w:color w:val="000000"/>
              </w:rPr>
              <w:t>Learning Objectives: Acquire an overview of the course, expectations, and class structure.</w:t>
            </w:r>
          </w:p>
          <w:p w14:paraId="3235C5D3" w14:textId="77777777" w:rsidR="000B1DAB" w:rsidRPr="00C55F07" w:rsidRDefault="000B1DAB" w:rsidP="00EE505D">
            <w:pPr>
              <w:spacing w:after="0" w:line="300" w:lineRule="atLeast"/>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 </w:t>
            </w:r>
          </w:p>
        </w:tc>
        <w:tc>
          <w:tcPr>
            <w:tcW w:w="2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F2F4BC" w14:textId="77777777" w:rsidR="000B1DAB" w:rsidRPr="00C55F07" w:rsidRDefault="000B1DAB" w:rsidP="00EE505D">
            <w:pPr>
              <w:spacing w:after="0" w:line="300" w:lineRule="atLeast"/>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Read syllabus, Watch Lecture: Intro to family law CB:1-22; What is a family? Link posted to Canvas.</w:t>
            </w:r>
          </w:p>
          <w:p w14:paraId="2AA3BC45" w14:textId="77777777" w:rsidR="000B1DAB" w:rsidRPr="00C55F07" w:rsidRDefault="000B1DAB" w:rsidP="00EE505D">
            <w:pPr>
              <w:spacing w:after="0" w:line="300" w:lineRule="atLeast"/>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 </w:t>
            </w:r>
          </w:p>
        </w:tc>
      </w:tr>
    </w:tbl>
    <w:p w14:paraId="3AF5AD63" w14:textId="77777777" w:rsidR="000B1DAB" w:rsidRPr="00C55F07" w:rsidRDefault="000B1DAB" w:rsidP="001553E5">
      <w:pPr>
        <w:rPr>
          <w:rFonts w:ascii="Times New Roman" w:hAnsi="Times New Roman" w:cs="Times New Roman"/>
          <w:b/>
          <w:bCs/>
        </w:rPr>
      </w:pPr>
    </w:p>
    <w:p w14:paraId="27D568EC" w14:textId="77777777" w:rsidR="00515DDA" w:rsidRPr="00C55F07" w:rsidRDefault="00515DDA" w:rsidP="00515DDA">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 xml:space="preserve">   *****</w:t>
      </w:r>
    </w:p>
    <w:p w14:paraId="6AAC456F" w14:textId="77777777" w:rsidR="00A1377F" w:rsidRPr="00C55F07" w:rsidRDefault="00A1377F" w:rsidP="00A1377F">
      <w:pPr>
        <w:shd w:val="clear" w:color="auto" w:fill="FFFFFF"/>
        <w:spacing w:after="0" w:line="240" w:lineRule="auto"/>
        <w:jc w:val="center"/>
        <w:textAlignment w:val="baseline"/>
        <w:rPr>
          <w:rFonts w:ascii="Times New Roman" w:eastAsia="Times New Roman" w:hAnsi="Times New Roman" w:cs="Times New Roman"/>
          <w:color w:val="000000"/>
        </w:rPr>
      </w:pPr>
    </w:p>
    <w:p w14:paraId="26DB3F22" w14:textId="77777777" w:rsidR="00A1377F" w:rsidRPr="00C55F07" w:rsidRDefault="00A1377F" w:rsidP="00A1377F">
      <w:pPr>
        <w:shd w:val="clear" w:color="auto" w:fill="FFFFFF"/>
        <w:spacing w:after="0" w:line="240" w:lineRule="auto"/>
        <w:jc w:val="center"/>
        <w:textAlignment w:val="baseline"/>
        <w:rPr>
          <w:rFonts w:ascii="Times New Roman" w:eastAsia="Times New Roman" w:hAnsi="Times New Roman" w:cs="Times New Roman"/>
          <w:b/>
          <w:bCs/>
          <w:color w:val="000000"/>
        </w:rPr>
      </w:pPr>
      <w:r w:rsidRPr="00C55F07">
        <w:rPr>
          <w:rFonts w:ascii="Times New Roman" w:eastAsia="Times New Roman" w:hAnsi="Times New Roman" w:cs="Times New Roman"/>
          <w:b/>
          <w:bCs/>
          <w:color w:val="000000"/>
        </w:rPr>
        <w:t>LAW 6302- Federal Courts</w:t>
      </w:r>
    </w:p>
    <w:p w14:paraId="4411B220" w14:textId="77777777" w:rsidR="00A1377F" w:rsidRPr="00C55F07" w:rsidRDefault="00A1377F" w:rsidP="00A1377F">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(Wasserman)</w:t>
      </w:r>
    </w:p>
    <w:p w14:paraId="75EB5DFF" w14:textId="77777777" w:rsidR="00A1377F" w:rsidRPr="00C55F07" w:rsidRDefault="00A1377F" w:rsidP="00A1377F">
      <w:pPr>
        <w:shd w:val="clear" w:color="auto" w:fill="FFFFFF"/>
        <w:spacing w:after="0" w:line="240" w:lineRule="auto"/>
        <w:jc w:val="center"/>
        <w:textAlignment w:val="baseline"/>
        <w:rPr>
          <w:rFonts w:ascii="Times New Roman" w:eastAsia="Times New Roman" w:hAnsi="Times New Roman" w:cs="Times New Roman"/>
          <w:color w:val="000000"/>
        </w:rPr>
      </w:pPr>
    </w:p>
    <w:p w14:paraId="53660B18" w14:textId="6DF09E05" w:rsidR="00A1377F" w:rsidRPr="00C55F07" w:rsidRDefault="00A1377F" w:rsidP="00A1377F">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Go to fiufedcourts.blogspot.com</w:t>
      </w:r>
    </w:p>
    <w:p w14:paraId="64B756AA" w14:textId="77777777" w:rsidR="00515DDA" w:rsidRPr="00C55F07" w:rsidRDefault="00515DDA" w:rsidP="00A1377F">
      <w:pPr>
        <w:shd w:val="clear" w:color="auto" w:fill="FFFFFF"/>
        <w:spacing w:after="0" w:line="240" w:lineRule="auto"/>
        <w:jc w:val="center"/>
        <w:textAlignment w:val="baseline"/>
        <w:rPr>
          <w:rFonts w:ascii="Times New Roman" w:eastAsia="Times New Roman" w:hAnsi="Times New Roman" w:cs="Times New Roman"/>
          <w:color w:val="000000"/>
        </w:rPr>
      </w:pPr>
    </w:p>
    <w:p w14:paraId="7A5750ED" w14:textId="77777777" w:rsidR="00515DDA" w:rsidRPr="00C55F07" w:rsidRDefault="00515DDA" w:rsidP="00515DDA">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 xml:space="preserve">   *****</w:t>
      </w:r>
    </w:p>
    <w:p w14:paraId="6488DE41" w14:textId="77777777" w:rsidR="007375C9" w:rsidRPr="00C55F07" w:rsidRDefault="007375C9" w:rsidP="00A1377F">
      <w:pPr>
        <w:shd w:val="clear" w:color="auto" w:fill="FFFFFF"/>
        <w:spacing w:after="0" w:line="240" w:lineRule="auto"/>
        <w:jc w:val="center"/>
        <w:textAlignment w:val="baseline"/>
        <w:rPr>
          <w:rFonts w:ascii="Times New Roman" w:eastAsia="Times New Roman" w:hAnsi="Times New Roman" w:cs="Times New Roman"/>
          <w:color w:val="000000"/>
        </w:rPr>
      </w:pPr>
    </w:p>
    <w:p w14:paraId="6B0E4898" w14:textId="77777777" w:rsidR="007375C9" w:rsidRPr="00C55F07" w:rsidRDefault="007375C9" w:rsidP="007375C9">
      <w:pPr>
        <w:pStyle w:val="xmsonormal"/>
        <w:shd w:val="clear" w:color="auto" w:fill="FFFFFF"/>
        <w:spacing w:before="0" w:beforeAutospacing="0" w:after="0" w:afterAutospacing="0"/>
        <w:jc w:val="center"/>
        <w:rPr>
          <w:b/>
          <w:bCs/>
          <w:color w:val="242424"/>
          <w:sz w:val="22"/>
          <w:szCs w:val="22"/>
          <w:bdr w:val="none" w:sz="0" w:space="0" w:color="auto" w:frame="1"/>
        </w:rPr>
      </w:pPr>
      <w:r w:rsidRPr="00C55F07">
        <w:rPr>
          <w:b/>
          <w:bCs/>
          <w:color w:val="242424"/>
          <w:sz w:val="22"/>
          <w:szCs w:val="22"/>
          <w:bdr w:val="none" w:sz="0" w:space="0" w:color="auto" w:frame="1"/>
        </w:rPr>
        <w:t>LAW 6600- Federal Income Tax</w:t>
      </w:r>
    </w:p>
    <w:p w14:paraId="1E03EDA0" w14:textId="77777777" w:rsidR="007375C9" w:rsidRPr="00C55F07" w:rsidRDefault="007375C9" w:rsidP="007375C9">
      <w:pPr>
        <w:jc w:val="center"/>
        <w:rPr>
          <w:rFonts w:ascii="Times New Roman" w:hAnsi="Times New Roman" w:cs="Times New Roman"/>
        </w:rPr>
      </w:pPr>
      <w:r w:rsidRPr="00C55F07">
        <w:rPr>
          <w:rFonts w:ascii="Times New Roman" w:hAnsi="Times New Roman" w:cs="Times New Roman"/>
        </w:rPr>
        <w:t>(Martini)</w:t>
      </w:r>
    </w:p>
    <w:p w14:paraId="17BFD716" w14:textId="77777777" w:rsidR="007375C9" w:rsidRPr="00C55F07" w:rsidRDefault="007375C9" w:rsidP="007375C9">
      <w:pPr>
        <w:pStyle w:val="xmsonormal"/>
        <w:shd w:val="clear" w:color="auto" w:fill="FFFFFF"/>
        <w:spacing w:before="0" w:beforeAutospacing="0" w:after="0" w:afterAutospacing="0"/>
        <w:rPr>
          <w:color w:val="242424"/>
          <w:sz w:val="22"/>
          <w:szCs w:val="22"/>
        </w:rPr>
      </w:pPr>
    </w:p>
    <w:p w14:paraId="35AB372B" w14:textId="77777777" w:rsidR="007375C9" w:rsidRPr="00C55F07" w:rsidRDefault="007375C9" w:rsidP="007375C9">
      <w:pPr>
        <w:pStyle w:val="xmsonormal"/>
        <w:shd w:val="clear" w:color="auto" w:fill="FFFFFF"/>
        <w:spacing w:before="0" w:beforeAutospacing="0" w:after="0" w:afterAutospacing="0"/>
        <w:rPr>
          <w:color w:val="242424"/>
          <w:sz w:val="22"/>
          <w:szCs w:val="22"/>
          <w:u w:val="single"/>
        </w:rPr>
      </w:pPr>
      <w:r w:rsidRPr="00C55F07">
        <w:rPr>
          <w:color w:val="242424"/>
          <w:sz w:val="22"/>
          <w:szCs w:val="22"/>
          <w:u w:val="single"/>
          <w:bdr w:val="none" w:sz="0" w:space="0" w:color="auto" w:frame="1"/>
        </w:rPr>
        <w:t> Mandatory Reading</w:t>
      </w:r>
    </w:p>
    <w:p w14:paraId="04702DBD" w14:textId="77777777" w:rsidR="007375C9" w:rsidRPr="00C55F07" w:rsidRDefault="007375C9" w:rsidP="007375C9">
      <w:pPr>
        <w:pStyle w:val="xmsonormal"/>
        <w:shd w:val="clear" w:color="auto" w:fill="FFFFFF"/>
        <w:spacing w:before="0" w:beforeAutospacing="0" w:after="0" w:afterAutospacing="0"/>
        <w:rPr>
          <w:color w:val="242424"/>
          <w:sz w:val="22"/>
          <w:szCs w:val="22"/>
        </w:rPr>
      </w:pPr>
      <w:r w:rsidRPr="00C55F07">
        <w:rPr>
          <w:color w:val="242424"/>
          <w:sz w:val="22"/>
          <w:szCs w:val="22"/>
          <w:bdr w:val="none" w:sz="0" w:space="0" w:color="auto" w:frame="1"/>
        </w:rPr>
        <w:t> </w:t>
      </w:r>
    </w:p>
    <w:p w14:paraId="5E975937" w14:textId="77777777" w:rsidR="007375C9" w:rsidRPr="00C55F07" w:rsidRDefault="007375C9" w:rsidP="007375C9">
      <w:pPr>
        <w:pStyle w:val="xmsonormal"/>
        <w:shd w:val="clear" w:color="auto" w:fill="FFFFFF"/>
        <w:spacing w:before="0" w:beforeAutospacing="0" w:after="0" w:afterAutospacing="0"/>
        <w:rPr>
          <w:color w:val="242424"/>
          <w:sz w:val="22"/>
          <w:szCs w:val="22"/>
        </w:rPr>
      </w:pPr>
      <w:r w:rsidRPr="00C55F07">
        <w:rPr>
          <w:color w:val="242424"/>
          <w:sz w:val="22"/>
          <w:szCs w:val="22"/>
          <w:bdr w:val="none" w:sz="0" w:space="0" w:color="auto" w:frame="1"/>
        </w:rPr>
        <w:t>Fundamentals of Federal Income Taxation: Cases and Materials (21</w:t>
      </w:r>
      <w:r w:rsidRPr="00C55F07">
        <w:rPr>
          <w:color w:val="242424"/>
          <w:sz w:val="22"/>
          <w:szCs w:val="22"/>
          <w:bdr w:val="none" w:sz="0" w:space="0" w:color="auto" w:frame="1"/>
          <w:vertAlign w:val="superscript"/>
        </w:rPr>
        <w:t>st</w:t>
      </w:r>
      <w:r w:rsidRPr="00C55F07">
        <w:rPr>
          <w:color w:val="242424"/>
          <w:sz w:val="22"/>
          <w:szCs w:val="22"/>
          <w:bdr w:val="none" w:sz="0" w:space="0" w:color="auto" w:frame="1"/>
        </w:rPr>
        <w:t> ed. 2026):  Chapter 1</w:t>
      </w:r>
    </w:p>
    <w:p w14:paraId="6F467D9A" w14:textId="77777777" w:rsidR="007375C9" w:rsidRPr="00C55F07" w:rsidRDefault="007375C9" w:rsidP="007375C9">
      <w:pPr>
        <w:pStyle w:val="xmsonormal"/>
        <w:shd w:val="clear" w:color="auto" w:fill="FFFFFF"/>
        <w:spacing w:before="0" w:beforeAutospacing="0" w:after="0" w:afterAutospacing="0"/>
        <w:rPr>
          <w:color w:val="242424"/>
          <w:sz w:val="22"/>
          <w:szCs w:val="22"/>
        </w:rPr>
      </w:pPr>
      <w:r w:rsidRPr="00C55F07">
        <w:rPr>
          <w:color w:val="242424"/>
          <w:sz w:val="22"/>
          <w:szCs w:val="22"/>
          <w:bdr w:val="none" w:sz="0" w:space="0" w:color="auto" w:frame="1"/>
        </w:rPr>
        <w:t> </w:t>
      </w:r>
    </w:p>
    <w:p w14:paraId="7E4D68FD" w14:textId="77777777" w:rsidR="007375C9" w:rsidRPr="00C55F07" w:rsidRDefault="007375C9" w:rsidP="007375C9">
      <w:pPr>
        <w:pStyle w:val="xmsonormal"/>
        <w:shd w:val="clear" w:color="auto" w:fill="FFFFFF"/>
        <w:spacing w:before="0" w:beforeAutospacing="0" w:after="0" w:afterAutospacing="0"/>
        <w:rPr>
          <w:color w:val="242424"/>
          <w:sz w:val="22"/>
          <w:szCs w:val="22"/>
        </w:rPr>
      </w:pPr>
      <w:r w:rsidRPr="00C55F07">
        <w:rPr>
          <w:color w:val="242424"/>
          <w:sz w:val="22"/>
          <w:szCs w:val="22"/>
          <w:bdr w:val="none" w:sz="0" w:space="0" w:color="auto" w:frame="1"/>
        </w:rPr>
        <w:t>U.S. Constitution:  Article I, sec. 8 &amp; 9; 16th Amendment</w:t>
      </w:r>
    </w:p>
    <w:p w14:paraId="7AC1AF69" w14:textId="77777777" w:rsidR="007375C9" w:rsidRPr="00C55F07" w:rsidRDefault="007375C9" w:rsidP="007375C9">
      <w:pPr>
        <w:pStyle w:val="xmsonormal"/>
        <w:shd w:val="clear" w:color="auto" w:fill="FFFFFF"/>
        <w:spacing w:before="0" w:beforeAutospacing="0" w:after="0" w:afterAutospacing="0"/>
        <w:rPr>
          <w:color w:val="242424"/>
          <w:sz w:val="22"/>
          <w:szCs w:val="22"/>
        </w:rPr>
      </w:pPr>
      <w:r w:rsidRPr="00C55F07">
        <w:rPr>
          <w:color w:val="242424"/>
          <w:sz w:val="22"/>
          <w:szCs w:val="22"/>
          <w:bdr w:val="none" w:sz="0" w:space="0" w:color="auto" w:frame="1"/>
        </w:rPr>
        <w:t> </w:t>
      </w:r>
    </w:p>
    <w:p w14:paraId="737358EF" w14:textId="77777777" w:rsidR="007375C9" w:rsidRPr="00C55F07" w:rsidRDefault="007375C9" w:rsidP="007375C9">
      <w:pPr>
        <w:pStyle w:val="xmsonormal"/>
        <w:shd w:val="clear" w:color="auto" w:fill="FFFFFF"/>
        <w:spacing w:before="0" w:beforeAutospacing="0" w:after="0" w:afterAutospacing="0"/>
        <w:rPr>
          <w:color w:val="242424"/>
          <w:sz w:val="22"/>
          <w:szCs w:val="22"/>
          <w:u w:val="single"/>
        </w:rPr>
      </w:pPr>
      <w:r w:rsidRPr="00C55F07">
        <w:rPr>
          <w:color w:val="242424"/>
          <w:sz w:val="22"/>
          <w:szCs w:val="22"/>
          <w:u w:val="single"/>
          <w:bdr w:val="none" w:sz="0" w:space="0" w:color="auto" w:frame="1"/>
        </w:rPr>
        <w:t>Assignments</w:t>
      </w:r>
    </w:p>
    <w:p w14:paraId="2B27CA87" w14:textId="77777777" w:rsidR="007375C9" w:rsidRPr="00C55F07" w:rsidRDefault="007375C9" w:rsidP="007375C9">
      <w:pPr>
        <w:pStyle w:val="xmsonormal"/>
        <w:shd w:val="clear" w:color="auto" w:fill="FFFFFF"/>
        <w:spacing w:before="0" w:beforeAutospacing="0" w:after="0" w:afterAutospacing="0"/>
        <w:rPr>
          <w:color w:val="242424"/>
          <w:sz w:val="22"/>
          <w:szCs w:val="22"/>
        </w:rPr>
      </w:pPr>
      <w:r w:rsidRPr="00C55F07">
        <w:rPr>
          <w:color w:val="242424"/>
          <w:sz w:val="22"/>
          <w:szCs w:val="22"/>
          <w:bdr w:val="none" w:sz="0" w:space="0" w:color="auto" w:frame="1"/>
        </w:rPr>
        <w:t> </w:t>
      </w:r>
    </w:p>
    <w:p w14:paraId="309160B4" w14:textId="77777777" w:rsidR="007375C9" w:rsidRPr="00C55F07" w:rsidRDefault="007375C9" w:rsidP="007375C9">
      <w:pPr>
        <w:pStyle w:val="xmsonormal"/>
        <w:numPr>
          <w:ilvl w:val="0"/>
          <w:numId w:val="6"/>
        </w:numPr>
        <w:shd w:val="clear" w:color="auto" w:fill="FFFFFF"/>
        <w:spacing w:before="0" w:beforeAutospacing="0" w:after="0" w:afterAutospacing="0"/>
        <w:rPr>
          <w:color w:val="242424"/>
          <w:sz w:val="22"/>
          <w:szCs w:val="22"/>
        </w:rPr>
      </w:pPr>
      <w:r w:rsidRPr="00C55F07">
        <w:rPr>
          <w:color w:val="242424"/>
          <w:sz w:val="22"/>
          <w:szCs w:val="22"/>
          <w:bdr w:val="none" w:sz="0" w:space="0" w:color="auto" w:frame="1"/>
        </w:rPr>
        <w:t>Review the Course Syllabus closely.</w:t>
      </w:r>
    </w:p>
    <w:p w14:paraId="5437B40E" w14:textId="77777777" w:rsidR="007375C9" w:rsidRPr="00C55F07" w:rsidRDefault="007375C9" w:rsidP="007375C9">
      <w:pPr>
        <w:pStyle w:val="xmsonormal"/>
        <w:numPr>
          <w:ilvl w:val="0"/>
          <w:numId w:val="6"/>
        </w:numPr>
        <w:shd w:val="clear" w:color="auto" w:fill="FFFFFF"/>
        <w:spacing w:before="0" w:beforeAutospacing="0" w:after="0" w:afterAutospacing="0"/>
        <w:rPr>
          <w:color w:val="242424"/>
          <w:sz w:val="22"/>
          <w:szCs w:val="22"/>
        </w:rPr>
      </w:pPr>
      <w:r w:rsidRPr="00C55F07">
        <w:rPr>
          <w:color w:val="242424"/>
          <w:sz w:val="22"/>
          <w:szCs w:val="22"/>
          <w:bdr w:val="none" w:sz="0" w:space="0" w:color="auto" w:frame="1"/>
        </w:rPr>
        <w:t>Complete the Class Intro Survey.</w:t>
      </w:r>
    </w:p>
    <w:p w14:paraId="78034EAE" w14:textId="77777777" w:rsidR="007375C9" w:rsidRPr="00C55F07" w:rsidRDefault="007375C9" w:rsidP="007375C9">
      <w:pPr>
        <w:pStyle w:val="xmsonormal"/>
        <w:numPr>
          <w:ilvl w:val="0"/>
          <w:numId w:val="6"/>
        </w:numPr>
        <w:shd w:val="clear" w:color="auto" w:fill="FFFFFF"/>
        <w:spacing w:before="0" w:beforeAutospacing="0" w:after="0" w:afterAutospacing="0"/>
        <w:rPr>
          <w:color w:val="242424"/>
          <w:sz w:val="22"/>
          <w:szCs w:val="22"/>
        </w:rPr>
      </w:pPr>
      <w:r w:rsidRPr="00C55F07">
        <w:rPr>
          <w:color w:val="242424"/>
          <w:sz w:val="22"/>
          <w:szCs w:val="22"/>
          <w:bdr w:val="none" w:sz="0" w:space="0" w:color="auto" w:frame="1"/>
        </w:rPr>
        <w:t>Complete Academic Honesty Policy.</w:t>
      </w:r>
    </w:p>
    <w:p w14:paraId="1DC12EC4" w14:textId="77777777" w:rsidR="001A333A" w:rsidRPr="00C55F07" w:rsidRDefault="001A333A" w:rsidP="001A333A">
      <w:pPr>
        <w:pStyle w:val="xmsonormal"/>
        <w:shd w:val="clear" w:color="auto" w:fill="FFFFFF"/>
        <w:spacing w:before="0" w:beforeAutospacing="0" w:after="0" w:afterAutospacing="0"/>
        <w:ind w:left="720"/>
        <w:rPr>
          <w:color w:val="242424"/>
          <w:sz w:val="22"/>
          <w:szCs w:val="22"/>
          <w:bdr w:val="none" w:sz="0" w:space="0" w:color="auto" w:frame="1"/>
        </w:rPr>
      </w:pPr>
    </w:p>
    <w:p w14:paraId="07201CFB" w14:textId="77777777" w:rsidR="001A333A" w:rsidRPr="00C55F07" w:rsidRDefault="001A333A" w:rsidP="001A333A">
      <w:pPr>
        <w:pStyle w:val="xmsonormal"/>
        <w:shd w:val="clear" w:color="auto" w:fill="FFFFFF"/>
        <w:spacing w:before="0" w:beforeAutospacing="0" w:after="0" w:afterAutospacing="0"/>
        <w:ind w:left="720"/>
        <w:rPr>
          <w:color w:val="242424"/>
          <w:sz w:val="22"/>
          <w:szCs w:val="22"/>
        </w:rPr>
      </w:pPr>
    </w:p>
    <w:p w14:paraId="154D39DE" w14:textId="77777777" w:rsidR="00515DDA" w:rsidRPr="00C55F07" w:rsidRDefault="007375C9" w:rsidP="00515DDA">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hAnsi="Times New Roman" w:cs="Times New Roman"/>
          <w:color w:val="242424"/>
          <w:bdr w:val="none" w:sz="0" w:space="0" w:color="auto" w:frame="1"/>
        </w:rPr>
        <w:t> </w:t>
      </w:r>
      <w:r w:rsidR="00515DDA" w:rsidRPr="00C55F07">
        <w:rPr>
          <w:rFonts w:ascii="Times New Roman" w:eastAsia="Times New Roman" w:hAnsi="Times New Roman" w:cs="Times New Roman"/>
          <w:color w:val="000000"/>
        </w:rPr>
        <w:t xml:space="preserve">   *****</w:t>
      </w:r>
    </w:p>
    <w:p w14:paraId="7604740A" w14:textId="4EB1B9A3" w:rsidR="001A333A" w:rsidRPr="00C55F07" w:rsidRDefault="001A333A" w:rsidP="001A333A">
      <w:pPr>
        <w:shd w:val="clear" w:color="auto" w:fill="FFFFFF"/>
        <w:spacing w:after="0" w:line="240" w:lineRule="auto"/>
        <w:jc w:val="center"/>
        <w:rPr>
          <w:rFonts w:ascii="Times New Roman" w:eastAsia="PMingLiU" w:hAnsi="Times New Roman" w:cs="Times New Roman"/>
          <w:color w:val="000000"/>
        </w:rPr>
      </w:pPr>
    </w:p>
    <w:p w14:paraId="31EE61FF" w14:textId="23E49FF1" w:rsidR="007375C9" w:rsidRPr="00C55F07" w:rsidRDefault="007375C9" w:rsidP="007375C9">
      <w:pPr>
        <w:pStyle w:val="xmsonormal"/>
        <w:shd w:val="clear" w:color="auto" w:fill="FFFFFF"/>
        <w:spacing w:before="0" w:beforeAutospacing="0" w:after="0" w:afterAutospacing="0"/>
        <w:rPr>
          <w:color w:val="242424"/>
          <w:sz w:val="22"/>
          <w:szCs w:val="22"/>
        </w:rPr>
      </w:pPr>
    </w:p>
    <w:p w14:paraId="213245FC" w14:textId="77777777" w:rsidR="007375C9" w:rsidRPr="00C55F07" w:rsidRDefault="007375C9" w:rsidP="007375C9">
      <w:pPr>
        <w:pStyle w:val="xmsonormal"/>
        <w:shd w:val="clear" w:color="auto" w:fill="FFFFFF"/>
        <w:spacing w:before="0" w:beforeAutospacing="0" w:after="0" w:afterAutospacing="0"/>
        <w:jc w:val="center"/>
        <w:rPr>
          <w:b/>
          <w:bCs/>
          <w:color w:val="242424"/>
          <w:sz w:val="22"/>
          <w:szCs w:val="22"/>
          <w:bdr w:val="none" w:sz="0" w:space="0" w:color="auto" w:frame="1"/>
        </w:rPr>
      </w:pPr>
      <w:r w:rsidRPr="00C55F07">
        <w:rPr>
          <w:b/>
          <w:bCs/>
          <w:color w:val="242424"/>
          <w:sz w:val="22"/>
          <w:szCs w:val="22"/>
          <w:bdr w:val="none" w:sz="0" w:space="0" w:color="auto" w:frame="1"/>
        </w:rPr>
        <w:t>LAW 7930- Special Topics in Law: Federal Tax Practice and Procedure</w:t>
      </w:r>
    </w:p>
    <w:p w14:paraId="20B39FED" w14:textId="77777777" w:rsidR="007375C9" w:rsidRPr="00C55F07" w:rsidRDefault="007375C9" w:rsidP="007375C9">
      <w:pPr>
        <w:pStyle w:val="xmsonormal"/>
        <w:shd w:val="clear" w:color="auto" w:fill="FFFFFF"/>
        <w:spacing w:before="0" w:beforeAutospacing="0" w:after="0" w:afterAutospacing="0"/>
        <w:jc w:val="center"/>
        <w:rPr>
          <w:color w:val="242424"/>
          <w:sz w:val="22"/>
          <w:szCs w:val="22"/>
        </w:rPr>
      </w:pPr>
      <w:r w:rsidRPr="00C55F07">
        <w:rPr>
          <w:color w:val="242424"/>
          <w:sz w:val="22"/>
          <w:szCs w:val="22"/>
        </w:rPr>
        <w:t>(Martini)</w:t>
      </w:r>
    </w:p>
    <w:p w14:paraId="260B1699" w14:textId="77777777" w:rsidR="007375C9" w:rsidRPr="00C55F07" w:rsidRDefault="007375C9" w:rsidP="007375C9">
      <w:pPr>
        <w:pStyle w:val="xmsonormal"/>
        <w:shd w:val="clear" w:color="auto" w:fill="FFFFFF"/>
        <w:spacing w:before="0" w:beforeAutospacing="0" w:after="0" w:afterAutospacing="0"/>
        <w:rPr>
          <w:color w:val="242424"/>
          <w:sz w:val="22"/>
          <w:szCs w:val="22"/>
          <w:u w:val="single"/>
          <w:bdr w:val="none" w:sz="0" w:space="0" w:color="auto" w:frame="1"/>
        </w:rPr>
      </w:pPr>
      <w:r w:rsidRPr="00C55F07">
        <w:rPr>
          <w:color w:val="242424"/>
          <w:sz w:val="22"/>
          <w:szCs w:val="22"/>
          <w:u w:val="single"/>
          <w:bdr w:val="none" w:sz="0" w:space="0" w:color="auto" w:frame="1"/>
        </w:rPr>
        <w:t>Mandatory Reading</w:t>
      </w:r>
    </w:p>
    <w:p w14:paraId="126EBAB6" w14:textId="77777777" w:rsidR="007375C9" w:rsidRPr="00C55F07" w:rsidRDefault="007375C9" w:rsidP="007375C9">
      <w:pPr>
        <w:pStyle w:val="xmsonormal"/>
        <w:shd w:val="clear" w:color="auto" w:fill="FFFFFF"/>
        <w:spacing w:before="0" w:beforeAutospacing="0" w:after="0" w:afterAutospacing="0"/>
        <w:rPr>
          <w:color w:val="242424"/>
          <w:sz w:val="22"/>
          <w:szCs w:val="22"/>
          <w:bdr w:val="none" w:sz="0" w:space="0" w:color="auto" w:frame="1"/>
        </w:rPr>
      </w:pPr>
    </w:p>
    <w:p w14:paraId="3CFD8466" w14:textId="77777777" w:rsidR="007375C9" w:rsidRPr="00C55F07" w:rsidRDefault="007375C9" w:rsidP="007375C9">
      <w:pPr>
        <w:pStyle w:val="xmsonormal"/>
        <w:shd w:val="clear" w:color="auto" w:fill="FFFFFF"/>
        <w:spacing w:before="0" w:beforeAutospacing="0" w:after="0" w:afterAutospacing="0"/>
        <w:rPr>
          <w:color w:val="242424"/>
          <w:sz w:val="22"/>
          <w:szCs w:val="22"/>
          <w:bdr w:val="none" w:sz="0" w:space="0" w:color="auto" w:frame="1"/>
        </w:rPr>
      </w:pPr>
      <w:proofErr w:type="spellStart"/>
      <w:r w:rsidRPr="00C55F07">
        <w:rPr>
          <w:color w:val="242424"/>
          <w:sz w:val="22"/>
          <w:szCs w:val="22"/>
          <w:bdr w:val="none" w:sz="0" w:space="0" w:color="auto" w:frame="1"/>
        </w:rPr>
        <w:t>Bittker</w:t>
      </w:r>
      <w:proofErr w:type="spellEnd"/>
      <w:r w:rsidRPr="00C55F07">
        <w:rPr>
          <w:color w:val="242424"/>
          <w:sz w:val="22"/>
          <w:szCs w:val="22"/>
          <w:bdr w:val="none" w:sz="0" w:space="0" w:color="auto" w:frame="1"/>
        </w:rPr>
        <w:t xml:space="preserve"> &amp; Lokken: Federal Taxation of Income, Estates, and Gifts (available through Westlaw):  Chapter 110.1, 110.5, and 110.6</w:t>
      </w:r>
    </w:p>
    <w:p w14:paraId="64CD244E" w14:textId="77777777" w:rsidR="007375C9" w:rsidRPr="00C55F07" w:rsidRDefault="007375C9" w:rsidP="007375C9">
      <w:pPr>
        <w:pStyle w:val="xmsonormal"/>
        <w:shd w:val="clear" w:color="auto" w:fill="FFFFFF"/>
        <w:spacing w:before="0" w:beforeAutospacing="0" w:after="0" w:afterAutospacing="0"/>
        <w:rPr>
          <w:color w:val="242424"/>
          <w:sz w:val="22"/>
          <w:szCs w:val="22"/>
        </w:rPr>
      </w:pPr>
    </w:p>
    <w:p w14:paraId="2CF6A9B7" w14:textId="77777777" w:rsidR="007375C9" w:rsidRPr="00C55F07" w:rsidRDefault="007375C9" w:rsidP="007375C9">
      <w:pPr>
        <w:pStyle w:val="xmsonormal"/>
        <w:shd w:val="clear" w:color="auto" w:fill="FFFFFF"/>
        <w:spacing w:before="0" w:beforeAutospacing="0" w:after="0" w:afterAutospacing="0"/>
        <w:rPr>
          <w:color w:val="242424"/>
          <w:sz w:val="22"/>
          <w:szCs w:val="22"/>
          <w:u w:val="single"/>
          <w:bdr w:val="none" w:sz="0" w:space="0" w:color="auto" w:frame="1"/>
        </w:rPr>
      </w:pPr>
      <w:r w:rsidRPr="00C55F07">
        <w:rPr>
          <w:color w:val="242424"/>
          <w:sz w:val="22"/>
          <w:szCs w:val="22"/>
          <w:u w:val="single"/>
          <w:bdr w:val="none" w:sz="0" w:space="0" w:color="auto" w:frame="1"/>
        </w:rPr>
        <w:t>Assignments</w:t>
      </w:r>
    </w:p>
    <w:p w14:paraId="0DD9A21B" w14:textId="77777777" w:rsidR="007375C9" w:rsidRPr="00C55F07" w:rsidRDefault="007375C9" w:rsidP="007375C9">
      <w:pPr>
        <w:pStyle w:val="xmsonormal"/>
        <w:shd w:val="clear" w:color="auto" w:fill="FFFFFF"/>
        <w:spacing w:before="0" w:beforeAutospacing="0" w:after="0" w:afterAutospacing="0"/>
        <w:rPr>
          <w:color w:val="242424"/>
          <w:sz w:val="22"/>
          <w:szCs w:val="22"/>
          <w:u w:val="single"/>
          <w:bdr w:val="none" w:sz="0" w:space="0" w:color="auto" w:frame="1"/>
        </w:rPr>
      </w:pPr>
    </w:p>
    <w:p w14:paraId="712CAA5E" w14:textId="77777777" w:rsidR="007375C9" w:rsidRPr="00C55F07" w:rsidRDefault="007375C9" w:rsidP="007375C9">
      <w:pPr>
        <w:pStyle w:val="xmsonormal"/>
        <w:numPr>
          <w:ilvl w:val="0"/>
          <w:numId w:val="7"/>
        </w:numPr>
        <w:shd w:val="clear" w:color="auto" w:fill="FFFFFF"/>
        <w:spacing w:before="0" w:beforeAutospacing="0" w:after="0" w:afterAutospacing="0"/>
        <w:rPr>
          <w:color w:val="242424"/>
          <w:sz w:val="22"/>
          <w:szCs w:val="22"/>
        </w:rPr>
      </w:pPr>
      <w:r w:rsidRPr="00C55F07">
        <w:rPr>
          <w:color w:val="242424"/>
          <w:sz w:val="22"/>
          <w:szCs w:val="22"/>
          <w:bdr w:val="none" w:sz="0" w:space="0" w:color="auto" w:frame="1"/>
        </w:rPr>
        <w:t>Review the Course Syllabus closely.</w:t>
      </w:r>
    </w:p>
    <w:p w14:paraId="5990B9B4" w14:textId="77777777" w:rsidR="007375C9" w:rsidRPr="00C55F07" w:rsidRDefault="007375C9" w:rsidP="007375C9">
      <w:pPr>
        <w:pStyle w:val="xmsonormal"/>
        <w:numPr>
          <w:ilvl w:val="0"/>
          <w:numId w:val="7"/>
        </w:numPr>
        <w:shd w:val="clear" w:color="auto" w:fill="FFFFFF"/>
        <w:spacing w:before="0" w:beforeAutospacing="0" w:after="0" w:afterAutospacing="0"/>
        <w:rPr>
          <w:color w:val="242424"/>
          <w:sz w:val="22"/>
          <w:szCs w:val="22"/>
        </w:rPr>
      </w:pPr>
      <w:r w:rsidRPr="00C55F07">
        <w:rPr>
          <w:color w:val="242424"/>
          <w:sz w:val="22"/>
          <w:szCs w:val="22"/>
          <w:bdr w:val="none" w:sz="0" w:space="0" w:color="auto" w:frame="1"/>
        </w:rPr>
        <w:t>Complete the Class Intro Survey.</w:t>
      </w:r>
    </w:p>
    <w:p w14:paraId="666719F4" w14:textId="63AF67FB" w:rsidR="001A333A" w:rsidRPr="00C55F07" w:rsidRDefault="007375C9" w:rsidP="00BA60B8">
      <w:pPr>
        <w:pStyle w:val="xmsonormal"/>
        <w:numPr>
          <w:ilvl w:val="0"/>
          <w:numId w:val="7"/>
        </w:numPr>
        <w:shd w:val="clear" w:color="auto" w:fill="FFFFFF"/>
        <w:spacing w:before="0" w:beforeAutospacing="0" w:after="0" w:afterAutospacing="0"/>
        <w:rPr>
          <w:color w:val="242424"/>
          <w:sz w:val="22"/>
          <w:szCs w:val="22"/>
        </w:rPr>
      </w:pPr>
      <w:r w:rsidRPr="00C55F07">
        <w:rPr>
          <w:color w:val="242424"/>
          <w:sz w:val="22"/>
          <w:szCs w:val="22"/>
          <w:bdr w:val="none" w:sz="0" w:space="0" w:color="auto" w:frame="1"/>
        </w:rPr>
        <w:t>Complete Academic Honesty Policy.</w:t>
      </w:r>
    </w:p>
    <w:p w14:paraId="1C1F74AF" w14:textId="77777777" w:rsidR="00BA60B8" w:rsidRPr="00C55F07" w:rsidRDefault="00BA60B8" w:rsidP="00BA60B8">
      <w:pPr>
        <w:pStyle w:val="xmsonormal"/>
        <w:numPr>
          <w:ilvl w:val="0"/>
          <w:numId w:val="7"/>
        </w:numPr>
        <w:shd w:val="clear" w:color="auto" w:fill="FFFFFF"/>
        <w:spacing w:before="0" w:beforeAutospacing="0" w:after="0" w:afterAutospacing="0"/>
        <w:rPr>
          <w:color w:val="242424"/>
          <w:sz w:val="22"/>
          <w:szCs w:val="22"/>
        </w:rPr>
      </w:pPr>
    </w:p>
    <w:p w14:paraId="132B80B4" w14:textId="4A958DDC" w:rsidR="00515DDA" w:rsidRPr="00C55F07" w:rsidRDefault="00515DDA" w:rsidP="00515DDA">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lastRenderedPageBreak/>
        <w:t>*****</w:t>
      </w:r>
    </w:p>
    <w:p w14:paraId="7F93EC9D" w14:textId="77777777" w:rsidR="001A333A" w:rsidRPr="00C55F07" w:rsidRDefault="001A333A" w:rsidP="001A333A">
      <w:pPr>
        <w:shd w:val="clear" w:color="auto" w:fill="FFFFFF"/>
        <w:spacing w:after="0" w:line="240" w:lineRule="auto"/>
        <w:jc w:val="center"/>
        <w:textAlignment w:val="baseline"/>
        <w:rPr>
          <w:rFonts w:ascii="Times New Roman" w:eastAsia="Times New Roman" w:hAnsi="Times New Roman" w:cs="Times New Roman"/>
          <w:b/>
          <w:bCs/>
          <w:color w:val="1A1A1A"/>
          <w:bdr w:val="none" w:sz="0" w:space="0" w:color="auto" w:frame="1"/>
        </w:rPr>
      </w:pPr>
    </w:p>
    <w:p w14:paraId="2AD9FC97" w14:textId="4F6C0F4D" w:rsidR="001A333A" w:rsidRPr="00C55F07" w:rsidRDefault="001A333A" w:rsidP="001A333A">
      <w:pPr>
        <w:shd w:val="clear" w:color="auto" w:fill="FFFFFF"/>
        <w:spacing w:after="0" w:line="240" w:lineRule="auto"/>
        <w:jc w:val="center"/>
        <w:textAlignment w:val="baseline"/>
        <w:rPr>
          <w:rFonts w:ascii="Times New Roman" w:eastAsia="Times New Roman" w:hAnsi="Times New Roman" w:cs="Times New Roman"/>
          <w:b/>
          <w:bCs/>
          <w:color w:val="1A1A1A"/>
          <w:bdr w:val="none" w:sz="0" w:space="0" w:color="auto" w:frame="1"/>
        </w:rPr>
      </w:pPr>
      <w:r w:rsidRPr="00C55F07">
        <w:rPr>
          <w:rFonts w:ascii="Times New Roman" w:eastAsia="Times New Roman" w:hAnsi="Times New Roman" w:cs="Times New Roman"/>
          <w:b/>
          <w:bCs/>
          <w:color w:val="1A1A1A"/>
          <w:bdr w:val="none" w:sz="0" w:space="0" w:color="auto" w:frame="1"/>
        </w:rPr>
        <w:t>LAW 7930-Hospitality Law</w:t>
      </w:r>
    </w:p>
    <w:p w14:paraId="07BBFFF4" w14:textId="77777777" w:rsidR="001A333A" w:rsidRPr="00C55F07" w:rsidRDefault="001A333A" w:rsidP="001A333A">
      <w:pPr>
        <w:shd w:val="clear" w:color="auto" w:fill="FFFFFF"/>
        <w:spacing w:after="0" w:line="240" w:lineRule="auto"/>
        <w:jc w:val="center"/>
        <w:textAlignment w:val="baseline"/>
        <w:rPr>
          <w:rFonts w:ascii="Times New Roman" w:eastAsia="Times New Roman" w:hAnsi="Times New Roman" w:cs="Times New Roman"/>
          <w:color w:val="242424"/>
        </w:rPr>
      </w:pPr>
      <w:r w:rsidRPr="00C55F07">
        <w:rPr>
          <w:rFonts w:ascii="Times New Roman" w:eastAsia="Times New Roman" w:hAnsi="Times New Roman" w:cs="Times New Roman"/>
          <w:color w:val="1A1A1A"/>
          <w:bdr w:val="none" w:sz="0" w:space="0" w:color="auto" w:frame="1"/>
        </w:rPr>
        <w:t>(Moore)</w:t>
      </w:r>
    </w:p>
    <w:p w14:paraId="5256F7F9" w14:textId="77777777" w:rsidR="001A333A" w:rsidRPr="00C55F07" w:rsidRDefault="001A333A" w:rsidP="001A333A">
      <w:pPr>
        <w:shd w:val="clear" w:color="auto" w:fill="FFFFFF"/>
        <w:spacing w:after="0" w:line="240" w:lineRule="auto"/>
        <w:textAlignment w:val="baseline"/>
        <w:rPr>
          <w:rFonts w:ascii="Times New Roman" w:eastAsia="Times New Roman" w:hAnsi="Times New Roman" w:cs="Times New Roman"/>
          <w:color w:val="242424"/>
        </w:rPr>
      </w:pPr>
    </w:p>
    <w:p w14:paraId="6D73FE78" w14:textId="77777777" w:rsidR="001A333A" w:rsidRPr="00C55F07" w:rsidRDefault="001A333A" w:rsidP="001A333A">
      <w:pPr>
        <w:shd w:val="clear" w:color="auto" w:fill="FFFFFF"/>
        <w:spacing w:after="0" w:line="240" w:lineRule="auto"/>
        <w:textAlignment w:val="baseline"/>
        <w:rPr>
          <w:rFonts w:ascii="Times New Roman" w:hAnsi="Times New Roman" w:cs="Times New Roman"/>
          <w:color w:val="000000"/>
          <w:shd w:val="clear" w:color="auto" w:fill="FFFFFF"/>
        </w:rPr>
      </w:pPr>
      <w:r w:rsidRPr="00C55F07">
        <w:rPr>
          <w:rFonts w:ascii="Times New Roman" w:hAnsi="Times New Roman" w:cs="Times New Roman"/>
          <w:color w:val="000000"/>
          <w:shd w:val="clear" w:color="auto" w:fill="FFFFFF"/>
        </w:rPr>
        <w:t>Students should read the Carnival Cruise Lines, Inc. v. Shute, 499 U.S. 585 (1991) case: </w:t>
      </w:r>
      <w:hyperlink r:id="rId36" w:tgtFrame="_blank" w:tooltip="https://supreme.justia.com/cases/federal/us/499/585/" w:history="1">
        <w:r w:rsidRPr="00C55F07">
          <w:rPr>
            <w:rFonts w:ascii="Times New Roman" w:hAnsi="Times New Roman" w:cs="Times New Roman"/>
            <w:color w:val="0000FF"/>
            <w:u w:val="single"/>
            <w:bdr w:val="none" w:sz="0" w:space="0" w:color="auto" w:frame="1"/>
            <w:shd w:val="clear" w:color="auto" w:fill="FFFFFF"/>
          </w:rPr>
          <w:t>https://supreme.justia.com/cases/federal/us/499/585/</w:t>
        </w:r>
      </w:hyperlink>
      <w:r w:rsidRPr="00C55F07">
        <w:rPr>
          <w:rFonts w:ascii="Times New Roman" w:hAnsi="Times New Roman" w:cs="Times New Roman"/>
          <w:color w:val="000000"/>
          <w:shd w:val="clear" w:color="auto" w:fill="FFFFFF"/>
        </w:rPr>
        <w:t>.  We will discuss it together in class.  I will also share additional information that will be provided to students regarding civil law, criminal law, and jurisdiction.  Upon review, please let me know if you need anything else. </w:t>
      </w:r>
    </w:p>
    <w:p w14:paraId="15F63AD5" w14:textId="77777777" w:rsidR="001A333A" w:rsidRPr="00C55F07" w:rsidRDefault="001A333A" w:rsidP="001A333A">
      <w:pPr>
        <w:shd w:val="clear" w:color="auto" w:fill="FFFFFF"/>
        <w:spacing w:after="0" w:line="240" w:lineRule="auto"/>
        <w:textAlignment w:val="baseline"/>
        <w:rPr>
          <w:rFonts w:ascii="Times New Roman" w:hAnsi="Times New Roman" w:cs="Times New Roman"/>
          <w:color w:val="000000"/>
          <w:shd w:val="clear" w:color="auto" w:fill="FFFFFF"/>
        </w:rPr>
      </w:pPr>
    </w:p>
    <w:p w14:paraId="06F52EBE" w14:textId="39726102" w:rsidR="00515DDA" w:rsidRPr="00C55F07" w:rsidRDefault="00515DDA" w:rsidP="00515DDA">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t>
      </w:r>
    </w:p>
    <w:p w14:paraId="7A04F28D" w14:textId="77777777" w:rsidR="001A333A" w:rsidRPr="00C55F07" w:rsidRDefault="001A333A" w:rsidP="00A1377F">
      <w:pPr>
        <w:shd w:val="clear" w:color="auto" w:fill="FFFFFF"/>
        <w:spacing w:after="0" w:line="240" w:lineRule="auto"/>
        <w:jc w:val="center"/>
        <w:textAlignment w:val="baseline"/>
        <w:rPr>
          <w:rFonts w:ascii="Times New Roman" w:eastAsia="Times New Roman" w:hAnsi="Times New Roman" w:cs="Times New Roman"/>
          <w:color w:val="000000"/>
        </w:rPr>
      </w:pPr>
    </w:p>
    <w:p w14:paraId="64C890D0" w14:textId="77777777" w:rsidR="007375C9" w:rsidRPr="00C55F07" w:rsidRDefault="007375C9" w:rsidP="007375C9">
      <w:pPr>
        <w:shd w:val="clear" w:color="auto" w:fill="FFFFFF"/>
        <w:spacing w:after="0" w:line="240" w:lineRule="auto"/>
        <w:jc w:val="center"/>
        <w:textAlignment w:val="baseline"/>
        <w:rPr>
          <w:rFonts w:ascii="Times New Roman" w:eastAsia="Times New Roman" w:hAnsi="Times New Roman" w:cs="Times New Roman"/>
          <w:b/>
          <w:bCs/>
          <w:color w:val="000000"/>
          <w:bdr w:val="none" w:sz="0" w:space="0" w:color="auto" w:frame="1"/>
        </w:rPr>
      </w:pPr>
      <w:r w:rsidRPr="00C55F07">
        <w:rPr>
          <w:rFonts w:ascii="Times New Roman" w:eastAsia="Times New Roman" w:hAnsi="Times New Roman" w:cs="Times New Roman"/>
          <w:b/>
          <w:bCs/>
          <w:color w:val="000000"/>
          <w:bdr w:val="none" w:sz="0" w:space="0" w:color="auto" w:frame="1"/>
        </w:rPr>
        <w:t>LAW 6750- Intellectual Property</w:t>
      </w:r>
    </w:p>
    <w:p w14:paraId="7D687A56" w14:textId="77777777" w:rsidR="007375C9" w:rsidRPr="00C55F07" w:rsidRDefault="007375C9" w:rsidP="007375C9">
      <w:pPr>
        <w:jc w:val="center"/>
        <w:rPr>
          <w:rFonts w:ascii="Times New Roman" w:hAnsi="Times New Roman" w:cs="Times New Roman"/>
        </w:rPr>
      </w:pPr>
      <w:r w:rsidRPr="00C55F07">
        <w:rPr>
          <w:rFonts w:ascii="Times New Roman" w:hAnsi="Times New Roman" w:cs="Times New Roman"/>
        </w:rPr>
        <w:t>(Travis)</w:t>
      </w:r>
    </w:p>
    <w:p w14:paraId="2C2A4255" w14:textId="77777777" w:rsidR="007375C9" w:rsidRPr="00C55F07" w:rsidRDefault="007375C9" w:rsidP="007375C9">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bdr w:val="none" w:sz="0" w:space="0" w:color="auto" w:frame="1"/>
        </w:rPr>
        <w:t>Week 1 Notes:</w:t>
      </w:r>
      <w:r w:rsidRPr="00C55F07">
        <w:rPr>
          <w:rFonts w:ascii="Times New Roman" w:eastAsia="Times New Roman" w:hAnsi="Times New Roman" w:cs="Times New Roman"/>
          <w:color w:val="000000"/>
          <w:bdr w:val="none" w:sz="0" w:space="0" w:color="auto" w:frame="1"/>
        </w:rPr>
        <w:br/>
      </w:r>
      <w:r w:rsidRPr="00C55F07">
        <w:rPr>
          <w:rFonts w:ascii="Times New Roman" w:eastAsia="Times New Roman" w:hAnsi="Times New Roman" w:cs="Times New Roman"/>
          <w:color w:val="000000"/>
          <w:bdr w:val="none" w:sz="0" w:space="0" w:color="auto" w:frame="1"/>
        </w:rPr>
        <w:br/>
        <w:t>1.  Purchase the casebook, 2025 edition of Intellectual Property in</w:t>
      </w:r>
      <w:r w:rsidRPr="00C55F07">
        <w:rPr>
          <w:rFonts w:ascii="Times New Roman" w:eastAsia="Times New Roman" w:hAnsi="Times New Roman" w:cs="Times New Roman"/>
          <w:color w:val="000000"/>
          <w:bdr w:val="none" w:sz="0" w:space="0" w:color="auto" w:frame="1"/>
        </w:rPr>
        <w:br/>
        <w:t>the New Technological Age, in 2 volumes, for example by entering</w:t>
      </w:r>
      <w:r w:rsidRPr="00C55F07">
        <w:rPr>
          <w:rFonts w:ascii="Times New Roman" w:eastAsia="Times New Roman" w:hAnsi="Times New Roman" w:cs="Times New Roman"/>
          <w:color w:val="000000"/>
          <w:bdr w:val="none" w:sz="0" w:space="0" w:color="auto" w:frame="1"/>
        </w:rPr>
        <w:br/>
        <w:t>ISBNs 978-1945555282 and 978-1945555299 into the bookstore of</w:t>
      </w:r>
      <w:r w:rsidRPr="00C55F07">
        <w:rPr>
          <w:rFonts w:ascii="Times New Roman" w:eastAsia="Times New Roman" w:hAnsi="Times New Roman" w:cs="Times New Roman"/>
          <w:color w:val="000000"/>
          <w:bdr w:val="none" w:sz="0" w:space="0" w:color="auto" w:frame="1"/>
        </w:rPr>
        <w:br/>
        <w:t>your choice, or by using these links:</w:t>
      </w:r>
      <w:r w:rsidRPr="00C55F07">
        <w:rPr>
          <w:rFonts w:ascii="Times New Roman" w:eastAsia="Times New Roman" w:hAnsi="Times New Roman" w:cs="Times New Roman"/>
          <w:color w:val="000000"/>
          <w:bdr w:val="none" w:sz="0" w:space="0" w:color="auto" w:frame="1"/>
        </w:rPr>
        <w:br/>
      </w:r>
      <w:hyperlink r:id="rId37" w:tgtFrame="_blank" w:tooltip="https://www.amazon.com/dp/1945555289" w:history="1">
        <w:r w:rsidRPr="00C55F07">
          <w:rPr>
            <w:rFonts w:ascii="Times New Roman" w:eastAsia="Times New Roman" w:hAnsi="Times New Roman" w:cs="Times New Roman"/>
            <w:color w:val="0000FF"/>
            <w:u w:val="single"/>
            <w:bdr w:val="none" w:sz="0" w:space="0" w:color="auto" w:frame="1"/>
          </w:rPr>
          <w:t>https://www.amazon.com/dp/1945555289</w:t>
        </w:r>
      </w:hyperlink>
      <w:r w:rsidRPr="00C55F07">
        <w:rPr>
          <w:rFonts w:ascii="Times New Roman" w:eastAsia="Times New Roman" w:hAnsi="Times New Roman" w:cs="Times New Roman"/>
          <w:color w:val="000000"/>
          <w:bdr w:val="none" w:sz="0" w:space="0" w:color="auto" w:frame="1"/>
        </w:rPr>
        <w:br/>
      </w:r>
      <w:hyperlink r:id="rId38" w:tgtFrame="_blank" w:tooltip="https://www.amazon.com/dp/1945555297" w:history="1">
        <w:r w:rsidRPr="00C55F07">
          <w:rPr>
            <w:rFonts w:ascii="Times New Roman" w:eastAsia="Times New Roman" w:hAnsi="Times New Roman" w:cs="Times New Roman"/>
            <w:color w:val="0000FF"/>
            <w:u w:val="single"/>
            <w:bdr w:val="none" w:sz="0" w:space="0" w:color="auto" w:frame="1"/>
          </w:rPr>
          <w:t>https://www.amazon.com/dp/1945555297</w:t>
        </w:r>
      </w:hyperlink>
      <w:r w:rsidRPr="00C55F07">
        <w:rPr>
          <w:rFonts w:ascii="Times New Roman" w:eastAsia="Times New Roman" w:hAnsi="Times New Roman" w:cs="Times New Roman"/>
          <w:color w:val="000000"/>
          <w:bdr w:val="none" w:sz="0" w:space="0" w:color="auto" w:frame="1"/>
        </w:rPr>
        <w:br/>
        <w:t>2.  The most important volume to buy for the first few weeks</w:t>
      </w:r>
      <w:r w:rsidRPr="00C55F07">
        <w:rPr>
          <w:rFonts w:ascii="Times New Roman" w:eastAsia="Times New Roman" w:hAnsi="Times New Roman" w:cs="Times New Roman"/>
          <w:color w:val="000000"/>
          <w:bdr w:val="none" w:sz="0" w:space="0" w:color="auto" w:frame="1"/>
        </w:rPr>
        <w:br/>
        <w:t>is Volume II.  If you have not received Volume I by the first</w:t>
      </w:r>
      <w:r w:rsidRPr="00C55F07">
        <w:rPr>
          <w:rFonts w:ascii="Times New Roman" w:eastAsia="Times New Roman" w:hAnsi="Times New Roman" w:cs="Times New Roman"/>
          <w:color w:val="000000"/>
          <w:bdr w:val="none" w:sz="0" w:space="0" w:color="auto" w:frame="1"/>
        </w:rPr>
        <w:br/>
        <w:t>week of class, you may use this free sample online:</w:t>
      </w:r>
      <w:r w:rsidRPr="00C55F07">
        <w:rPr>
          <w:rFonts w:ascii="Times New Roman" w:eastAsia="Times New Roman" w:hAnsi="Times New Roman" w:cs="Times New Roman"/>
          <w:color w:val="000000"/>
          <w:bdr w:val="none" w:sz="0" w:space="0" w:color="auto" w:frame="1"/>
        </w:rPr>
        <w:br/>
      </w:r>
      <w:hyperlink r:id="rId39" w:tgtFrame="_blank" w:tooltip="https://papers.ssrn.com/sol3/papers.cfm?abstract_id=5344140" w:history="1">
        <w:r w:rsidRPr="00C55F07">
          <w:rPr>
            <w:rFonts w:ascii="Times New Roman" w:eastAsia="Times New Roman" w:hAnsi="Times New Roman" w:cs="Times New Roman"/>
            <w:color w:val="0000FF"/>
            <w:u w:val="single"/>
            <w:bdr w:val="none" w:sz="0" w:space="0" w:color="auto" w:frame="1"/>
          </w:rPr>
          <w:t>https://papers.ssrn.com/sol3/papers.cfm?abstract_id=5344140</w:t>
        </w:r>
      </w:hyperlink>
      <w:r w:rsidRPr="00C55F07">
        <w:rPr>
          <w:rFonts w:ascii="Times New Roman" w:eastAsia="Times New Roman" w:hAnsi="Times New Roman" w:cs="Times New Roman"/>
          <w:color w:val="000000"/>
          <w:bdr w:val="none" w:sz="0" w:space="0" w:color="auto" w:frame="1"/>
        </w:rPr>
        <w:br/>
        <w:t>There is no free sample of Volume II, however, and it will be</w:t>
      </w:r>
      <w:r w:rsidRPr="00C55F07">
        <w:rPr>
          <w:rFonts w:ascii="Times New Roman" w:eastAsia="Times New Roman" w:hAnsi="Times New Roman" w:cs="Times New Roman"/>
          <w:color w:val="000000"/>
          <w:bdr w:val="none" w:sz="0" w:space="0" w:color="auto" w:frame="1"/>
        </w:rPr>
        <w:br/>
        <w:t>the focus of the first 15 or more classes after the first class.</w:t>
      </w:r>
      <w:r w:rsidRPr="00C55F07">
        <w:rPr>
          <w:rFonts w:ascii="Times New Roman" w:eastAsia="Times New Roman" w:hAnsi="Times New Roman" w:cs="Times New Roman"/>
          <w:color w:val="000000"/>
          <w:bdr w:val="none" w:sz="0" w:space="0" w:color="auto" w:frame="1"/>
        </w:rPr>
        <w:br/>
        <w:t>3.  Consider your responses, personally, to Problem I-2, on</w:t>
      </w:r>
      <w:r w:rsidRPr="00C55F07">
        <w:rPr>
          <w:rFonts w:ascii="Times New Roman" w:eastAsia="Times New Roman" w:hAnsi="Times New Roman" w:cs="Times New Roman"/>
          <w:color w:val="000000"/>
          <w:bdr w:val="none" w:sz="0" w:space="0" w:color="auto" w:frame="1"/>
        </w:rPr>
        <w:br/>
        <w:t>page 38 of Volume I.</w:t>
      </w:r>
      <w:r w:rsidRPr="00C55F07">
        <w:rPr>
          <w:rFonts w:ascii="Times New Roman" w:eastAsia="Times New Roman" w:hAnsi="Times New Roman" w:cs="Times New Roman"/>
          <w:color w:val="000000"/>
          <w:bdr w:val="none" w:sz="0" w:space="0" w:color="auto" w:frame="1"/>
        </w:rPr>
        <w:br/>
      </w:r>
      <w:r w:rsidRPr="00C55F07">
        <w:rPr>
          <w:rFonts w:ascii="Times New Roman" w:eastAsia="Times New Roman" w:hAnsi="Times New Roman" w:cs="Times New Roman"/>
          <w:color w:val="000000"/>
          <w:bdr w:val="none" w:sz="0" w:space="0" w:color="auto" w:frame="1"/>
        </w:rPr>
        <w:br/>
        <w:t>Class 1 Readings:</w:t>
      </w:r>
      <w:r w:rsidRPr="00C55F07">
        <w:rPr>
          <w:rFonts w:ascii="Times New Roman" w:eastAsia="Times New Roman" w:hAnsi="Times New Roman" w:cs="Times New Roman"/>
          <w:color w:val="000000"/>
          <w:bdr w:val="none" w:sz="0" w:space="0" w:color="auto" w:frame="1"/>
        </w:rPr>
        <w:br/>
      </w:r>
      <w:r w:rsidRPr="00C55F07">
        <w:rPr>
          <w:rFonts w:ascii="Times New Roman" w:eastAsia="Times New Roman" w:hAnsi="Times New Roman" w:cs="Times New Roman"/>
          <w:color w:val="000000"/>
          <w:bdr w:val="none" w:sz="0" w:space="0" w:color="auto" w:frame="1"/>
        </w:rPr>
        <w:br/>
        <w:t>Volume I, pp. 1-40</w:t>
      </w:r>
      <w:r w:rsidRPr="00C55F07">
        <w:rPr>
          <w:rFonts w:ascii="Times New Roman" w:eastAsia="Times New Roman" w:hAnsi="Times New Roman" w:cs="Times New Roman"/>
          <w:color w:val="000000"/>
          <w:bdr w:val="none" w:sz="0" w:space="0" w:color="auto" w:frame="1"/>
        </w:rPr>
        <w:br/>
      </w:r>
      <w:r w:rsidRPr="00C55F07">
        <w:rPr>
          <w:rFonts w:ascii="Times New Roman" w:eastAsia="Times New Roman" w:hAnsi="Times New Roman" w:cs="Times New Roman"/>
          <w:color w:val="000000"/>
          <w:bdr w:val="none" w:sz="0" w:space="0" w:color="auto" w:frame="1"/>
        </w:rPr>
        <w:br/>
        <w:t>Class 2 Readings:</w:t>
      </w:r>
      <w:r w:rsidRPr="00C55F07">
        <w:rPr>
          <w:rFonts w:ascii="Times New Roman" w:eastAsia="Times New Roman" w:hAnsi="Times New Roman" w:cs="Times New Roman"/>
          <w:color w:val="000000"/>
          <w:bdr w:val="none" w:sz="0" w:space="0" w:color="auto" w:frame="1"/>
        </w:rPr>
        <w:br/>
      </w:r>
      <w:r w:rsidRPr="00C55F07">
        <w:rPr>
          <w:rFonts w:ascii="Times New Roman" w:eastAsia="Times New Roman" w:hAnsi="Times New Roman" w:cs="Times New Roman"/>
          <w:color w:val="000000"/>
          <w:bdr w:val="none" w:sz="0" w:space="0" w:color="auto" w:frame="1"/>
        </w:rPr>
        <w:br/>
        <w:t>Volume I, pp. 41-50, 59-84, 93-94, 101-104</w:t>
      </w:r>
      <w:r w:rsidRPr="00C55F07">
        <w:rPr>
          <w:rFonts w:ascii="Times New Roman" w:eastAsia="Times New Roman" w:hAnsi="Times New Roman" w:cs="Times New Roman"/>
          <w:color w:val="000000"/>
          <w:bdr w:val="none" w:sz="0" w:space="0" w:color="auto" w:frame="1"/>
        </w:rPr>
        <w:br/>
        <w:t> </w:t>
      </w:r>
    </w:p>
    <w:p w14:paraId="6C3F91EA" w14:textId="77777777" w:rsidR="007375C9" w:rsidRPr="00C55F07" w:rsidRDefault="007375C9" w:rsidP="007375C9">
      <w:pPr>
        <w:shd w:val="clear" w:color="auto" w:fill="FFFFFF"/>
        <w:spacing w:after="0" w:line="240" w:lineRule="auto"/>
        <w:textAlignment w:val="baseline"/>
        <w:rPr>
          <w:rFonts w:ascii="Times New Roman" w:eastAsia="Times New Roman" w:hAnsi="Times New Roman" w:cs="Times New Roman"/>
          <w:color w:val="000000"/>
        </w:rPr>
      </w:pPr>
    </w:p>
    <w:p w14:paraId="6FBAF8C0" w14:textId="77777777" w:rsidR="001A333A" w:rsidRPr="00C55F07" w:rsidRDefault="001A333A" w:rsidP="00E8673B">
      <w:pPr>
        <w:shd w:val="clear" w:color="auto" w:fill="FFFFFF"/>
        <w:spacing w:after="0" w:line="240" w:lineRule="auto"/>
        <w:rPr>
          <w:rFonts w:ascii="Times New Roman" w:eastAsia="PMingLiU" w:hAnsi="Times New Roman" w:cs="Times New Roman"/>
          <w:color w:val="000000"/>
        </w:rPr>
      </w:pPr>
    </w:p>
    <w:p w14:paraId="66702090" w14:textId="77777777" w:rsidR="00515DDA" w:rsidRPr="00C55F07" w:rsidRDefault="00515DDA" w:rsidP="00515DDA">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 xml:space="preserve">   *****</w:t>
      </w:r>
    </w:p>
    <w:p w14:paraId="17C59453" w14:textId="77777777" w:rsidR="00BA60B8" w:rsidRPr="00C55F07" w:rsidRDefault="00BA60B8" w:rsidP="00BA60B8">
      <w:pPr>
        <w:spacing w:after="0"/>
        <w:ind w:left="360"/>
        <w:jc w:val="center"/>
        <w:rPr>
          <w:rFonts w:ascii="Times New Roman" w:hAnsi="Times New Roman" w:cs="Times New Roman"/>
          <w:b/>
          <w:bCs/>
        </w:rPr>
      </w:pPr>
      <w:r w:rsidRPr="00C55F07">
        <w:rPr>
          <w:rFonts w:ascii="Times New Roman" w:eastAsia="Times New Roman" w:hAnsi="Times New Roman" w:cs="Times New Roman"/>
          <w:b/>
          <w:bCs/>
          <w:color w:val="000000"/>
        </w:rPr>
        <w:t>LAW 6800- International Arbitration Competition</w:t>
      </w:r>
    </w:p>
    <w:p w14:paraId="11D7FB90" w14:textId="77777777" w:rsidR="00BA60B8" w:rsidRPr="00C55F07" w:rsidRDefault="00BA60B8" w:rsidP="00BA60B8">
      <w:pPr>
        <w:spacing w:after="0"/>
        <w:ind w:left="360"/>
        <w:jc w:val="center"/>
        <w:rPr>
          <w:rFonts w:ascii="Times New Roman" w:hAnsi="Times New Roman" w:cs="Times New Roman"/>
        </w:rPr>
      </w:pPr>
      <w:r w:rsidRPr="00C55F07">
        <w:rPr>
          <w:rFonts w:ascii="Times New Roman" w:hAnsi="Times New Roman" w:cs="Times New Roman"/>
        </w:rPr>
        <w:t>(Labgold)</w:t>
      </w:r>
    </w:p>
    <w:p w14:paraId="25DA7AC3" w14:textId="77777777" w:rsidR="00BA60B8" w:rsidRPr="00C55F07" w:rsidRDefault="00BA60B8" w:rsidP="00BA60B8">
      <w:pPr>
        <w:spacing w:after="0" w:line="253" w:lineRule="atLeast"/>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b/>
          <w:bCs/>
          <w:color w:val="000000"/>
        </w:rPr>
        <w:t>First Week Assignment:</w:t>
      </w:r>
    </w:p>
    <w:p w14:paraId="49A44E33" w14:textId="77777777" w:rsidR="00BA60B8" w:rsidRPr="00C55F07" w:rsidRDefault="00BA60B8" w:rsidP="00BA60B8">
      <w:pPr>
        <w:spacing w:after="0" w:line="253" w:lineRule="atLeast"/>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Read and be prepared to discuss:  </w:t>
      </w:r>
    </w:p>
    <w:p w14:paraId="3F58DFAE" w14:textId="77777777" w:rsidR="00BA60B8" w:rsidRPr="00C55F07" w:rsidRDefault="00BA60B8" w:rsidP="00BA60B8">
      <w:pPr>
        <w:spacing w:after="0" w:line="253" w:lineRule="atLeast"/>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       </w:t>
      </w:r>
      <w:hyperlink r:id="rId40" w:tgtFrame="_blank" w:tooltip="https://uncitral.un.org/sites/uncitral.un.org/files/media-documents/uncitral/en/19-09951_e_ebook.pdf" w:history="1">
        <w:r w:rsidRPr="00C55F07">
          <w:rPr>
            <w:rFonts w:ascii="Times New Roman" w:eastAsia="Times New Roman" w:hAnsi="Times New Roman" w:cs="Times New Roman"/>
            <w:color w:val="96607D"/>
            <w:u w:val="single"/>
            <w:bdr w:val="none" w:sz="0" w:space="0" w:color="auto" w:frame="1"/>
          </w:rPr>
          <w:t>U.N. Convention on Contracts for the International Sale of Goods (CISG)</w:t>
        </w:r>
      </w:hyperlink>
      <w:r w:rsidRPr="00C55F07">
        <w:rPr>
          <w:rFonts w:ascii="Times New Roman" w:eastAsia="Times New Roman" w:hAnsi="Times New Roman" w:cs="Times New Roman"/>
          <w:color w:val="000000"/>
          <w:u w:val="single"/>
        </w:rPr>
        <w:t>, Articles 1-6.</w:t>
      </w:r>
    </w:p>
    <w:p w14:paraId="4F89F84B" w14:textId="77777777" w:rsidR="00BA60B8" w:rsidRPr="00C55F07" w:rsidRDefault="00BA60B8" w:rsidP="00BA60B8">
      <w:pPr>
        <w:spacing w:after="0" w:line="253" w:lineRule="atLeast"/>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       CISG Legal Design Jam Group, Visual CISG (2013), “</w:t>
      </w:r>
      <w:r w:rsidRPr="00C55F07">
        <w:rPr>
          <w:rFonts w:ascii="Times New Roman" w:eastAsia="Times New Roman" w:hAnsi="Times New Roman" w:cs="Times New Roman"/>
          <w:i/>
          <w:iCs/>
          <w:color w:val="000000"/>
        </w:rPr>
        <w:t>When is the CISG applicable? (chapter 1)</w:t>
      </w:r>
      <w:r w:rsidRPr="00C55F07">
        <w:rPr>
          <w:rFonts w:ascii="Times New Roman" w:eastAsia="Times New Roman" w:hAnsi="Times New Roman" w:cs="Times New Roman"/>
          <w:color w:val="000000"/>
        </w:rPr>
        <w:t>”</w:t>
      </w:r>
    </w:p>
    <w:p w14:paraId="7B07262A" w14:textId="77777777" w:rsidR="00BA60B8" w:rsidRPr="00C55F07" w:rsidRDefault="00BA60B8" w:rsidP="00BA60B8">
      <w:pPr>
        <w:spacing w:after="0" w:line="253" w:lineRule="atLeast"/>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o   Accessible at </w:t>
      </w:r>
      <w:hyperlink r:id="rId41" w:tgtFrame="_blank" w:tooltip="http://legaldesignjam.com/wp-content/uploads/2016/03/visualCISG_booklet.pdf" w:history="1">
        <w:r w:rsidRPr="00C55F07">
          <w:rPr>
            <w:rFonts w:ascii="Times New Roman" w:eastAsia="Times New Roman" w:hAnsi="Times New Roman" w:cs="Times New Roman"/>
            <w:color w:val="96607D"/>
            <w:u w:val="single"/>
            <w:bdr w:val="none" w:sz="0" w:space="0" w:color="auto" w:frame="1"/>
          </w:rPr>
          <w:t>http://legaldesignjam.com/wp-content/uploads/2016/03/visualCISG_booklet.pdf</w:t>
        </w:r>
      </w:hyperlink>
    </w:p>
    <w:p w14:paraId="5C50200D" w14:textId="77777777" w:rsidR="00BA60B8" w:rsidRPr="00C55F07" w:rsidRDefault="00BA60B8" w:rsidP="00BA60B8">
      <w:pPr>
        <w:spacing w:after="0" w:line="253" w:lineRule="atLeast"/>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lastRenderedPageBreak/>
        <w:t>·       </w:t>
      </w:r>
      <w:r w:rsidRPr="00C55F07">
        <w:rPr>
          <w:rFonts w:ascii="Times New Roman" w:eastAsia="Times New Roman" w:hAnsi="Times New Roman" w:cs="Times New Roman"/>
          <w:i/>
          <w:iCs/>
          <w:color w:val="000000"/>
          <w:u w:val="single"/>
        </w:rPr>
        <w:t>Orchis Worldwide Ltd v. Darwin Natural Food plc</w:t>
      </w:r>
      <w:r w:rsidRPr="00C55F07">
        <w:rPr>
          <w:rFonts w:ascii="Times New Roman" w:eastAsia="Times New Roman" w:hAnsi="Times New Roman" w:cs="Times New Roman"/>
          <w:color w:val="000000"/>
        </w:rPr>
        <w:t> mock case prepared for the 33rd Annual Willem C. Vis International Commercial Arbitration Moot </w:t>
      </w:r>
    </w:p>
    <w:p w14:paraId="08EA8A3D" w14:textId="77777777" w:rsidR="00BA60B8" w:rsidRPr="00C55F07" w:rsidRDefault="00BA60B8" w:rsidP="00BA60B8">
      <w:pPr>
        <w:spacing w:after="0" w:line="253" w:lineRule="atLeast"/>
        <w:textAlignment w:val="baseline"/>
        <w:rPr>
          <w:rFonts w:ascii="Times New Roman" w:eastAsia="Times New Roman" w:hAnsi="Times New Roman" w:cs="Times New Roman"/>
        </w:rPr>
      </w:pPr>
      <w:r w:rsidRPr="00C55F07">
        <w:rPr>
          <w:rFonts w:ascii="Times New Roman" w:eastAsia="Times New Roman" w:hAnsi="Times New Roman" w:cs="Times New Roman"/>
          <w:color w:val="000000"/>
          <w:bdr w:val="none" w:sz="0" w:space="0" w:color="auto" w:frame="1"/>
        </w:rPr>
        <w:t>o   Accessible at </w:t>
      </w:r>
      <w:hyperlink r:id="rId42" w:tgtFrame="_blank" w:tooltip="https://www.vismoot.org/wp-content/uploads/2025/10/33rd-Vis-Moot_Problem_FINAL.pdf" w:history="1">
        <w:r w:rsidRPr="00C55F07">
          <w:rPr>
            <w:rFonts w:ascii="Times New Roman" w:eastAsia="Times New Roman" w:hAnsi="Times New Roman" w:cs="Times New Roman"/>
            <w:color w:val="96607D"/>
            <w:u w:val="single"/>
            <w:bdr w:val="none" w:sz="0" w:space="0" w:color="auto" w:frame="1"/>
          </w:rPr>
          <w:t>https://www.vismoot.org/wp-content/uploads/2025/10/33rd-Vis-Moot_Problem_FINAL.pdf</w:t>
        </w:r>
      </w:hyperlink>
    </w:p>
    <w:p w14:paraId="1BDB2987" w14:textId="77777777" w:rsidR="00BA60B8" w:rsidRPr="00C55F07" w:rsidRDefault="00BA60B8" w:rsidP="00515DDA">
      <w:pPr>
        <w:shd w:val="clear" w:color="auto" w:fill="FFFFFF"/>
        <w:spacing w:after="0" w:line="240" w:lineRule="auto"/>
        <w:jc w:val="center"/>
        <w:textAlignment w:val="baseline"/>
        <w:rPr>
          <w:rFonts w:ascii="Times New Roman" w:eastAsia="Times New Roman" w:hAnsi="Times New Roman" w:cs="Times New Roman"/>
          <w:color w:val="000000"/>
        </w:rPr>
      </w:pPr>
    </w:p>
    <w:p w14:paraId="54320662" w14:textId="77777777" w:rsidR="00BA60B8" w:rsidRPr="00C55F07" w:rsidRDefault="00BA60B8" w:rsidP="00BA60B8">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 xml:space="preserve">   *****</w:t>
      </w:r>
    </w:p>
    <w:p w14:paraId="7C4DEAB4" w14:textId="77777777" w:rsidR="00BA60B8" w:rsidRPr="00C55F07" w:rsidRDefault="00BA60B8" w:rsidP="00515DDA">
      <w:pPr>
        <w:shd w:val="clear" w:color="auto" w:fill="FFFFFF"/>
        <w:spacing w:after="0" w:line="240" w:lineRule="auto"/>
        <w:jc w:val="center"/>
        <w:textAlignment w:val="baseline"/>
        <w:rPr>
          <w:rFonts w:ascii="Times New Roman" w:eastAsia="Times New Roman" w:hAnsi="Times New Roman" w:cs="Times New Roman"/>
          <w:color w:val="000000"/>
        </w:rPr>
      </w:pPr>
    </w:p>
    <w:p w14:paraId="49D410EB" w14:textId="75810268" w:rsidR="001553E5" w:rsidRPr="00C55F07" w:rsidRDefault="001553E5" w:rsidP="001553E5">
      <w:pPr>
        <w:pStyle w:val="NormalWeb"/>
        <w:spacing w:after="0" w:afterAutospacing="0"/>
        <w:jc w:val="center"/>
        <w:rPr>
          <w:b/>
          <w:bCs/>
          <w:color w:val="000000"/>
          <w:sz w:val="22"/>
          <w:szCs w:val="22"/>
        </w:rPr>
      </w:pPr>
      <w:r w:rsidRPr="00C55F07">
        <w:rPr>
          <w:b/>
          <w:bCs/>
          <w:color w:val="000000"/>
          <w:sz w:val="22"/>
          <w:szCs w:val="22"/>
        </w:rPr>
        <w:t>LAW 5259- Introduction to I</w:t>
      </w:r>
      <w:r w:rsidR="001A333A" w:rsidRPr="00C55F07">
        <w:rPr>
          <w:b/>
          <w:bCs/>
          <w:color w:val="000000"/>
          <w:sz w:val="22"/>
          <w:szCs w:val="22"/>
        </w:rPr>
        <w:t>n</w:t>
      </w:r>
      <w:r w:rsidRPr="00C55F07">
        <w:rPr>
          <w:b/>
          <w:bCs/>
          <w:color w:val="000000"/>
          <w:sz w:val="22"/>
          <w:szCs w:val="22"/>
        </w:rPr>
        <w:t>ternational &amp; Comparative Law</w:t>
      </w:r>
    </w:p>
    <w:p w14:paraId="6799E3E8" w14:textId="77777777" w:rsidR="001553E5" w:rsidRPr="00C55F07" w:rsidRDefault="001553E5" w:rsidP="001553E5">
      <w:pPr>
        <w:pStyle w:val="NormalWeb"/>
        <w:spacing w:before="0" w:beforeAutospacing="0" w:after="0" w:afterAutospacing="0"/>
        <w:jc w:val="center"/>
        <w:rPr>
          <w:color w:val="000000"/>
          <w:sz w:val="22"/>
          <w:szCs w:val="22"/>
        </w:rPr>
      </w:pPr>
      <w:r w:rsidRPr="00C55F07">
        <w:rPr>
          <w:color w:val="000000"/>
          <w:sz w:val="22"/>
          <w:szCs w:val="22"/>
        </w:rPr>
        <w:t>(Ansah)</w:t>
      </w:r>
    </w:p>
    <w:p w14:paraId="15C921A3" w14:textId="77777777" w:rsidR="001553E5" w:rsidRPr="00C55F07" w:rsidRDefault="001553E5" w:rsidP="001553E5">
      <w:pPr>
        <w:pStyle w:val="NormalWeb"/>
        <w:rPr>
          <w:color w:val="000000"/>
          <w:sz w:val="22"/>
          <w:szCs w:val="22"/>
        </w:rPr>
      </w:pPr>
      <w:r w:rsidRPr="00C55F07">
        <w:rPr>
          <w:color w:val="000000"/>
          <w:sz w:val="22"/>
          <w:szCs w:val="22"/>
        </w:rPr>
        <w:t>Text:</w:t>
      </w:r>
    </w:p>
    <w:p w14:paraId="601C2256" w14:textId="77777777" w:rsidR="001553E5" w:rsidRPr="00C55F07" w:rsidRDefault="001553E5" w:rsidP="001553E5">
      <w:pPr>
        <w:pStyle w:val="NormalWeb"/>
        <w:rPr>
          <w:color w:val="000000"/>
          <w:sz w:val="22"/>
          <w:szCs w:val="22"/>
        </w:rPr>
      </w:pPr>
      <w:r w:rsidRPr="00C55F07">
        <w:rPr>
          <w:color w:val="000000"/>
          <w:sz w:val="22"/>
          <w:szCs w:val="22"/>
        </w:rPr>
        <w:t xml:space="preserve">Dunoff, Hakimi, Ratner, and </w:t>
      </w:r>
      <w:proofErr w:type="spellStart"/>
      <w:r w:rsidRPr="00C55F07">
        <w:rPr>
          <w:color w:val="000000"/>
          <w:sz w:val="22"/>
          <w:szCs w:val="22"/>
        </w:rPr>
        <w:t>Wippman</w:t>
      </w:r>
      <w:proofErr w:type="spellEnd"/>
      <w:r w:rsidRPr="00C55F07">
        <w:rPr>
          <w:color w:val="000000"/>
          <w:sz w:val="22"/>
          <w:szCs w:val="22"/>
        </w:rPr>
        <w:t xml:space="preserve">, </w:t>
      </w:r>
      <w:r w:rsidRPr="00C55F07">
        <w:rPr>
          <w:i/>
          <w:iCs/>
          <w:color w:val="000000"/>
          <w:sz w:val="22"/>
          <w:szCs w:val="22"/>
        </w:rPr>
        <w:t xml:space="preserve">International Law: Norms, Actors, Process. A problem-Oriented Approach. </w:t>
      </w:r>
      <w:r w:rsidRPr="00C55F07">
        <w:rPr>
          <w:color w:val="000000"/>
          <w:sz w:val="22"/>
          <w:szCs w:val="22"/>
        </w:rPr>
        <w:t>6th Edition (Wolters Kluwer).</w:t>
      </w:r>
    </w:p>
    <w:p w14:paraId="325E18F5" w14:textId="77777777" w:rsidR="001553E5" w:rsidRPr="00C55F07" w:rsidRDefault="001553E5" w:rsidP="001553E5">
      <w:pPr>
        <w:pStyle w:val="NormalWeb"/>
        <w:rPr>
          <w:color w:val="000000"/>
          <w:sz w:val="22"/>
          <w:szCs w:val="22"/>
        </w:rPr>
      </w:pPr>
      <w:r w:rsidRPr="00C55F07">
        <w:rPr>
          <w:color w:val="000000"/>
          <w:sz w:val="22"/>
          <w:szCs w:val="22"/>
        </w:rPr>
        <w:t>For the first class, please read pp. 1-31.</w:t>
      </w:r>
    </w:p>
    <w:p w14:paraId="5EF02F11" w14:textId="77777777" w:rsidR="001553E5" w:rsidRPr="00C55F07" w:rsidRDefault="001553E5" w:rsidP="001553E5">
      <w:pPr>
        <w:pStyle w:val="NormalWeb"/>
        <w:rPr>
          <w:color w:val="000000"/>
          <w:sz w:val="22"/>
          <w:szCs w:val="22"/>
        </w:rPr>
      </w:pPr>
      <w:r w:rsidRPr="00C55F07">
        <w:rPr>
          <w:color w:val="000000"/>
          <w:sz w:val="22"/>
          <w:szCs w:val="22"/>
        </w:rPr>
        <w:t>For the second class, please read pp. 31-63.</w:t>
      </w:r>
    </w:p>
    <w:p w14:paraId="4FACFC03" w14:textId="77777777" w:rsidR="00BA60B8" w:rsidRPr="00C55F07" w:rsidRDefault="00BA60B8" w:rsidP="00BA60B8">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t>
      </w:r>
    </w:p>
    <w:p w14:paraId="3A4CCE5E" w14:textId="77777777" w:rsidR="00BA60B8" w:rsidRPr="00C55F07" w:rsidRDefault="00BA60B8" w:rsidP="00BA60B8">
      <w:pPr>
        <w:shd w:val="clear" w:color="auto" w:fill="FFFFFF"/>
        <w:spacing w:after="0" w:line="240" w:lineRule="auto"/>
        <w:jc w:val="center"/>
        <w:textAlignment w:val="baseline"/>
        <w:rPr>
          <w:rFonts w:ascii="Times New Roman" w:eastAsia="Times New Roman" w:hAnsi="Times New Roman" w:cs="Times New Roman"/>
          <w:color w:val="000000"/>
        </w:rPr>
      </w:pPr>
    </w:p>
    <w:p w14:paraId="2F95BD5F" w14:textId="77777777" w:rsidR="00BA60B8" w:rsidRPr="00C55F07" w:rsidRDefault="00BA60B8" w:rsidP="00BA60B8">
      <w:pPr>
        <w:shd w:val="clear" w:color="auto" w:fill="FFFFFF"/>
        <w:spacing w:after="0" w:line="240" w:lineRule="auto"/>
        <w:textAlignment w:val="baseline"/>
        <w:rPr>
          <w:rFonts w:ascii="Times New Roman" w:eastAsia="Times New Roman" w:hAnsi="Times New Roman" w:cs="Times New Roman"/>
          <w:color w:val="000000"/>
        </w:rPr>
      </w:pPr>
    </w:p>
    <w:p w14:paraId="1E8EBB75" w14:textId="77777777" w:rsidR="00BA60B8" w:rsidRPr="00C55F07" w:rsidRDefault="00BA60B8" w:rsidP="00BA60B8">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b/>
          <w:bCs/>
          <w:color w:val="000000"/>
        </w:rPr>
        <w:t>LAW 6751-Law Firm Management</w:t>
      </w:r>
    </w:p>
    <w:p w14:paraId="64BA3817" w14:textId="77777777" w:rsidR="00BA60B8" w:rsidRPr="00C55F07" w:rsidRDefault="00BA60B8" w:rsidP="00BA60B8">
      <w:pPr>
        <w:jc w:val="center"/>
        <w:rPr>
          <w:rFonts w:ascii="Times New Roman" w:hAnsi="Times New Roman" w:cs="Times New Roman"/>
        </w:rPr>
      </w:pPr>
      <w:r w:rsidRPr="00C55F07">
        <w:rPr>
          <w:rFonts w:ascii="Times New Roman" w:hAnsi="Times New Roman" w:cs="Times New Roman"/>
        </w:rPr>
        <w:t>(Dollar)</w:t>
      </w:r>
    </w:p>
    <w:p w14:paraId="5706BA39" w14:textId="77777777" w:rsidR="00BA60B8" w:rsidRPr="00C55F07" w:rsidRDefault="00BA60B8" w:rsidP="00BA60B8">
      <w:pPr>
        <w:shd w:val="clear" w:color="auto" w:fill="FFFFFF"/>
        <w:spacing w:after="0" w:line="240" w:lineRule="auto"/>
        <w:textAlignment w:val="baseline"/>
        <w:rPr>
          <w:rFonts w:ascii="Times New Roman" w:eastAsia="Times New Roman" w:hAnsi="Times New Roman" w:cs="Times New Roman"/>
          <w:color w:val="000000"/>
        </w:rPr>
      </w:pPr>
    </w:p>
    <w:p w14:paraId="3822FDD1" w14:textId="77777777" w:rsidR="00BA60B8" w:rsidRPr="00C55F07" w:rsidRDefault="00BA60B8" w:rsidP="00BA60B8">
      <w:pPr>
        <w:shd w:val="clear" w:color="auto" w:fill="FFFFFF"/>
        <w:spacing w:after="0" w:line="240" w:lineRule="auto"/>
        <w:textAlignment w:val="baseline"/>
        <w:rPr>
          <w:rFonts w:ascii="Times New Roman" w:hAnsi="Times New Roman" w:cs="Times New Roman"/>
        </w:rPr>
      </w:pPr>
      <w:r w:rsidRPr="00C55F07">
        <w:rPr>
          <w:rFonts w:ascii="Times New Roman" w:eastAsia="Times New Roman" w:hAnsi="Times New Roman" w:cs="Times New Roman"/>
          <w:color w:val="000000"/>
        </w:rPr>
        <w:t>- Pearce, Russell G., Revitalizing the Lawyer-Poet: What Lawyers Can Learn from Rock and Roll (May 11, 2010). Widener Law Journal, Symposium on The Lawyer as Poet Advocate: Bruce Springsteen and the American Lawyer, Vol. 14, p. 907, 2005, Fordham Law Legal Studies Research Paper No. 908897, Available at SSRN: </w:t>
      </w:r>
      <w:hyperlink r:id="rId43" w:tgtFrame="_blank" w:tooltip="https://ssrn.com/abstract=908897" w:history="1">
        <w:r w:rsidRPr="00C55F07">
          <w:rPr>
            <w:rFonts w:ascii="Times New Roman" w:eastAsia="Times New Roman" w:hAnsi="Times New Roman" w:cs="Times New Roman"/>
            <w:color w:val="505050"/>
            <w:u w:val="single"/>
            <w:bdr w:val="none" w:sz="0" w:space="0" w:color="auto" w:frame="1"/>
          </w:rPr>
          <w:t>https://ssrn.com/abstract=908897</w:t>
        </w:r>
      </w:hyperlink>
    </w:p>
    <w:p w14:paraId="6581F121" w14:textId="77777777" w:rsidR="00BA60B8" w:rsidRPr="00C55F07" w:rsidRDefault="00BA60B8" w:rsidP="00BA60B8">
      <w:pPr>
        <w:shd w:val="clear" w:color="auto" w:fill="FFFFFF"/>
        <w:spacing w:after="0" w:line="240" w:lineRule="auto"/>
        <w:textAlignment w:val="baseline"/>
        <w:rPr>
          <w:rFonts w:ascii="Times New Roman" w:hAnsi="Times New Roman" w:cs="Times New Roman"/>
        </w:rPr>
      </w:pPr>
    </w:p>
    <w:p w14:paraId="0A617905" w14:textId="77777777" w:rsidR="00BA60B8" w:rsidRPr="00C55F07" w:rsidRDefault="00BA60B8" w:rsidP="00BA60B8">
      <w:pPr>
        <w:shd w:val="clear" w:color="auto" w:fill="FFFFFF"/>
        <w:spacing w:after="0" w:line="240" w:lineRule="auto"/>
        <w:textAlignment w:val="baseline"/>
        <w:rPr>
          <w:rFonts w:ascii="Times New Roman" w:hAnsi="Times New Roman" w:cs="Times New Roman"/>
        </w:rPr>
      </w:pPr>
    </w:p>
    <w:p w14:paraId="1BABBFB7" w14:textId="586C77F3" w:rsidR="00BA60B8" w:rsidRPr="00C55F07" w:rsidRDefault="00BA60B8" w:rsidP="00BA60B8">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t>
      </w:r>
    </w:p>
    <w:p w14:paraId="2E1CD9C1" w14:textId="77777777" w:rsidR="00BA60B8" w:rsidRPr="00C55F07" w:rsidRDefault="00BA60B8" w:rsidP="00BA60B8">
      <w:pPr>
        <w:pStyle w:val="NormalWeb"/>
        <w:spacing w:after="0" w:afterAutospacing="0"/>
        <w:jc w:val="center"/>
        <w:rPr>
          <w:b/>
          <w:bCs/>
          <w:color w:val="000000"/>
          <w:sz w:val="22"/>
          <w:szCs w:val="22"/>
        </w:rPr>
      </w:pPr>
      <w:r w:rsidRPr="00C55F07">
        <w:rPr>
          <w:b/>
          <w:bCs/>
          <w:color w:val="000000"/>
          <w:sz w:val="22"/>
          <w:szCs w:val="22"/>
        </w:rPr>
        <w:t>LAW 6936- Law &amp; Literature</w:t>
      </w:r>
    </w:p>
    <w:p w14:paraId="23DA79D6" w14:textId="77777777" w:rsidR="00BA60B8" w:rsidRPr="00C55F07" w:rsidRDefault="00BA60B8" w:rsidP="00BA60B8">
      <w:pPr>
        <w:pStyle w:val="NormalWeb"/>
        <w:spacing w:before="0" w:beforeAutospacing="0" w:after="0" w:afterAutospacing="0"/>
        <w:jc w:val="center"/>
        <w:rPr>
          <w:color w:val="000000"/>
          <w:sz w:val="22"/>
          <w:szCs w:val="22"/>
        </w:rPr>
      </w:pPr>
      <w:r w:rsidRPr="00C55F07">
        <w:rPr>
          <w:color w:val="000000"/>
          <w:sz w:val="22"/>
          <w:szCs w:val="22"/>
        </w:rPr>
        <w:t>(Ansah)</w:t>
      </w:r>
    </w:p>
    <w:p w14:paraId="0F80CD7A" w14:textId="77777777" w:rsidR="00BA60B8" w:rsidRPr="00C55F07" w:rsidRDefault="00BA60B8" w:rsidP="00BA60B8">
      <w:pPr>
        <w:pStyle w:val="NormalWeb"/>
        <w:rPr>
          <w:color w:val="000000"/>
          <w:sz w:val="22"/>
          <w:szCs w:val="22"/>
        </w:rPr>
      </w:pPr>
      <w:r w:rsidRPr="00C55F07">
        <w:rPr>
          <w:color w:val="000000"/>
          <w:sz w:val="22"/>
          <w:szCs w:val="22"/>
        </w:rPr>
        <w:t>First week assignment:</w:t>
      </w:r>
    </w:p>
    <w:p w14:paraId="5B5786C7" w14:textId="77777777" w:rsidR="00BA60B8" w:rsidRPr="00C55F07" w:rsidRDefault="00BA60B8" w:rsidP="00BA60B8">
      <w:pPr>
        <w:pStyle w:val="NormalWeb"/>
        <w:rPr>
          <w:color w:val="000000"/>
          <w:sz w:val="22"/>
          <w:szCs w:val="22"/>
        </w:rPr>
      </w:pPr>
      <w:r w:rsidRPr="00C55F07">
        <w:rPr>
          <w:color w:val="000000"/>
          <w:sz w:val="22"/>
          <w:szCs w:val="22"/>
        </w:rPr>
        <w:t xml:space="preserve">Text: Thomas Morawetz, </w:t>
      </w:r>
      <w:r w:rsidRPr="00C55F07">
        <w:rPr>
          <w:i/>
          <w:iCs/>
          <w:color w:val="000000"/>
          <w:sz w:val="22"/>
          <w:szCs w:val="22"/>
        </w:rPr>
        <w:t>Literature and the Law</w:t>
      </w:r>
      <w:r w:rsidRPr="00C55F07">
        <w:rPr>
          <w:color w:val="000000"/>
          <w:sz w:val="22"/>
          <w:szCs w:val="22"/>
        </w:rPr>
        <w:t xml:space="preserve"> (Wolters Kluwer, 2007).</w:t>
      </w:r>
    </w:p>
    <w:p w14:paraId="47DA68BE" w14:textId="77777777" w:rsidR="00BA60B8" w:rsidRPr="00C55F07" w:rsidRDefault="00BA60B8" w:rsidP="00BA60B8">
      <w:pPr>
        <w:pStyle w:val="NormalWeb"/>
        <w:rPr>
          <w:color w:val="000000"/>
          <w:sz w:val="22"/>
          <w:szCs w:val="22"/>
        </w:rPr>
      </w:pPr>
      <w:r w:rsidRPr="00C55F07">
        <w:rPr>
          <w:color w:val="000000"/>
          <w:sz w:val="22"/>
          <w:szCs w:val="22"/>
        </w:rPr>
        <w:t>Please read the following before first class:</w:t>
      </w:r>
    </w:p>
    <w:p w14:paraId="20F122CF" w14:textId="77777777" w:rsidR="00BA60B8" w:rsidRPr="00C55F07" w:rsidRDefault="00BA60B8" w:rsidP="00BA60B8">
      <w:pPr>
        <w:pStyle w:val="NormalWeb"/>
        <w:rPr>
          <w:color w:val="000000"/>
          <w:sz w:val="22"/>
          <w:szCs w:val="22"/>
        </w:rPr>
      </w:pPr>
      <w:r w:rsidRPr="00C55F07">
        <w:rPr>
          <w:color w:val="000000"/>
          <w:sz w:val="22"/>
          <w:szCs w:val="22"/>
        </w:rPr>
        <w:t>Chapter 1 “Introduction,” pp. xx-xxviii.</w:t>
      </w:r>
    </w:p>
    <w:p w14:paraId="5DD1143F" w14:textId="77777777" w:rsidR="00BA60B8" w:rsidRPr="00C55F07" w:rsidRDefault="00BA60B8" w:rsidP="00BA60B8">
      <w:pPr>
        <w:pStyle w:val="NormalWeb"/>
        <w:rPr>
          <w:color w:val="000000"/>
          <w:sz w:val="22"/>
          <w:szCs w:val="22"/>
        </w:rPr>
      </w:pPr>
      <w:r w:rsidRPr="00C55F07">
        <w:rPr>
          <w:color w:val="000000"/>
          <w:sz w:val="22"/>
          <w:szCs w:val="22"/>
        </w:rPr>
        <w:t>James Salter, “American Express,” pp. 2-21.</w:t>
      </w:r>
    </w:p>
    <w:p w14:paraId="3902A5CE" w14:textId="77777777" w:rsidR="00BA60B8" w:rsidRPr="00C55F07" w:rsidRDefault="00BA60B8" w:rsidP="00BA60B8">
      <w:pPr>
        <w:pStyle w:val="NormalWeb"/>
        <w:rPr>
          <w:color w:val="000000"/>
          <w:sz w:val="22"/>
          <w:szCs w:val="22"/>
        </w:rPr>
      </w:pPr>
      <w:r w:rsidRPr="00C55F07">
        <w:rPr>
          <w:color w:val="000000"/>
          <w:sz w:val="22"/>
          <w:szCs w:val="22"/>
        </w:rPr>
        <w:t>Walter Just, “About Boston,” pp. 22-47.</w:t>
      </w:r>
    </w:p>
    <w:p w14:paraId="359F9F69" w14:textId="77777777" w:rsidR="00BA60B8" w:rsidRPr="00C55F07" w:rsidRDefault="00BA60B8" w:rsidP="00BA60B8">
      <w:pPr>
        <w:pStyle w:val="NormalWeb"/>
        <w:rPr>
          <w:color w:val="5B9BD5" w:themeColor="accent1"/>
          <w:sz w:val="22"/>
          <w:szCs w:val="22"/>
        </w:rPr>
      </w:pPr>
      <w:r w:rsidRPr="00C55F07">
        <w:rPr>
          <w:color w:val="5B9BD5" w:themeColor="accent1"/>
          <w:sz w:val="22"/>
          <w:szCs w:val="22"/>
        </w:rPr>
        <w:lastRenderedPageBreak/>
        <w:t>Homework before class:</w:t>
      </w:r>
    </w:p>
    <w:p w14:paraId="47B3553D" w14:textId="77777777" w:rsidR="00BA60B8" w:rsidRPr="00C55F07" w:rsidRDefault="00BA60B8" w:rsidP="00BA60B8">
      <w:pPr>
        <w:pStyle w:val="NormalWeb"/>
        <w:rPr>
          <w:color w:val="000000"/>
          <w:sz w:val="22"/>
          <w:szCs w:val="22"/>
        </w:rPr>
      </w:pPr>
      <w:r w:rsidRPr="00C55F07">
        <w:rPr>
          <w:color w:val="000000"/>
          <w:sz w:val="22"/>
          <w:szCs w:val="22"/>
        </w:rPr>
        <w:t>Write a brief synopsis of each story and how each one relates to (a) the study of law, and (b) the practice of law.</w:t>
      </w:r>
    </w:p>
    <w:p w14:paraId="782E9526" w14:textId="77777777" w:rsidR="00BA60B8" w:rsidRPr="00C55F07" w:rsidRDefault="00BA60B8" w:rsidP="00BA60B8">
      <w:pPr>
        <w:shd w:val="clear" w:color="auto" w:fill="FFFFFF"/>
        <w:spacing w:after="0" w:line="240" w:lineRule="auto"/>
        <w:textAlignment w:val="baseline"/>
        <w:rPr>
          <w:rFonts w:ascii="Times New Roman" w:hAnsi="Times New Roman" w:cs="Times New Roman"/>
        </w:rPr>
      </w:pPr>
    </w:p>
    <w:p w14:paraId="54429BE3" w14:textId="77777777" w:rsidR="00BA60B8" w:rsidRPr="00C55F07" w:rsidRDefault="00BA60B8" w:rsidP="00BA60B8">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t>
      </w:r>
    </w:p>
    <w:p w14:paraId="022E923E" w14:textId="77777777" w:rsidR="00BA60B8" w:rsidRPr="00C55F07" w:rsidRDefault="00BA60B8" w:rsidP="00515DDA">
      <w:pPr>
        <w:shd w:val="clear" w:color="auto" w:fill="FFFFFF"/>
        <w:spacing w:after="0" w:line="240" w:lineRule="auto"/>
        <w:jc w:val="center"/>
        <w:textAlignment w:val="baseline"/>
        <w:rPr>
          <w:rFonts w:ascii="Times New Roman" w:eastAsia="Times New Roman" w:hAnsi="Times New Roman" w:cs="Times New Roman"/>
          <w:color w:val="000000"/>
        </w:rPr>
      </w:pPr>
    </w:p>
    <w:p w14:paraId="6B5F8090" w14:textId="77777777" w:rsidR="001553E5" w:rsidRPr="00C55F07" w:rsidRDefault="001553E5" w:rsidP="00A1377F">
      <w:pPr>
        <w:shd w:val="clear" w:color="auto" w:fill="FFFFFF"/>
        <w:spacing w:after="0" w:line="240" w:lineRule="auto"/>
        <w:jc w:val="center"/>
        <w:textAlignment w:val="baseline"/>
        <w:rPr>
          <w:rFonts w:ascii="Times New Roman" w:eastAsia="Times New Roman" w:hAnsi="Times New Roman" w:cs="Times New Roman"/>
          <w:color w:val="000000"/>
        </w:rPr>
      </w:pPr>
    </w:p>
    <w:p w14:paraId="3963A171" w14:textId="77777777" w:rsidR="000B1DAB" w:rsidRPr="00C55F07" w:rsidRDefault="000B1DAB" w:rsidP="000B1DAB">
      <w:pPr>
        <w:pStyle w:val="NormalWeb"/>
        <w:spacing w:before="0" w:beforeAutospacing="0" w:after="0" w:afterAutospacing="0"/>
        <w:jc w:val="center"/>
        <w:rPr>
          <w:b/>
          <w:bCs/>
          <w:color w:val="000000"/>
          <w:sz w:val="22"/>
          <w:szCs w:val="22"/>
        </w:rPr>
      </w:pPr>
      <w:r w:rsidRPr="00C55F07">
        <w:rPr>
          <w:b/>
          <w:bCs/>
          <w:color w:val="000000"/>
          <w:sz w:val="22"/>
          <w:szCs w:val="22"/>
        </w:rPr>
        <w:t>LAW 6350- Law &amp; Procedure: U.S. &amp; Florida Course Students</w:t>
      </w:r>
    </w:p>
    <w:p w14:paraId="3E35503B" w14:textId="77777777" w:rsidR="000B1DAB" w:rsidRPr="00C55F07" w:rsidRDefault="000B1DAB" w:rsidP="000B1DAB">
      <w:pPr>
        <w:pStyle w:val="NormalWeb"/>
        <w:spacing w:before="0" w:beforeAutospacing="0" w:after="0" w:afterAutospacing="0"/>
        <w:jc w:val="center"/>
        <w:rPr>
          <w:b/>
          <w:bCs/>
          <w:color w:val="000000"/>
          <w:sz w:val="22"/>
          <w:szCs w:val="22"/>
        </w:rPr>
      </w:pPr>
      <w:r w:rsidRPr="00C55F07">
        <w:rPr>
          <w:color w:val="000000"/>
          <w:sz w:val="22"/>
          <w:szCs w:val="22"/>
        </w:rPr>
        <w:t>(Ruiz)</w:t>
      </w:r>
    </w:p>
    <w:p w14:paraId="1E53BBA8" w14:textId="77777777" w:rsidR="000B1DAB" w:rsidRPr="00C55F07" w:rsidRDefault="000B1DAB" w:rsidP="000B1DAB">
      <w:pPr>
        <w:pStyle w:val="NormalWeb"/>
        <w:rPr>
          <w:color w:val="000000"/>
          <w:sz w:val="22"/>
          <w:szCs w:val="22"/>
        </w:rPr>
      </w:pPr>
      <w:r w:rsidRPr="00C55F07">
        <w:rPr>
          <w:color w:val="000000"/>
          <w:sz w:val="22"/>
          <w:szCs w:val="22"/>
        </w:rPr>
        <w:t>The first assignment for the Law &amp; Procedure: U.S. &amp; Florida class is:</w:t>
      </w:r>
    </w:p>
    <w:p w14:paraId="0D52D5CE" w14:textId="77777777" w:rsidR="000B1DAB" w:rsidRPr="00C55F07" w:rsidRDefault="000B1DAB" w:rsidP="000B1DAB">
      <w:pPr>
        <w:pStyle w:val="NormalWeb"/>
        <w:rPr>
          <w:b/>
          <w:bCs/>
          <w:color w:val="000000"/>
          <w:sz w:val="22"/>
          <w:szCs w:val="22"/>
          <w:u w:val="single"/>
        </w:rPr>
      </w:pPr>
      <w:r w:rsidRPr="00C55F07">
        <w:rPr>
          <w:b/>
          <w:bCs/>
          <w:color w:val="000000"/>
          <w:sz w:val="22"/>
          <w:szCs w:val="22"/>
          <w:u w:val="single"/>
        </w:rPr>
        <w:t>Week of 8.17.26: Introduction</w:t>
      </w:r>
    </w:p>
    <w:p w14:paraId="3DE0F509" w14:textId="77777777" w:rsidR="000B1DAB" w:rsidRPr="00C55F07" w:rsidRDefault="000B1DAB" w:rsidP="000B1DAB">
      <w:pPr>
        <w:pStyle w:val="NormalWeb"/>
        <w:rPr>
          <w:color w:val="000000"/>
          <w:sz w:val="22"/>
          <w:szCs w:val="22"/>
        </w:rPr>
      </w:pPr>
      <w:r w:rsidRPr="00C55F07">
        <w:rPr>
          <w:color w:val="000000"/>
          <w:sz w:val="22"/>
          <w:szCs w:val="22"/>
        </w:rPr>
        <w:t>Topics Covered: (1) Course Introduction</w:t>
      </w:r>
    </w:p>
    <w:p w14:paraId="7A2532C2" w14:textId="77777777" w:rsidR="000B1DAB" w:rsidRPr="00C55F07" w:rsidRDefault="000B1DAB" w:rsidP="000B1DAB">
      <w:pPr>
        <w:pStyle w:val="NormalWeb"/>
        <w:rPr>
          <w:color w:val="000000"/>
          <w:sz w:val="22"/>
          <w:szCs w:val="22"/>
        </w:rPr>
      </w:pPr>
      <w:r w:rsidRPr="00C55F07">
        <w:rPr>
          <w:color w:val="000000"/>
          <w:sz w:val="22"/>
          <w:szCs w:val="22"/>
        </w:rPr>
        <w:t>Assignments for First Class: (1) Log into Canvas at https://canvas.fiu.edu . Complete all the assignments for the modules titled “Before the Semester Begins.”</w:t>
      </w:r>
    </w:p>
    <w:p w14:paraId="00192A2D" w14:textId="77777777" w:rsidR="000B1DAB" w:rsidRPr="00C55F07" w:rsidRDefault="000B1DAB" w:rsidP="000B1DAB">
      <w:pPr>
        <w:pStyle w:val="NormalWeb"/>
        <w:rPr>
          <w:color w:val="000000"/>
          <w:sz w:val="22"/>
          <w:szCs w:val="22"/>
        </w:rPr>
      </w:pPr>
      <w:r w:rsidRPr="00C55F07">
        <w:rPr>
          <w:color w:val="000000"/>
          <w:sz w:val="22"/>
          <w:szCs w:val="22"/>
        </w:rPr>
        <w:t>(2) Read the Syllabus.</w:t>
      </w:r>
    </w:p>
    <w:p w14:paraId="2C46552A" w14:textId="36797850" w:rsidR="00515DDA" w:rsidRPr="00C55F07" w:rsidRDefault="000B1DAB" w:rsidP="00BA60B8">
      <w:pPr>
        <w:pStyle w:val="NormalWeb"/>
        <w:rPr>
          <w:color w:val="000000"/>
          <w:sz w:val="22"/>
          <w:szCs w:val="22"/>
        </w:rPr>
      </w:pPr>
      <w:r w:rsidRPr="00C55F07">
        <w:rPr>
          <w:color w:val="000000"/>
          <w:sz w:val="22"/>
          <w:szCs w:val="22"/>
        </w:rPr>
        <w:t xml:space="preserve">(3) Be ready to succeed </w:t>
      </w:r>
      <w:proofErr w:type="gramStart"/>
      <w:r w:rsidRPr="00C55F07">
        <w:rPr>
          <w:color w:val="000000"/>
          <w:sz w:val="22"/>
          <w:szCs w:val="22"/>
        </w:rPr>
        <w:t>on</w:t>
      </w:r>
      <w:proofErr w:type="gramEnd"/>
      <w:r w:rsidRPr="00C55F07">
        <w:rPr>
          <w:color w:val="000000"/>
          <w:sz w:val="22"/>
          <w:szCs w:val="22"/>
        </w:rPr>
        <w:t xml:space="preserve"> the bar exam!</w:t>
      </w:r>
    </w:p>
    <w:p w14:paraId="153B1D61" w14:textId="77777777" w:rsidR="00BA60B8" w:rsidRPr="00C55F07" w:rsidRDefault="00BA60B8" w:rsidP="00BA60B8">
      <w:pPr>
        <w:shd w:val="clear" w:color="auto" w:fill="FFFFFF"/>
        <w:spacing w:after="0" w:line="240" w:lineRule="auto"/>
        <w:textAlignment w:val="baseline"/>
        <w:rPr>
          <w:rFonts w:ascii="Times New Roman" w:hAnsi="Times New Roman" w:cs="Times New Roman"/>
        </w:rPr>
      </w:pPr>
    </w:p>
    <w:p w14:paraId="17E2C724" w14:textId="77777777" w:rsidR="00BA60B8" w:rsidRPr="00C55F07" w:rsidRDefault="00BA60B8" w:rsidP="00BA60B8">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t>
      </w:r>
    </w:p>
    <w:p w14:paraId="71FE6CB1" w14:textId="77777777" w:rsidR="00BA60B8" w:rsidRPr="00C55F07" w:rsidRDefault="00BA60B8" w:rsidP="00BA60B8">
      <w:pPr>
        <w:shd w:val="clear" w:color="auto" w:fill="FFFFFF"/>
        <w:spacing w:after="0" w:line="240" w:lineRule="auto"/>
        <w:textAlignment w:val="baseline"/>
        <w:rPr>
          <w:rFonts w:ascii="Times New Roman" w:hAnsi="Times New Roman" w:cs="Times New Roman"/>
        </w:rPr>
      </w:pPr>
    </w:p>
    <w:p w14:paraId="489CC07B" w14:textId="77777777" w:rsidR="00BA60B8" w:rsidRPr="00C55F07" w:rsidRDefault="00BA60B8" w:rsidP="00BA60B8">
      <w:pPr>
        <w:shd w:val="clear" w:color="auto" w:fill="FFFFFF"/>
        <w:spacing w:after="0" w:line="240" w:lineRule="auto"/>
        <w:jc w:val="center"/>
        <w:textAlignment w:val="baseline"/>
        <w:rPr>
          <w:rFonts w:ascii="Times New Roman" w:hAnsi="Times New Roman" w:cs="Times New Roman"/>
          <w:b/>
          <w:bCs/>
          <w:color w:val="000000"/>
          <w:shd w:val="clear" w:color="auto" w:fill="FFFFFF"/>
        </w:rPr>
      </w:pPr>
      <w:r w:rsidRPr="00C55F07">
        <w:rPr>
          <w:rFonts w:ascii="Times New Roman" w:hAnsi="Times New Roman" w:cs="Times New Roman"/>
          <w:b/>
          <w:bCs/>
          <w:color w:val="000000"/>
          <w:shd w:val="clear" w:color="auto" w:fill="FFFFFF"/>
        </w:rPr>
        <w:t>Law Review</w:t>
      </w:r>
    </w:p>
    <w:p w14:paraId="40910407" w14:textId="77777777" w:rsidR="00BA60B8" w:rsidRPr="00C55F07" w:rsidRDefault="00BA60B8" w:rsidP="00BA60B8">
      <w:pPr>
        <w:shd w:val="clear" w:color="auto" w:fill="FFFFFF"/>
        <w:spacing w:after="0" w:line="240" w:lineRule="auto"/>
        <w:jc w:val="center"/>
        <w:textAlignment w:val="baseline"/>
        <w:rPr>
          <w:rFonts w:ascii="Times New Roman" w:hAnsi="Times New Roman" w:cs="Times New Roman"/>
          <w:color w:val="000000"/>
          <w:shd w:val="clear" w:color="auto" w:fill="FFFFFF"/>
        </w:rPr>
      </w:pPr>
      <w:r w:rsidRPr="00C55F07">
        <w:rPr>
          <w:rFonts w:ascii="Times New Roman" w:hAnsi="Times New Roman" w:cs="Times New Roman"/>
          <w:color w:val="000000"/>
          <w:shd w:val="clear" w:color="auto" w:fill="FFFFFF"/>
        </w:rPr>
        <w:t>(Davis)</w:t>
      </w:r>
    </w:p>
    <w:p w14:paraId="1654561D" w14:textId="77777777" w:rsidR="00BA60B8" w:rsidRPr="00C55F07" w:rsidRDefault="00BA60B8" w:rsidP="00BA60B8">
      <w:pPr>
        <w:shd w:val="clear" w:color="auto" w:fill="FFFFFF"/>
        <w:spacing w:after="0" w:line="240" w:lineRule="auto"/>
        <w:textAlignment w:val="baseline"/>
        <w:rPr>
          <w:rFonts w:ascii="Times New Roman" w:eastAsia="Times New Roman" w:hAnsi="Times New Roman" w:cs="Times New Roman"/>
          <w:color w:val="000000"/>
        </w:rPr>
      </w:pPr>
    </w:p>
    <w:p w14:paraId="3C785AA5" w14:textId="77777777" w:rsidR="00BA60B8" w:rsidRPr="00C55F07" w:rsidRDefault="00BA60B8" w:rsidP="00BA60B8">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"Issue 21.2 Round 2 Editing Assignment"</w:t>
      </w:r>
    </w:p>
    <w:p w14:paraId="703A4A0C" w14:textId="77777777" w:rsidR="00BA60B8" w:rsidRPr="00C55F07" w:rsidRDefault="00BA60B8" w:rsidP="00BA60B8">
      <w:pPr>
        <w:spacing w:after="0" w:line="240" w:lineRule="auto"/>
        <w:contextualSpacing/>
        <w:rPr>
          <w:rFonts w:ascii="Times New Roman" w:hAnsi="Times New Roman" w:cs="Times New Roman"/>
          <w:b/>
        </w:rPr>
      </w:pPr>
    </w:p>
    <w:p w14:paraId="0737B3F6" w14:textId="77777777" w:rsidR="00BA60B8" w:rsidRPr="00C55F07" w:rsidRDefault="00BA60B8" w:rsidP="00BA60B8">
      <w:pPr>
        <w:shd w:val="clear" w:color="auto" w:fill="FFFFFF"/>
        <w:spacing w:after="0" w:line="240" w:lineRule="auto"/>
        <w:textAlignment w:val="baseline"/>
        <w:rPr>
          <w:rFonts w:ascii="Times New Roman" w:hAnsi="Times New Roman" w:cs="Times New Roman"/>
        </w:rPr>
      </w:pPr>
    </w:p>
    <w:p w14:paraId="1A6341E9" w14:textId="77777777" w:rsidR="00BA60B8" w:rsidRPr="00C55F07" w:rsidRDefault="00BA60B8" w:rsidP="00BA60B8">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t>
      </w:r>
    </w:p>
    <w:p w14:paraId="2DF66DD7" w14:textId="77777777" w:rsidR="00BA60B8" w:rsidRPr="00C55F07" w:rsidRDefault="00BA60B8" w:rsidP="00515DDA">
      <w:pPr>
        <w:shd w:val="clear" w:color="auto" w:fill="FFFFFF"/>
        <w:spacing w:after="0" w:line="240" w:lineRule="auto"/>
        <w:jc w:val="center"/>
        <w:textAlignment w:val="baseline"/>
        <w:rPr>
          <w:rFonts w:ascii="Times New Roman" w:eastAsia="Times New Roman" w:hAnsi="Times New Roman" w:cs="Times New Roman"/>
          <w:color w:val="000000"/>
        </w:rPr>
      </w:pPr>
    </w:p>
    <w:p w14:paraId="76E5EA36" w14:textId="77777777" w:rsidR="00A1377F" w:rsidRPr="00C55F07" w:rsidRDefault="00A1377F" w:rsidP="00A1377F">
      <w:pPr>
        <w:shd w:val="clear" w:color="auto" w:fill="FFFFFF"/>
        <w:spacing w:after="0" w:line="240" w:lineRule="auto"/>
        <w:jc w:val="center"/>
        <w:textAlignment w:val="baseline"/>
        <w:rPr>
          <w:rFonts w:ascii="Times New Roman" w:eastAsia="Times New Roman" w:hAnsi="Times New Roman" w:cs="Times New Roman"/>
          <w:color w:val="000000"/>
        </w:rPr>
      </w:pPr>
    </w:p>
    <w:p w14:paraId="3126A85C" w14:textId="3D0115BD" w:rsidR="00B462FD" w:rsidRPr="00C55F07" w:rsidRDefault="00B52F4F" w:rsidP="00B462FD">
      <w:pPr>
        <w:pStyle w:val="xmsonormal"/>
        <w:shd w:val="clear" w:color="auto" w:fill="FFFFFF"/>
        <w:spacing w:before="0" w:beforeAutospacing="0" w:after="0" w:afterAutospacing="0"/>
        <w:jc w:val="center"/>
        <w:rPr>
          <w:b/>
          <w:bCs/>
          <w:color w:val="242424"/>
          <w:sz w:val="22"/>
          <w:szCs w:val="22"/>
        </w:rPr>
      </w:pPr>
      <w:r w:rsidRPr="00C55F07">
        <w:rPr>
          <w:b/>
          <w:bCs/>
          <w:color w:val="242424"/>
          <w:sz w:val="22"/>
          <w:szCs w:val="22"/>
        </w:rPr>
        <w:t xml:space="preserve">LAW 6226- </w:t>
      </w:r>
      <w:r w:rsidR="00B462FD" w:rsidRPr="00C55F07">
        <w:rPr>
          <w:b/>
          <w:bCs/>
          <w:color w:val="242424"/>
          <w:sz w:val="22"/>
          <w:szCs w:val="22"/>
        </w:rPr>
        <w:t>Legal History</w:t>
      </w:r>
    </w:p>
    <w:p w14:paraId="71622B67" w14:textId="11786400" w:rsidR="00B52F4F" w:rsidRPr="00C55F07" w:rsidRDefault="00B52F4F" w:rsidP="00B462FD">
      <w:pPr>
        <w:pStyle w:val="xmsonormal"/>
        <w:shd w:val="clear" w:color="auto" w:fill="FFFFFF"/>
        <w:spacing w:before="0" w:beforeAutospacing="0" w:after="0" w:afterAutospacing="0"/>
        <w:jc w:val="center"/>
        <w:rPr>
          <w:color w:val="242424"/>
          <w:sz w:val="22"/>
          <w:szCs w:val="22"/>
        </w:rPr>
      </w:pPr>
      <w:r w:rsidRPr="00C55F07">
        <w:rPr>
          <w:color w:val="242424"/>
          <w:sz w:val="22"/>
          <w:szCs w:val="22"/>
        </w:rPr>
        <w:t>(Mirow)</w:t>
      </w:r>
    </w:p>
    <w:p w14:paraId="3315A8DD" w14:textId="77777777" w:rsidR="00B462FD" w:rsidRPr="00C55F07" w:rsidRDefault="00B462FD" w:rsidP="00B462FD">
      <w:pPr>
        <w:pStyle w:val="xmsonormal"/>
        <w:shd w:val="clear" w:color="auto" w:fill="FFFFFF"/>
        <w:spacing w:before="0" w:beforeAutospacing="0" w:after="0" w:afterAutospacing="0"/>
        <w:jc w:val="center"/>
        <w:rPr>
          <w:color w:val="242424"/>
          <w:sz w:val="22"/>
          <w:szCs w:val="22"/>
        </w:rPr>
      </w:pPr>
    </w:p>
    <w:p w14:paraId="60FBFF26" w14:textId="25EB95C1" w:rsidR="00B462FD" w:rsidRPr="00CA0F10" w:rsidRDefault="00B462FD" w:rsidP="00CA0F10">
      <w:pPr>
        <w:rPr>
          <w:rFonts w:ascii="Times New Roman" w:eastAsia="Times New Roman" w:hAnsi="Times New Roman" w:cs="Times New Roman"/>
        </w:rPr>
      </w:pPr>
      <w:r w:rsidRPr="00CA0F10">
        <w:rPr>
          <w:rFonts w:ascii="Times New Roman" w:hAnsi="Times New Roman" w:cs="Times New Roman"/>
          <w:color w:val="242424"/>
        </w:rPr>
        <w:t xml:space="preserve">“Please read and be ready to discuss pages </w:t>
      </w:r>
      <w:r w:rsidR="00CA0F10" w:rsidRPr="00CA0F10">
        <w:rPr>
          <w:rFonts w:ascii="Times New Roman" w:eastAsia="Times New Roman" w:hAnsi="Times New Roman" w:cs="Times New Roman"/>
        </w:rPr>
        <w:t xml:space="preserve">xv-xxviii, 1-44 </w:t>
      </w:r>
      <w:r w:rsidRPr="00CA0F10">
        <w:rPr>
          <w:rFonts w:ascii="Times New Roman" w:hAnsi="Times New Roman" w:cs="Times New Roman"/>
          <w:color w:val="242424"/>
        </w:rPr>
        <w:t>in Lawrence M. Friedman, A History of American Law, Fourth Edition, New York, Oxford University Press, 2019.  Please note you should purchase the paperback edition and only the Fourth Edition for the class.  I look forward to seeing you on Wednesday.”</w:t>
      </w:r>
    </w:p>
    <w:p w14:paraId="7924F99C" w14:textId="77777777" w:rsidR="001A333A" w:rsidRPr="00C55F07" w:rsidRDefault="001A333A" w:rsidP="001A333A">
      <w:pPr>
        <w:shd w:val="clear" w:color="auto" w:fill="FFFFFF"/>
        <w:spacing w:after="0" w:line="240" w:lineRule="auto"/>
        <w:textAlignment w:val="baseline"/>
        <w:rPr>
          <w:rFonts w:ascii="Times New Roman" w:eastAsia="Times New Roman" w:hAnsi="Times New Roman" w:cs="Times New Roman"/>
          <w:color w:val="000000"/>
        </w:rPr>
      </w:pPr>
    </w:p>
    <w:p w14:paraId="73BF1217" w14:textId="77777777" w:rsidR="001A333A" w:rsidRPr="00C55F07" w:rsidRDefault="001A333A" w:rsidP="001A333A">
      <w:pPr>
        <w:shd w:val="clear" w:color="auto" w:fill="FFFFFF"/>
        <w:spacing w:after="0" w:line="240" w:lineRule="auto"/>
        <w:textAlignment w:val="baseline"/>
        <w:rPr>
          <w:rFonts w:ascii="Times New Roman" w:eastAsia="Times New Roman" w:hAnsi="Times New Roman" w:cs="Times New Roman"/>
          <w:color w:val="000000"/>
        </w:rPr>
      </w:pPr>
    </w:p>
    <w:p w14:paraId="12B6CB9C" w14:textId="0425E9AE" w:rsidR="001A333A" w:rsidRPr="00C55F07" w:rsidRDefault="001A333A" w:rsidP="001A333A">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t>
      </w:r>
    </w:p>
    <w:p w14:paraId="6BC16512" w14:textId="103C7035" w:rsidR="00B462FD" w:rsidRPr="00C55F07" w:rsidRDefault="009B3FC3" w:rsidP="001A333A">
      <w:pPr>
        <w:pStyle w:val="NormalWeb"/>
        <w:spacing w:after="0" w:afterAutospacing="0"/>
        <w:jc w:val="center"/>
        <w:rPr>
          <w:b/>
          <w:bCs/>
          <w:color w:val="242424"/>
          <w:sz w:val="22"/>
          <w:szCs w:val="22"/>
          <w:shd w:val="clear" w:color="auto" w:fill="FFFFFF"/>
        </w:rPr>
      </w:pPr>
      <w:r w:rsidRPr="00C55F07">
        <w:rPr>
          <w:b/>
          <w:bCs/>
          <w:color w:val="161513"/>
          <w:sz w:val="22"/>
          <w:szCs w:val="22"/>
          <w:shd w:val="clear" w:color="auto" w:fill="FFFFFF"/>
        </w:rPr>
        <w:t>LAW 5792 - Legal Skill</w:t>
      </w:r>
      <w:r w:rsidR="001A333A" w:rsidRPr="00C55F07">
        <w:rPr>
          <w:b/>
          <w:bCs/>
          <w:color w:val="161513"/>
          <w:sz w:val="22"/>
          <w:szCs w:val="22"/>
          <w:shd w:val="clear" w:color="auto" w:fill="FFFFFF"/>
        </w:rPr>
        <w:t>s</w:t>
      </w:r>
      <w:r w:rsidRPr="00C55F07">
        <w:rPr>
          <w:b/>
          <w:bCs/>
          <w:color w:val="161513"/>
          <w:sz w:val="22"/>
          <w:szCs w:val="22"/>
          <w:shd w:val="clear" w:color="auto" w:fill="FFFFFF"/>
        </w:rPr>
        <w:t xml:space="preserve"> &amp; Values I</w:t>
      </w:r>
      <w:r w:rsidRPr="00C55F07">
        <w:rPr>
          <w:b/>
          <w:bCs/>
          <w:color w:val="242424"/>
          <w:sz w:val="22"/>
          <w:szCs w:val="22"/>
          <w:shd w:val="clear" w:color="auto" w:fill="FFFFFF"/>
        </w:rPr>
        <w:t xml:space="preserve"> </w:t>
      </w:r>
      <w:r w:rsidR="00B462FD" w:rsidRPr="00C55F07">
        <w:rPr>
          <w:b/>
          <w:bCs/>
          <w:color w:val="242424"/>
          <w:sz w:val="22"/>
          <w:szCs w:val="22"/>
          <w:shd w:val="clear" w:color="auto" w:fill="FFFFFF"/>
        </w:rPr>
        <w:t>(all sections)</w:t>
      </w:r>
    </w:p>
    <w:p w14:paraId="754F556D" w14:textId="77777777" w:rsidR="00B462FD" w:rsidRPr="00C55F07" w:rsidRDefault="00B462FD" w:rsidP="009B3FC3">
      <w:pPr>
        <w:spacing w:after="0" w:line="240" w:lineRule="auto"/>
        <w:jc w:val="center"/>
        <w:rPr>
          <w:rFonts w:ascii="Times New Roman" w:eastAsia="Times New Roman" w:hAnsi="Times New Roman" w:cs="Times New Roman"/>
        </w:rPr>
      </w:pPr>
      <w:r w:rsidRPr="00C55F07">
        <w:rPr>
          <w:rFonts w:ascii="Times New Roman" w:eastAsia="Times New Roman" w:hAnsi="Times New Roman" w:cs="Times New Roman"/>
        </w:rPr>
        <w:lastRenderedPageBreak/>
        <w:t>(Correoso, Glazer-Esh, Lozada, Mullins, Ortega, Rosenthal, Suarez)</w:t>
      </w:r>
    </w:p>
    <w:p w14:paraId="7F8D3A65" w14:textId="77777777" w:rsidR="00B462FD" w:rsidRPr="00C55F07" w:rsidRDefault="00B462FD" w:rsidP="009B3FC3">
      <w:pPr>
        <w:spacing w:after="0" w:line="240" w:lineRule="auto"/>
        <w:jc w:val="center"/>
        <w:rPr>
          <w:rFonts w:ascii="Times New Roman" w:eastAsia="Times New Roman" w:hAnsi="Times New Roman" w:cs="Times New Roman"/>
        </w:rPr>
      </w:pPr>
    </w:p>
    <w:p w14:paraId="68062202" w14:textId="77777777" w:rsidR="00B462FD" w:rsidRPr="00C55F07" w:rsidRDefault="00B462FD" w:rsidP="009B3FC3">
      <w:pPr>
        <w:pStyle w:val="NormalWeb"/>
        <w:rPr>
          <w:sz w:val="22"/>
          <w:szCs w:val="22"/>
        </w:rPr>
      </w:pPr>
      <w:r w:rsidRPr="00C55F07">
        <w:rPr>
          <w:sz w:val="22"/>
          <w:szCs w:val="22"/>
        </w:rPr>
        <w:t xml:space="preserve">Class 1: </w:t>
      </w:r>
    </w:p>
    <w:p w14:paraId="4E53A787" w14:textId="77777777" w:rsidR="00B462FD" w:rsidRPr="00C55F07" w:rsidRDefault="00B462FD" w:rsidP="009B3FC3">
      <w:pPr>
        <w:pStyle w:val="NormalWeb"/>
        <w:ind w:left="720"/>
        <w:rPr>
          <w:sz w:val="22"/>
          <w:szCs w:val="22"/>
        </w:rPr>
      </w:pPr>
      <w:r w:rsidRPr="00C55F07">
        <w:rPr>
          <w:sz w:val="22"/>
          <w:szCs w:val="22"/>
        </w:rPr>
        <w:t>1. In your textbook (</w:t>
      </w:r>
      <w:r w:rsidRPr="00C55F07">
        <w:rPr>
          <w:b/>
          <w:bCs/>
          <w:sz w:val="22"/>
          <w:szCs w:val="22"/>
        </w:rPr>
        <w:t>Christine Coughlin et al., A Lawyer Writes (4th ed. 2024</w:t>
      </w:r>
      <w:r w:rsidRPr="00C55F07">
        <w:rPr>
          <w:sz w:val="22"/>
          <w:szCs w:val="22"/>
        </w:rPr>
        <w:t xml:space="preserve">)), read the Introduction (pp. xxi-xxii) and Chapter 1 (“How Attorneys Communicate”). </w:t>
      </w:r>
    </w:p>
    <w:p w14:paraId="7A4EC918" w14:textId="77777777" w:rsidR="00B462FD" w:rsidRPr="00C55F07" w:rsidRDefault="00B462FD" w:rsidP="009B3FC3">
      <w:pPr>
        <w:pStyle w:val="NormalWeb"/>
        <w:ind w:firstLine="720"/>
        <w:rPr>
          <w:sz w:val="22"/>
          <w:szCs w:val="22"/>
        </w:rPr>
      </w:pPr>
      <w:r w:rsidRPr="00C55F07">
        <w:rPr>
          <w:sz w:val="22"/>
          <w:szCs w:val="22"/>
        </w:rPr>
        <w:t>2. Read the following Florida Bar materials:</w:t>
      </w:r>
    </w:p>
    <w:p w14:paraId="3B85A2DE" w14:textId="77777777" w:rsidR="00B462FD" w:rsidRPr="00C55F07" w:rsidRDefault="00B462FD" w:rsidP="009B3FC3">
      <w:pPr>
        <w:pStyle w:val="NormalWeb"/>
        <w:spacing w:before="0" w:beforeAutospacing="0" w:after="0" w:afterAutospacing="0"/>
        <w:ind w:firstLine="720"/>
        <w:rPr>
          <w:sz w:val="22"/>
          <w:szCs w:val="22"/>
        </w:rPr>
      </w:pPr>
      <w:r w:rsidRPr="00C55F07">
        <w:rPr>
          <w:sz w:val="22"/>
          <w:szCs w:val="22"/>
        </w:rPr>
        <w:t>- Oath of Admission to The Florida Bar</w:t>
      </w:r>
    </w:p>
    <w:p w14:paraId="10C5EFF3" w14:textId="77777777" w:rsidR="00B462FD" w:rsidRPr="00C55F07" w:rsidRDefault="00B462FD" w:rsidP="009B3FC3">
      <w:pPr>
        <w:pStyle w:val="NormalWeb"/>
        <w:spacing w:before="0" w:beforeAutospacing="0" w:after="0" w:afterAutospacing="0"/>
        <w:ind w:firstLine="720"/>
        <w:rPr>
          <w:sz w:val="22"/>
          <w:szCs w:val="22"/>
        </w:rPr>
      </w:pPr>
      <w:r w:rsidRPr="00C55F07">
        <w:rPr>
          <w:sz w:val="22"/>
          <w:szCs w:val="22"/>
        </w:rPr>
        <w:t xml:space="preserve">-The Florida Bar Creed of Professionalism </w:t>
      </w:r>
    </w:p>
    <w:p w14:paraId="22301AA2" w14:textId="77777777" w:rsidR="009B3FC3" w:rsidRPr="00C55F07" w:rsidRDefault="00B462FD" w:rsidP="009B3FC3">
      <w:pPr>
        <w:pStyle w:val="NormalWeb"/>
        <w:spacing w:before="0" w:beforeAutospacing="0" w:after="0" w:afterAutospacing="0"/>
        <w:ind w:firstLine="720"/>
        <w:rPr>
          <w:sz w:val="22"/>
          <w:szCs w:val="22"/>
        </w:rPr>
      </w:pPr>
      <w:r w:rsidRPr="00C55F07">
        <w:rPr>
          <w:sz w:val="22"/>
          <w:szCs w:val="22"/>
        </w:rPr>
        <w:t xml:space="preserve">-Rules Regulating </w:t>
      </w:r>
      <w:proofErr w:type="gramStart"/>
      <w:r w:rsidRPr="00C55F07">
        <w:rPr>
          <w:sz w:val="22"/>
          <w:szCs w:val="22"/>
        </w:rPr>
        <w:t>The</w:t>
      </w:r>
      <w:proofErr w:type="gramEnd"/>
      <w:r w:rsidRPr="00C55F07">
        <w:rPr>
          <w:sz w:val="22"/>
          <w:szCs w:val="22"/>
        </w:rPr>
        <w:t xml:space="preserve"> Florida Bar: </w:t>
      </w:r>
    </w:p>
    <w:p w14:paraId="505944CD" w14:textId="77777777" w:rsidR="009B3FC3" w:rsidRPr="00C55F07" w:rsidRDefault="00B462FD" w:rsidP="009B3FC3">
      <w:pPr>
        <w:pStyle w:val="NormalWeb"/>
        <w:spacing w:before="0" w:beforeAutospacing="0" w:after="0" w:afterAutospacing="0"/>
        <w:ind w:left="720" w:firstLine="720"/>
        <w:rPr>
          <w:sz w:val="22"/>
          <w:szCs w:val="22"/>
        </w:rPr>
      </w:pPr>
      <w:r w:rsidRPr="00C55F07">
        <w:rPr>
          <w:sz w:val="22"/>
          <w:szCs w:val="22"/>
        </w:rPr>
        <w:t xml:space="preserve">o Rule 4-1.1: Competence </w:t>
      </w:r>
    </w:p>
    <w:p w14:paraId="2DB1DC68" w14:textId="77777777" w:rsidR="009B3FC3" w:rsidRPr="00C55F07" w:rsidRDefault="00B462FD" w:rsidP="009B3FC3">
      <w:pPr>
        <w:pStyle w:val="NormalWeb"/>
        <w:spacing w:before="0" w:beforeAutospacing="0" w:after="0" w:afterAutospacing="0"/>
        <w:ind w:left="720" w:firstLine="720"/>
        <w:rPr>
          <w:sz w:val="22"/>
          <w:szCs w:val="22"/>
        </w:rPr>
      </w:pPr>
      <w:r w:rsidRPr="00C55F07">
        <w:rPr>
          <w:sz w:val="22"/>
          <w:szCs w:val="22"/>
        </w:rPr>
        <w:t>o Rule 4-1.3: Diligence</w:t>
      </w:r>
    </w:p>
    <w:p w14:paraId="5E296316" w14:textId="77777777" w:rsidR="009A6D45" w:rsidRPr="00C55F07" w:rsidRDefault="00B462FD" w:rsidP="009B3FC3">
      <w:pPr>
        <w:pStyle w:val="NormalWeb"/>
        <w:ind w:firstLine="720"/>
        <w:rPr>
          <w:sz w:val="22"/>
          <w:szCs w:val="22"/>
        </w:rPr>
      </w:pPr>
      <w:r w:rsidRPr="00C55F07">
        <w:rPr>
          <w:i/>
          <w:iCs/>
          <w:sz w:val="22"/>
          <w:szCs w:val="22"/>
          <w:u w:val="single"/>
        </w:rPr>
        <w:t xml:space="preserve"> Note</w:t>
      </w:r>
      <w:r w:rsidRPr="00C55F07">
        <w:rPr>
          <w:sz w:val="22"/>
          <w:szCs w:val="22"/>
          <w:u w:val="single"/>
        </w:rPr>
        <w:t>:</w:t>
      </w:r>
      <w:r w:rsidRPr="00C55F07">
        <w:rPr>
          <w:sz w:val="22"/>
          <w:szCs w:val="22"/>
        </w:rPr>
        <w:t xml:space="preserve"> </w:t>
      </w:r>
      <w:r w:rsidRPr="00C55F07">
        <w:rPr>
          <w:i/>
          <w:iCs/>
          <w:sz w:val="22"/>
          <w:szCs w:val="22"/>
        </w:rPr>
        <w:t xml:space="preserve">To locate the assigned Florida Bar materials, go first to the </w:t>
      </w:r>
      <w:hyperlink r:id="rId44" w:history="1">
        <w:r w:rsidR="009A6D45" w:rsidRPr="00C55F07">
          <w:rPr>
            <w:rStyle w:val="Hyperlink"/>
            <w:i/>
            <w:iCs/>
            <w:sz w:val="22"/>
            <w:szCs w:val="22"/>
          </w:rPr>
          <w:t>Florida Bar Website</w:t>
        </w:r>
      </w:hyperlink>
      <w:r w:rsidRPr="00C55F07">
        <w:rPr>
          <w:i/>
          <w:iCs/>
          <w:sz w:val="22"/>
          <w:szCs w:val="22"/>
        </w:rPr>
        <w:t>.</w:t>
      </w:r>
      <w:r w:rsidRPr="00C55F07">
        <w:rPr>
          <w:sz w:val="22"/>
          <w:szCs w:val="22"/>
        </w:rPr>
        <w:t xml:space="preserve"> </w:t>
      </w:r>
      <w:r w:rsidRPr="00C55F07">
        <w:rPr>
          <w:i/>
          <w:iCs/>
          <w:sz w:val="22"/>
          <w:szCs w:val="22"/>
        </w:rPr>
        <w:t>At the top of the landing page, to the left of the search bar</w:t>
      </w:r>
      <w:r w:rsidRPr="00C55F07">
        <w:rPr>
          <w:b/>
          <w:bCs/>
          <w:i/>
          <w:iCs/>
          <w:sz w:val="22"/>
          <w:szCs w:val="22"/>
        </w:rPr>
        <w:t>, click on “Rules, Ethics &amp; Professionalism”</w:t>
      </w:r>
      <w:r w:rsidRPr="00C55F07">
        <w:rPr>
          <w:i/>
          <w:iCs/>
          <w:sz w:val="22"/>
          <w:szCs w:val="22"/>
        </w:rPr>
        <w:t xml:space="preserve"> and </w:t>
      </w:r>
      <w:r w:rsidRPr="00C55F07">
        <w:rPr>
          <w:b/>
          <w:bCs/>
          <w:i/>
          <w:iCs/>
          <w:sz w:val="22"/>
          <w:szCs w:val="22"/>
        </w:rPr>
        <w:t>then on “Henry Latimer Center for Professionalism”</w:t>
      </w:r>
      <w:r w:rsidRPr="00C55F07">
        <w:rPr>
          <w:i/>
          <w:iCs/>
          <w:sz w:val="22"/>
          <w:szCs w:val="22"/>
        </w:rPr>
        <w:t xml:space="preserve"> on the page that appears. On the Henry Latimer Center landing page, click on </w:t>
      </w:r>
      <w:r w:rsidRPr="00C55F07">
        <w:rPr>
          <w:b/>
          <w:bCs/>
          <w:i/>
          <w:iCs/>
          <w:sz w:val="22"/>
          <w:szCs w:val="22"/>
        </w:rPr>
        <w:t>“Regulating Professionalism”</w:t>
      </w:r>
      <w:r w:rsidRPr="00C55F07">
        <w:rPr>
          <w:i/>
          <w:iCs/>
          <w:sz w:val="22"/>
          <w:szCs w:val="22"/>
        </w:rPr>
        <w:t xml:space="preserve"> from the left-side menu. For the Oath of Admission and the Creed of Professionalism, click on the tiles that correspond to those titles.</w:t>
      </w:r>
    </w:p>
    <w:p w14:paraId="1492F3D4" w14:textId="4518A972" w:rsidR="00B462FD" w:rsidRPr="00C55F07" w:rsidRDefault="00B462FD" w:rsidP="009B3FC3">
      <w:pPr>
        <w:pStyle w:val="NormalWeb"/>
        <w:ind w:firstLine="720"/>
        <w:rPr>
          <w:i/>
          <w:iCs/>
          <w:sz w:val="22"/>
          <w:szCs w:val="22"/>
        </w:rPr>
      </w:pPr>
      <w:r w:rsidRPr="00C55F07">
        <w:rPr>
          <w:i/>
          <w:iCs/>
          <w:sz w:val="22"/>
          <w:szCs w:val="22"/>
        </w:rPr>
        <w:t xml:space="preserve"> For the assigned Rules Regulating the Florida Bar, click on the </w:t>
      </w:r>
      <w:r w:rsidRPr="00C55F07">
        <w:rPr>
          <w:b/>
          <w:bCs/>
          <w:i/>
          <w:iCs/>
          <w:sz w:val="22"/>
          <w:szCs w:val="22"/>
        </w:rPr>
        <w:t>“Rules of Professional Conduct” tile</w:t>
      </w:r>
      <w:r w:rsidRPr="00C55F07">
        <w:rPr>
          <w:i/>
          <w:iCs/>
          <w:sz w:val="22"/>
          <w:szCs w:val="22"/>
        </w:rPr>
        <w:t xml:space="preserve"> and then on </w:t>
      </w:r>
      <w:r w:rsidRPr="00C55F07">
        <w:rPr>
          <w:b/>
          <w:bCs/>
          <w:i/>
          <w:iCs/>
          <w:sz w:val="22"/>
          <w:szCs w:val="22"/>
        </w:rPr>
        <w:t>“Rules of Professional Conduct”</w:t>
      </w:r>
      <w:r w:rsidRPr="00C55F07">
        <w:rPr>
          <w:i/>
          <w:iCs/>
          <w:sz w:val="22"/>
          <w:szCs w:val="22"/>
        </w:rPr>
        <w:t xml:space="preserve"> beneath RRTFB Chapter 4. Click on each assigned rule in the left-side table of contents. </w:t>
      </w:r>
    </w:p>
    <w:p w14:paraId="64A0C87B" w14:textId="11549847" w:rsidR="00B462FD" w:rsidRPr="00C55F07" w:rsidRDefault="00B462FD" w:rsidP="001E55E3">
      <w:pPr>
        <w:pStyle w:val="NormalWeb"/>
        <w:ind w:firstLine="720"/>
        <w:rPr>
          <w:sz w:val="22"/>
          <w:szCs w:val="22"/>
        </w:rPr>
      </w:pPr>
      <w:r w:rsidRPr="00C55F07">
        <w:rPr>
          <w:sz w:val="22"/>
          <w:szCs w:val="22"/>
        </w:rPr>
        <w:t xml:space="preserve">3. Read </w:t>
      </w:r>
      <w:hyperlink r:id="rId45" w:history="1">
        <w:r w:rsidR="001E55E3" w:rsidRPr="00C55F07">
          <w:rPr>
            <w:rStyle w:val="Hyperlink"/>
            <w:sz w:val="22"/>
            <w:szCs w:val="22"/>
          </w:rPr>
          <w:t>Supreme Court of Florida Opinion No. SC2026-0673.</w:t>
        </w:r>
      </w:hyperlink>
      <w:r w:rsidR="001E55E3" w:rsidRPr="00C55F07">
        <w:rPr>
          <w:sz w:val="22"/>
          <w:szCs w:val="22"/>
        </w:rPr>
        <w:t xml:space="preserve"> </w:t>
      </w:r>
    </w:p>
    <w:p w14:paraId="073806EE" w14:textId="1FCF38E6" w:rsidR="00B462FD" w:rsidRPr="00C55F07" w:rsidRDefault="00B462FD" w:rsidP="001E55E3">
      <w:pPr>
        <w:pStyle w:val="NormalWeb"/>
        <w:ind w:firstLine="720"/>
        <w:rPr>
          <w:sz w:val="22"/>
          <w:szCs w:val="22"/>
        </w:rPr>
      </w:pPr>
      <w:r w:rsidRPr="00C55F07">
        <w:rPr>
          <w:sz w:val="22"/>
          <w:szCs w:val="22"/>
        </w:rPr>
        <w:t xml:space="preserve">4. Read </w:t>
      </w:r>
      <w:proofErr w:type="spellStart"/>
      <w:r w:rsidRPr="00C55F07">
        <w:rPr>
          <w:sz w:val="22"/>
          <w:szCs w:val="22"/>
        </w:rPr>
        <w:t>Byoplanet</w:t>
      </w:r>
      <w:proofErr w:type="spellEnd"/>
      <w:r w:rsidRPr="00C55F07">
        <w:rPr>
          <w:sz w:val="22"/>
          <w:szCs w:val="22"/>
        </w:rPr>
        <w:t xml:space="preserve"> International v. Johansson, </w:t>
      </w:r>
      <w:hyperlink r:id="rId46" w:history="1">
        <w:r w:rsidRPr="00C55F07">
          <w:rPr>
            <w:rStyle w:val="Hyperlink"/>
            <w:sz w:val="22"/>
            <w:szCs w:val="22"/>
          </w:rPr>
          <w:t>available here</w:t>
        </w:r>
      </w:hyperlink>
      <w:r w:rsidRPr="00C55F07">
        <w:rPr>
          <w:sz w:val="22"/>
          <w:szCs w:val="22"/>
        </w:rPr>
        <w:t xml:space="preserve"> and posted in the modules on your LSV professor’s Canvas course page. </w:t>
      </w:r>
    </w:p>
    <w:p w14:paraId="0B6E8FB0" w14:textId="77777777" w:rsidR="00B462FD" w:rsidRPr="00C55F07" w:rsidRDefault="00B462FD" w:rsidP="00B462FD">
      <w:pPr>
        <w:pStyle w:val="NormalWeb"/>
        <w:rPr>
          <w:sz w:val="22"/>
          <w:szCs w:val="22"/>
        </w:rPr>
      </w:pPr>
      <w:r w:rsidRPr="00C55F07">
        <w:rPr>
          <w:sz w:val="22"/>
          <w:szCs w:val="22"/>
        </w:rPr>
        <w:t xml:space="preserve">Class 2: </w:t>
      </w:r>
    </w:p>
    <w:p w14:paraId="2B0DB628" w14:textId="27F2F1AF" w:rsidR="001E55E3" w:rsidRPr="00C55F07" w:rsidRDefault="00B462FD" w:rsidP="001E55E3">
      <w:pPr>
        <w:pStyle w:val="NormalWeb"/>
        <w:numPr>
          <w:ilvl w:val="0"/>
          <w:numId w:val="5"/>
        </w:numPr>
        <w:rPr>
          <w:sz w:val="22"/>
          <w:szCs w:val="22"/>
        </w:rPr>
      </w:pPr>
      <w:r w:rsidRPr="00C55F07">
        <w:rPr>
          <w:sz w:val="22"/>
          <w:szCs w:val="22"/>
        </w:rPr>
        <w:t>In your textbook (</w:t>
      </w:r>
      <w:r w:rsidRPr="00C55F07">
        <w:rPr>
          <w:b/>
          <w:bCs/>
          <w:sz w:val="22"/>
          <w:szCs w:val="22"/>
        </w:rPr>
        <w:t>Christine Coughlin et al., A Lawyer Writes (4th ed. 2024</w:t>
      </w:r>
      <w:r w:rsidRPr="00C55F07">
        <w:rPr>
          <w:sz w:val="22"/>
          <w:szCs w:val="22"/>
        </w:rPr>
        <w:t>)), read pp. 33-34 in Chapter 3 (“Reading for Comprehension”). Skim Chapter 3.2 (“Reading Judicial</w:t>
      </w:r>
      <w:r w:rsidR="001E55E3" w:rsidRPr="00C55F07">
        <w:rPr>
          <w:sz w:val="22"/>
          <w:szCs w:val="22"/>
        </w:rPr>
        <w:t xml:space="preserve"> </w:t>
      </w:r>
      <w:r w:rsidRPr="00C55F07">
        <w:rPr>
          <w:sz w:val="22"/>
          <w:szCs w:val="22"/>
        </w:rPr>
        <w:t xml:space="preserve">Opinions,” pp. 45-64). </w:t>
      </w:r>
    </w:p>
    <w:p w14:paraId="5599E6F1" w14:textId="7DDF4DC1" w:rsidR="001A333A" w:rsidRPr="00C55F07" w:rsidRDefault="00B462FD" w:rsidP="00BA60B8">
      <w:pPr>
        <w:pStyle w:val="NormalWeb"/>
        <w:numPr>
          <w:ilvl w:val="0"/>
          <w:numId w:val="5"/>
        </w:numPr>
        <w:rPr>
          <w:sz w:val="22"/>
          <w:szCs w:val="22"/>
        </w:rPr>
      </w:pPr>
      <w:r w:rsidRPr="00C55F07">
        <w:rPr>
          <w:sz w:val="22"/>
          <w:szCs w:val="22"/>
        </w:rPr>
        <w:t>Carefully read the Comprehensive Course Syllabus and submit your Student Information form. During or shortly before Class 1, your individual LSV professor will provide you with information about accessing these documents.</w:t>
      </w:r>
    </w:p>
    <w:p w14:paraId="63D52CCC" w14:textId="464EE5DB" w:rsidR="001A333A" w:rsidRPr="00C55F07" w:rsidRDefault="001A333A" w:rsidP="001A333A">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t>
      </w:r>
    </w:p>
    <w:p w14:paraId="1F4CBFA1" w14:textId="7CD19C95" w:rsidR="00CF58B4" w:rsidRPr="00C55F07" w:rsidRDefault="00CF58B4" w:rsidP="001A333A">
      <w:pPr>
        <w:shd w:val="clear" w:color="auto" w:fill="FFFFFF"/>
        <w:spacing w:after="0" w:line="240" w:lineRule="auto"/>
        <w:jc w:val="center"/>
        <w:textAlignment w:val="baseline"/>
        <w:rPr>
          <w:rFonts w:ascii="Times New Roman" w:eastAsia="Times New Roman" w:hAnsi="Times New Roman" w:cs="Times New Roman"/>
          <w:b/>
          <w:bCs/>
          <w:color w:val="000000"/>
        </w:rPr>
      </w:pPr>
      <w:r w:rsidRPr="00C55F07">
        <w:rPr>
          <w:rFonts w:ascii="Times New Roman" w:eastAsia="Times New Roman" w:hAnsi="Times New Roman" w:cs="Times New Roman"/>
          <w:b/>
          <w:bCs/>
          <w:color w:val="000000"/>
        </w:rPr>
        <w:t>Legal Skills and Values III</w:t>
      </w:r>
    </w:p>
    <w:p w14:paraId="59D05281" w14:textId="07558D76" w:rsidR="00CF58B4" w:rsidRPr="00C55F07" w:rsidRDefault="00CF58B4" w:rsidP="001A333A">
      <w:pPr>
        <w:shd w:val="clear" w:color="auto" w:fill="FFFFFF"/>
        <w:spacing w:after="0" w:line="240" w:lineRule="auto"/>
        <w:jc w:val="center"/>
        <w:textAlignment w:val="baseline"/>
        <w:rPr>
          <w:rStyle w:val="normaltextrun"/>
          <w:rFonts w:ascii="Times New Roman" w:hAnsi="Times New Roman" w:cs="Times New Roman"/>
          <w:color w:val="000000"/>
          <w:shd w:val="clear" w:color="auto" w:fill="FFFFFF"/>
        </w:rPr>
      </w:pPr>
      <w:r w:rsidRPr="00C55F07">
        <w:rPr>
          <w:rFonts w:ascii="Times New Roman" w:eastAsia="Times New Roman" w:hAnsi="Times New Roman" w:cs="Times New Roman"/>
          <w:color w:val="000000"/>
        </w:rPr>
        <w:t>(</w:t>
      </w:r>
      <w:r w:rsidRPr="00C55F07">
        <w:rPr>
          <w:rStyle w:val="normaltextrun"/>
          <w:rFonts w:ascii="Times New Roman" w:hAnsi="Times New Roman" w:cs="Times New Roman"/>
          <w:color w:val="000000"/>
          <w:shd w:val="clear" w:color="auto" w:fill="FFFFFF"/>
        </w:rPr>
        <w:t>Ankus, Brener, Burgos, DaPonte, De La Rosa, Delionado, Hardmon, and Segal)</w:t>
      </w:r>
    </w:p>
    <w:p w14:paraId="1744A183" w14:textId="77777777" w:rsidR="00CF58B4" w:rsidRPr="00C55F07" w:rsidRDefault="00CF58B4" w:rsidP="001A333A">
      <w:pPr>
        <w:shd w:val="clear" w:color="auto" w:fill="FFFFFF"/>
        <w:spacing w:after="0" w:line="240" w:lineRule="auto"/>
        <w:jc w:val="center"/>
        <w:textAlignment w:val="baseline"/>
        <w:rPr>
          <w:rStyle w:val="normaltextrun"/>
          <w:rFonts w:ascii="Times New Roman" w:hAnsi="Times New Roman" w:cs="Times New Roman"/>
          <w:color w:val="000000"/>
          <w:shd w:val="clear" w:color="auto" w:fill="FFFFFF"/>
        </w:rPr>
      </w:pPr>
    </w:p>
    <w:p w14:paraId="1D12D5E0" w14:textId="77777777" w:rsidR="00CF58B4" w:rsidRPr="00C55F07" w:rsidRDefault="00CF58B4" w:rsidP="00CF58B4">
      <w:pPr>
        <w:jc w:val="center"/>
        <w:rPr>
          <w:rFonts w:ascii="Times New Roman" w:hAnsi="Times New Roman" w:cs="Times New Roman"/>
          <w:b/>
        </w:rPr>
      </w:pPr>
      <w:r w:rsidRPr="00C55F07">
        <w:rPr>
          <w:rFonts w:ascii="Times New Roman" w:hAnsi="Times New Roman" w:cs="Times New Roman"/>
          <w:b/>
        </w:rPr>
        <w:t>WEEK ONE                                                                                                                                COURSE INTRODUCTION &amp; INTERVIEWING THE CLIENT</w:t>
      </w:r>
    </w:p>
    <w:p w14:paraId="76A3A519" w14:textId="77777777" w:rsidR="00CF58B4" w:rsidRPr="00C55F07" w:rsidRDefault="00CF58B4" w:rsidP="00CF58B4">
      <w:pPr>
        <w:rPr>
          <w:rFonts w:ascii="Times New Roman" w:hAnsi="Times New Roman" w:cs="Times New Roman"/>
          <w:b/>
          <w:u w:val="single"/>
        </w:rPr>
      </w:pPr>
      <w:r w:rsidRPr="00C55F07">
        <w:rPr>
          <w:rFonts w:ascii="Times New Roman" w:hAnsi="Times New Roman" w:cs="Times New Roman"/>
          <w:b/>
          <w:u w:val="single"/>
        </w:rPr>
        <w:t>Class 1</w:t>
      </w:r>
    </w:p>
    <w:p w14:paraId="7F01AF28" w14:textId="77777777" w:rsidR="00CF58B4" w:rsidRPr="00C55F07" w:rsidRDefault="00CF58B4" w:rsidP="00CF58B4">
      <w:pPr>
        <w:pStyle w:val="ListParagraph"/>
        <w:numPr>
          <w:ilvl w:val="0"/>
          <w:numId w:val="2"/>
        </w:numPr>
        <w:ind w:left="720"/>
        <w:rPr>
          <w:rFonts w:ascii="Times New Roman" w:hAnsi="Times New Roman" w:cs="Times New Roman"/>
          <w:b/>
        </w:rPr>
      </w:pPr>
      <w:r w:rsidRPr="00C55F07">
        <w:rPr>
          <w:rFonts w:ascii="Times New Roman" w:hAnsi="Times New Roman" w:cs="Times New Roman"/>
          <w:b/>
        </w:rPr>
        <w:t xml:space="preserve">Read the Course Syllabus </w:t>
      </w:r>
      <w:r w:rsidRPr="00C55F07">
        <w:rPr>
          <w:rFonts w:ascii="Times New Roman" w:hAnsi="Times New Roman" w:cs="Times New Roman"/>
          <w:b/>
          <w:i/>
          <w:iCs/>
        </w:rPr>
        <w:t xml:space="preserve">before </w:t>
      </w:r>
      <w:r w:rsidRPr="00C55F07">
        <w:rPr>
          <w:rFonts w:ascii="Times New Roman" w:hAnsi="Times New Roman" w:cs="Times New Roman"/>
          <w:b/>
        </w:rPr>
        <w:t>the first class (available on your Canvas course page)</w:t>
      </w:r>
      <w:r w:rsidRPr="00C55F07">
        <w:rPr>
          <w:rFonts w:ascii="Times New Roman" w:hAnsi="Times New Roman" w:cs="Times New Roman"/>
          <w:bCs/>
        </w:rPr>
        <w:t>.</w:t>
      </w:r>
    </w:p>
    <w:p w14:paraId="7EA99421" w14:textId="77777777" w:rsidR="00CF58B4" w:rsidRPr="00C55F07" w:rsidRDefault="00CF58B4" w:rsidP="00CF58B4">
      <w:pPr>
        <w:pStyle w:val="ListParagraph"/>
        <w:numPr>
          <w:ilvl w:val="0"/>
          <w:numId w:val="2"/>
        </w:numPr>
        <w:ind w:left="720"/>
        <w:rPr>
          <w:rFonts w:ascii="Times New Roman" w:hAnsi="Times New Roman" w:cs="Times New Roman"/>
          <w:b/>
        </w:rPr>
      </w:pPr>
      <w:r w:rsidRPr="00C55F07">
        <w:rPr>
          <w:rFonts w:ascii="Times New Roman" w:hAnsi="Times New Roman" w:cs="Times New Roman"/>
          <w:b/>
        </w:rPr>
        <w:lastRenderedPageBreak/>
        <w:t xml:space="preserve">Complete the assigned reading </w:t>
      </w:r>
      <w:r w:rsidRPr="00C55F07">
        <w:rPr>
          <w:rFonts w:ascii="Times New Roman" w:hAnsi="Times New Roman" w:cs="Times New Roman"/>
          <w:b/>
          <w:i/>
          <w:iCs/>
        </w:rPr>
        <w:t xml:space="preserve">before </w:t>
      </w:r>
      <w:r w:rsidRPr="00C55F07">
        <w:rPr>
          <w:rFonts w:ascii="Times New Roman" w:hAnsi="Times New Roman" w:cs="Times New Roman"/>
          <w:b/>
        </w:rPr>
        <w:t>completing your client interview plan and attending the first class:</w:t>
      </w:r>
    </w:p>
    <w:p w14:paraId="4AA4A6E8" w14:textId="77777777" w:rsidR="00CF58B4" w:rsidRPr="00C55F07" w:rsidRDefault="00CF58B4" w:rsidP="00CF58B4">
      <w:pPr>
        <w:pStyle w:val="ListParagraph"/>
        <w:numPr>
          <w:ilvl w:val="1"/>
          <w:numId w:val="2"/>
        </w:numPr>
        <w:ind w:left="1440"/>
        <w:rPr>
          <w:rFonts w:ascii="Times New Roman" w:hAnsi="Times New Roman" w:cs="Times New Roman"/>
          <w:b/>
        </w:rPr>
      </w:pPr>
      <w:r w:rsidRPr="00C55F07">
        <w:rPr>
          <w:rFonts w:ascii="Times New Roman" w:hAnsi="Times New Roman" w:cs="Times New Roman"/>
          <w:b/>
        </w:rPr>
        <w:t xml:space="preserve">Read: </w:t>
      </w:r>
      <w:r w:rsidRPr="00C55F07">
        <w:rPr>
          <w:rFonts w:ascii="Times New Roman" w:hAnsi="Times New Roman" w:cs="Times New Roman"/>
        </w:rPr>
        <w:t xml:space="preserve">Krieger, Neumann, Hutchins, </w:t>
      </w:r>
      <w:r w:rsidRPr="00C55F07">
        <w:rPr>
          <w:rFonts w:ascii="Times New Roman" w:hAnsi="Times New Roman" w:cs="Times New Roman"/>
          <w:i/>
        </w:rPr>
        <w:t>Essential Lawyering Skills</w:t>
      </w:r>
      <w:r w:rsidRPr="00C55F07">
        <w:rPr>
          <w:rFonts w:ascii="Times New Roman" w:hAnsi="Times New Roman" w:cs="Times New Roman"/>
        </w:rPr>
        <w:t xml:space="preserve"> (7th ed. 2025)</w:t>
      </w:r>
      <w:r w:rsidRPr="00C55F07">
        <w:rPr>
          <w:rFonts w:ascii="Times New Roman" w:hAnsi="Times New Roman" w:cs="Times New Roman"/>
          <w:b/>
        </w:rPr>
        <w:t>, Chapter 2</w:t>
      </w:r>
      <w:r w:rsidRPr="00C55F07">
        <w:rPr>
          <w:rFonts w:ascii="Times New Roman" w:hAnsi="Times New Roman" w:cs="Times New Roman"/>
          <w:bCs/>
        </w:rPr>
        <w:t xml:space="preserve">, </w:t>
      </w:r>
      <w:r w:rsidRPr="00C55F07">
        <w:rPr>
          <w:rFonts w:ascii="Times New Roman" w:hAnsi="Times New Roman" w:cs="Times New Roman"/>
          <w:bCs/>
          <w:i/>
          <w:iCs/>
        </w:rPr>
        <w:t>Becoming a Professional</w:t>
      </w:r>
      <w:r w:rsidRPr="00C55F07">
        <w:rPr>
          <w:rFonts w:ascii="Times New Roman" w:hAnsi="Times New Roman" w:cs="Times New Roman"/>
          <w:bCs/>
        </w:rPr>
        <w:t xml:space="preserve">, pp. 7-31; </w:t>
      </w:r>
      <w:r w:rsidRPr="00C55F07">
        <w:rPr>
          <w:rFonts w:ascii="Times New Roman" w:hAnsi="Times New Roman" w:cs="Times New Roman"/>
          <w:b/>
        </w:rPr>
        <w:t>Chapter 7</w:t>
      </w:r>
      <w:r w:rsidRPr="00C55F07">
        <w:rPr>
          <w:rFonts w:ascii="Times New Roman" w:hAnsi="Times New Roman" w:cs="Times New Roman"/>
        </w:rPr>
        <w:t xml:space="preserve">, </w:t>
      </w:r>
      <w:r w:rsidRPr="00C55F07">
        <w:rPr>
          <w:rFonts w:ascii="Times New Roman" w:hAnsi="Times New Roman" w:cs="Times New Roman"/>
          <w:i/>
        </w:rPr>
        <w:t>Observations, Memory, Facts, and Evidence</w:t>
      </w:r>
      <w:r w:rsidRPr="00C55F07">
        <w:rPr>
          <w:rFonts w:ascii="Times New Roman" w:hAnsi="Times New Roman" w:cs="Times New Roman"/>
        </w:rPr>
        <w:t xml:space="preserve">, pp. 107-126; </w:t>
      </w:r>
      <w:r w:rsidRPr="00C55F07">
        <w:rPr>
          <w:rFonts w:ascii="Times New Roman" w:hAnsi="Times New Roman" w:cs="Times New Roman"/>
          <w:b/>
        </w:rPr>
        <w:t>Chapter 8</w:t>
      </w:r>
      <w:r w:rsidRPr="00C55F07">
        <w:rPr>
          <w:rFonts w:ascii="Times New Roman" w:hAnsi="Times New Roman" w:cs="Times New Roman"/>
        </w:rPr>
        <w:t xml:space="preserve">, </w:t>
      </w:r>
      <w:r w:rsidRPr="00C55F07">
        <w:rPr>
          <w:rFonts w:ascii="Times New Roman" w:hAnsi="Times New Roman" w:cs="Times New Roman"/>
          <w:i/>
        </w:rPr>
        <w:t>Interviewing the Client</w:t>
      </w:r>
      <w:r w:rsidRPr="00C55F07">
        <w:rPr>
          <w:rFonts w:ascii="Times New Roman" w:hAnsi="Times New Roman" w:cs="Times New Roman"/>
        </w:rPr>
        <w:t>, pp. 127-160.</w:t>
      </w:r>
    </w:p>
    <w:p w14:paraId="29A3E1EF" w14:textId="77777777" w:rsidR="00CF58B4" w:rsidRPr="00C55F07" w:rsidRDefault="00CF58B4" w:rsidP="00CF58B4">
      <w:pPr>
        <w:pStyle w:val="ListParagraph"/>
        <w:numPr>
          <w:ilvl w:val="1"/>
          <w:numId w:val="2"/>
        </w:numPr>
        <w:ind w:left="1440"/>
        <w:rPr>
          <w:rFonts w:ascii="Times New Roman" w:hAnsi="Times New Roman" w:cs="Times New Roman"/>
          <w:b/>
        </w:rPr>
      </w:pPr>
      <w:r w:rsidRPr="00C55F07">
        <w:rPr>
          <w:rFonts w:ascii="Times New Roman" w:hAnsi="Times New Roman" w:cs="Times New Roman"/>
          <w:b/>
        </w:rPr>
        <w:t>Read:</w:t>
      </w:r>
      <w:r w:rsidRPr="00C55F07">
        <w:rPr>
          <w:rFonts w:ascii="Times New Roman" w:hAnsi="Times New Roman" w:cs="Times New Roman"/>
        </w:rPr>
        <w:t xml:space="preserve"> Florida Bar Rules of Professional Conduct, R. Regulating Fla. Bar 4-1.6 (Confidentiality of Information).</w:t>
      </w:r>
    </w:p>
    <w:p w14:paraId="0F1F4486" w14:textId="77777777" w:rsidR="00CF58B4" w:rsidRPr="00C55F07" w:rsidRDefault="00CF58B4" w:rsidP="00CF58B4">
      <w:pPr>
        <w:pStyle w:val="ListParagraph"/>
        <w:numPr>
          <w:ilvl w:val="1"/>
          <w:numId w:val="2"/>
        </w:numPr>
        <w:ind w:left="1440"/>
        <w:rPr>
          <w:rFonts w:ascii="Times New Roman" w:hAnsi="Times New Roman" w:cs="Times New Roman"/>
          <w:b/>
        </w:rPr>
      </w:pPr>
      <w:r w:rsidRPr="00C55F07">
        <w:rPr>
          <w:rFonts w:ascii="Times New Roman" w:hAnsi="Times New Roman" w:cs="Times New Roman"/>
          <w:b/>
        </w:rPr>
        <w:t>Read:</w:t>
      </w:r>
      <w:r w:rsidRPr="00C55F07">
        <w:rPr>
          <w:rFonts w:ascii="Times New Roman" w:hAnsi="Times New Roman" w:cs="Times New Roman"/>
        </w:rPr>
        <w:t xml:space="preserve"> Florida Bar Rules of Professional Conduct, R. Regulating Fla. Bar 4-1.8 (Conflict of Interest; Prohibited and Other Transactions).</w:t>
      </w:r>
    </w:p>
    <w:p w14:paraId="3D949315" w14:textId="77777777" w:rsidR="00CF58B4" w:rsidRPr="00C55F07" w:rsidRDefault="00CF58B4" w:rsidP="00CF58B4">
      <w:pPr>
        <w:pStyle w:val="ListParagraph"/>
        <w:numPr>
          <w:ilvl w:val="0"/>
          <w:numId w:val="2"/>
        </w:numPr>
        <w:ind w:left="720"/>
        <w:rPr>
          <w:rFonts w:ascii="Times New Roman" w:hAnsi="Times New Roman" w:cs="Times New Roman"/>
        </w:rPr>
      </w:pPr>
      <w:r w:rsidRPr="00C55F07">
        <w:rPr>
          <w:rFonts w:ascii="Times New Roman" w:hAnsi="Times New Roman" w:cs="Times New Roman"/>
          <w:b/>
        </w:rPr>
        <w:t>Prepare</w:t>
      </w:r>
      <w:r w:rsidRPr="00C55F07">
        <w:rPr>
          <w:rFonts w:ascii="Times New Roman" w:hAnsi="Times New Roman" w:cs="Times New Roman"/>
        </w:rPr>
        <w:t xml:space="preserve"> a client interview plan and hand in a print copy</w:t>
      </w:r>
      <w:r w:rsidRPr="00C55F07">
        <w:rPr>
          <w:rStyle w:val="FootnoteReference"/>
          <w:rFonts w:ascii="Times New Roman" w:hAnsi="Times New Roman" w:cs="Times New Roman"/>
        </w:rPr>
        <w:footnoteReference w:id="1"/>
      </w:r>
      <w:r w:rsidRPr="00C55F07">
        <w:rPr>
          <w:rFonts w:ascii="Times New Roman" w:hAnsi="Times New Roman" w:cs="Times New Roman"/>
        </w:rPr>
        <w:t xml:space="preserve"> to your LSV III professor </w:t>
      </w:r>
      <w:r w:rsidRPr="00C55F07">
        <w:rPr>
          <w:rFonts w:ascii="Times New Roman" w:hAnsi="Times New Roman" w:cs="Times New Roman"/>
          <w:b/>
          <w:bCs/>
          <w:i/>
        </w:rPr>
        <w:t>before</w:t>
      </w:r>
      <w:r w:rsidRPr="00C55F07">
        <w:rPr>
          <w:rFonts w:ascii="Times New Roman" w:hAnsi="Times New Roman" w:cs="Times New Roman"/>
          <w:b/>
          <w:bCs/>
        </w:rPr>
        <w:t xml:space="preserve"> the start of the first class</w:t>
      </w:r>
      <w:r w:rsidRPr="00C55F07">
        <w:rPr>
          <w:rFonts w:ascii="Times New Roman" w:hAnsi="Times New Roman" w:cs="Times New Roman"/>
        </w:rPr>
        <w:t>, in accordance with the information and instructions that follow. (Make sure to keep a copy of your client interview plan.)</w:t>
      </w:r>
    </w:p>
    <w:p w14:paraId="07DB74A2" w14:textId="77777777" w:rsidR="00CF58B4" w:rsidRPr="00C55F07" w:rsidRDefault="00CF58B4" w:rsidP="00CF58B4">
      <w:pPr>
        <w:pStyle w:val="ListParagraph"/>
        <w:rPr>
          <w:rFonts w:ascii="Times New Roman" w:hAnsi="Times New Roman" w:cs="Times New Roman"/>
        </w:rPr>
      </w:pPr>
    </w:p>
    <w:p w14:paraId="091622D4" w14:textId="77777777" w:rsidR="00CF58B4" w:rsidRPr="00C55F07" w:rsidRDefault="00CF58B4" w:rsidP="00CF58B4">
      <w:pPr>
        <w:pStyle w:val="ListParagraph"/>
        <w:rPr>
          <w:rFonts w:ascii="Times New Roman" w:hAnsi="Times New Roman" w:cs="Times New Roman"/>
          <w:u w:val="single"/>
        </w:rPr>
      </w:pPr>
      <w:r w:rsidRPr="00C55F07">
        <w:rPr>
          <w:rFonts w:ascii="Times New Roman" w:hAnsi="Times New Roman" w:cs="Times New Roman"/>
          <w:b/>
          <w:u w:val="single"/>
        </w:rPr>
        <w:t>Simulation</w:t>
      </w:r>
      <w:r w:rsidRPr="00C55F07">
        <w:rPr>
          <w:rFonts w:ascii="Times New Roman" w:hAnsi="Times New Roman" w:cs="Times New Roman"/>
          <w:u w:val="single"/>
        </w:rPr>
        <w:t>: Interviewing the Client</w:t>
      </w:r>
    </w:p>
    <w:p w14:paraId="033C0611" w14:textId="22819822" w:rsidR="00CF58B4" w:rsidRPr="00C55F07" w:rsidRDefault="00CF58B4" w:rsidP="00CF58B4">
      <w:pPr>
        <w:rPr>
          <w:rFonts w:ascii="Times New Roman" w:hAnsi="Times New Roman" w:cs="Times New Roman"/>
        </w:rPr>
      </w:pPr>
      <w:r w:rsidRPr="00C55F07">
        <w:rPr>
          <w:rFonts w:ascii="Times New Roman" w:hAnsi="Times New Roman" w:cs="Times New Roman"/>
        </w:rPr>
        <w:tab/>
        <w:t xml:space="preserve">We are very pleased that you have accepted our offer and will be working for our firm.  A prospective client, Sam Lorens, has recently contacted us to represent him in a personal injury case.  The associate originally assigned to this new matter, Eva Jackson, had to start preparing for a trial earlier than expected.  However, she was able to schedule the initial meeting with Sam during the week of August 17, and we do not want to reschedule this meeting.  Because we need to interview Sam and gather information about the circumstances surrounding his case right away, I would like you to take the lead and start preparing for his interview.  </w:t>
      </w:r>
    </w:p>
    <w:p w14:paraId="30C1681C" w14:textId="77777777" w:rsidR="00CF58B4" w:rsidRPr="00C55F07" w:rsidRDefault="00CF58B4" w:rsidP="00CF58B4">
      <w:pPr>
        <w:rPr>
          <w:rFonts w:ascii="Times New Roman" w:hAnsi="Times New Roman" w:cs="Times New Roman"/>
        </w:rPr>
      </w:pPr>
      <w:r w:rsidRPr="00C55F07">
        <w:rPr>
          <w:rFonts w:ascii="Times New Roman" w:hAnsi="Times New Roman" w:cs="Times New Roman"/>
        </w:rPr>
        <w:tab/>
        <w:t xml:space="preserve"> For the meeting with Sam, you should prepare an interview plan.  For this initial meeting, the interview plan should be approximately two to three pages long.</w:t>
      </w:r>
      <w:r w:rsidRPr="00C55F07">
        <w:rPr>
          <w:rStyle w:val="FootnoteReference"/>
          <w:rFonts w:ascii="Times New Roman" w:hAnsi="Times New Roman" w:cs="Times New Roman"/>
        </w:rPr>
        <w:footnoteReference w:id="2"/>
      </w:r>
      <w:r w:rsidRPr="00C55F07">
        <w:rPr>
          <w:rFonts w:ascii="Times New Roman" w:hAnsi="Times New Roman" w:cs="Times New Roman"/>
        </w:rPr>
        <w:t xml:space="preserve">  In your interview plan, you should identify the five parts of an interview and include the corresponding applicable  information.</w:t>
      </w:r>
      <w:r w:rsidRPr="00C55F07">
        <w:rPr>
          <w:rStyle w:val="FootnoteReference"/>
          <w:rFonts w:ascii="Times New Roman" w:hAnsi="Times New Roman" w:cs="Times New Roman"/>
        </w:rPr>
        <w:footnoteReference w:id="3"/>
      </w:r>
      <w:r w:rsidRPr="00C55F07">
        <w:rPr>
          <w:rFonts w:ascii="Times New Roman" w:hAnsi="Times New Roman" w:cs="Times New Roman"/>
        </w:rPr>
        <w:t xml:space="preserve">  For example, under the information-gathering part you should include the questions that should be asked during the prospective client’s interview to learn about the facts surrounding the incident in question.  </w:t>
      </w:r>
      <w:r w:rsidRPr="00C55F07">
        <w:rPr>
          <w:rFonts w:ascii="Times New Roman" w:hAnsi="Times New Roman" w:cs="Times New Roman"/>
        </w:rPr>
        <w:lastRenderedPageBreak/>
        <w:t>Similarly, under the goal-identification part of the interview you should include the questions you should ask to learn what the client wishes to accomplish.</w:t>
      </w:r>
    </w:p>
    <w:p w14:paraId="06C3BAEB" w14:textId="77777777" w:rsidR="00CF58B4" w:rsidRPr="00C55F07" w:rsidRDefault="00CF58B4" w:rsidP="00CF58B4">
      <w:pPr>
        <w:rPr>
          <w:rFonts w:ascii="Times New Roman" w:hAnsi="Times New Roman" w:cs="Times New Roman"/>
        </w:rPr>
      </w:pPr>
      <w:r w:rsidRPr="00C55F07">
        <w:rPr>
          <w:rFonts w:ascii="Times New Roman" w:hAnsi="Times New Roman" w:cs="Times New Roman"/>
        </w:rPr>
        <w:tab/>
        <w:t xml:space="preserve">When Eva spoke on the phone with Sam about scheduling his initial meeting, she learned that he was injured while on a sightseeing cruise excursion near Miami Beach. He said he was still experiencing pain and was “very upset” about how the whole situation was handled.  Sam mentioned that he was injured while taking a dance lesson on the boat.  Apparently, while Sam was following the dance instructor, another guest, who was also part of the group participating in the class, fell on him after tripping over something on the dance floor.  Sam seemed unsure whether to blame the other guest or the company operating the boat tour itself for creating an unsafe environment, or both, but he insisted that someone needed to be held accountable. </w:t>
      </w:r>
    </w:p>
    <w:p w14:paraId="1DE66B17" w14:textId="77777777" w:rsidR="00CF58B4" w:rsidRPr="00C55F07" w:rsidRDefault="00CF58B4" w:rsidP="00CF58B4">
      <w:pPr>
        <w:ind w:firstLine="720"/>
        <w:rPr>
          <w:rFonts w:ascii="Times New Roman" w:hAnsi="Times New Roman" w:cs="Times New Roman"/>
        </w:rPr>
      </w:pPr>
      <w:r w:rsidRPr="00C55F07">
        <w:rPr>
          <w:rFonts w:ascii="Times New Roman" w:hAnsi="Times New Roman" w:cs="Times New Roman"/>
        </w:rPr>
        <w:t xml:space="preserve">During the interview, you should obtain sufficient information to determine whether the prospective client has a cause of </w:t>
      </w:r>
      <w:proofErr w:type="gramStart"/>
      <w:r w:rsidRPr="00C55F07">
        <w:rPr>
          <w:rFonts w:ascii="Times New Roman" w:hAnsi="Times New Roman" w:cs="Times New Roman"/>
        </w:rPr>
        <w:t>action for damages</w:t>
      </w:r>
      <w:proofErr w:type="gramEnd"/>
      <w:r w:rsidRPr="00C55F07">
        <w:rPr>
          <w:rFonts w:ascii="Times New Roman" w:hAnsi="Times New Roman" w:cs="Times New Roman"/>
        </w:rPr>
        <w:t>.  You should review the applicable Florida law, as well as consider any potential intentional tort theory.</w:t>
      </w:r>
      <w:r w:rsidRPr="00C55F07">
        <w:rPr>
          <w:rStyle w:val="FootnoteReference"/>
          <w:rFonts w:ascii="Times New Roman" w:hAnsi="Times New Roman" w:cs="Times New Roman"/>
        </w:rPr>
        <w:footnoteReference w:id="4"/>
      </w:r>
    </w:p>
    <w:p w14:paraId="2BA72128" w14:textId="77777777" w:rsidR="00CF58B4" w:rsidRPr="00C55F07" w:rsidRDefault="00CF58B4" w:rsidP="00CF58B4">
      <w:pPr>
        <w:rPr>
          <w:rFonts w:ascii="Times New Roman" w:hAnsi="Times New Roman" w:cs="Times New Roman"/>
        </w:rPr>
      </w:pPr>
      <w:r w:rsidRPr="00C55F07">
        <w:rPr>
          <w:rFonts w:ascii="Times New Roman" w:hAnsi="Times New Roman" w:cs="Times New Roman"/>
        </w:rPr>
        <w:tab/>
        <w:t>If I learn any new information about the prospective client before the interview, I will let you know.  I look forward to reviewing your client interview plan!</w:t>
      </w:r>
    </w:p>
    <w:p w14:paraId="45AFC02A" w14:textId="77777777" w:rsidR="00CF58B4" w:rsidRPr="00C55F07" w:rsidRDefault="00CF58B4" w:rsidP="00CF58B4">
      <w:pPr>
        <w:rPr>
          <w:rFonts w:ascii="Times New Roman" w:hAnsi="Times New Roman" w:cs="Times New Roman"/>
          <w:b/>
          <w:u w:val="single"/>
        </w:rPr>
      </w:pPr>
    </w:p>
    <w:p w14:paraId="189A1340" w14:textId="77777777" w:rsidR="008C29B8" w:rsidRPr="00C55F07" w:rsidRDefault="008C29B8" w:rsidP="00CF58B4">
      <w:pPr>
        <w:rPr>
          <w:rFonts w:ascii="Times New Roman" w:hAnsi="Times New Roman" w:cs="Times New Roman"/>
          <w:b/>
          <w:u w:val="single"/>
        </w:rPr>
      </w:pPr>
    </w:p>
    <w:p w14:paraId="3D3EF513" w14:textId="5F1DE2FE" w:rsidR="00CF58B4" w:rsidRPr="00C55F07" w:rsidRDefault="00CF58B4" w:rsidP="00CF58B4">
      <w:pPr>
        <w:rPr>
          <w:rFonts w:ascii="Times New Roman" w:hAnsi="Times New Roman" w:cs="Times New Roman"/>
        </w:rPr>
      </w:pPr>
      <w:r w:rsidRPr="00C55F07">
        <w:rPr>
          <w:rFonts w:ascii="Times New Roman" w:hAnsi="Times New Roman" w:cs="Times New Roman"/>
          <w:b/>
          <w:u w:val="single"/>
        </w:rPr>
        <w:t>Class 2</w:t>
      </w:r>
    </w:p>
    <w:p w14:paraId="334CBBD4" w14:textId="77777777" w:rsidR="00CF58B4" w:rsidRPr="00C55F07" w:rsidRDefault="00CF58B4" w:rsidP="00CF58B4">
      <w:pPr>
        <w:spacing w:after="0" w:line="240" w:lineRule="auto"/>
        <w:rPr>
          <w:rFonts w:ascii="Times New Roman" w:eastAsia="Times New Roman" w:hAnsi="Times New Roman" w:cs="Times New Roman"/>
        </w:rPr>
      </w:pPr>
      <w:r w:rsidRPr="00C55F07">
        <w:rPr>
          <w:rFonts w:ascii="Times New Roman" w:eastAsia="Times New Roman" w:hAnsi="Times New Roman" w:cs="Times New Roman"/>
        </w:rPr>
        <w:t>TOPIC:</w:t>
      </w:r>
      <w:r w:rsidRPr="00C55F07">
        <w:rPr>
          <w:rFonts w:ascii="Times New Roman" w:eastAsia="Times New Roman" w:hAnsi="Times New Roman" w:cs="Times New Roman"/>
        </w:rPr>
        <w:tab/>
        <w:t xml:space="preserve">Interviewing the Client cont’d </w:t>
      </w:r>
    </w:p>
    <w:p w14:paraId="21CE95B9" w14:textId="77777777" w:rsidR="00CF58B4" w:rsidRPr="00C55F07" w:rsidRDefault="00CF58B4" w:rsidP="00CF58B4">
      <w:pPr>
        <w:spacing w:after="0" w:line="240" w:lineRule="auto"/>
        <w:rPr>
          <w:rFonts w:ascii="Times New Roman" w:eastAsia="Times New Roman" w:hAnsi="Times New Roman" w:cs="Times New Roman"/>
        </w:rPr>
      </w:pPr>
    </w:p>
    <w:p w14:paraId="0D52AEA8" w14:textId="77777777" w:rsidR="00CF58B4" w:rsidRPr="00C55F07" w:rsidRDefault="00CF58B4" w:rsidP="00CF58B4">
      <w:pPr>
        <w:spacing w:after="0" w:line="240" w:lineRule="auto"/>
        <w:rPr>
          <w:rFonts w:ascii="Times New Roman" w:eastAsia="Times New Roman" w:hAnsi="Times New Roman" w:cs="Times New Roman"/>
        </w:rPr>
      </w:pPr>
      <w:r w:rsidRPr="00C55F07">
        <w:rPr>
          <w:rFonts w:ascii="Times New Roman" w:eastAsia="Times New Roman" w:hAnsi="Times New Roman" w:cs="Times New Roman"/>
        </w:rPr>
        <w:t>ASSIGNMENT:</w:t>
      </w:r>
    </w:p>
    <w:p w14:paraId="38030B58" w14:textId="77777777" w:rsidR="00CF58B4" w:rsidRPr="00C55F07" w:rsidRDefault="00CF58B4" w:rsidP="00CF58B4">
      <w:pPr>
        <w:spacing w:after="0" w:line="240" w:lineRule="auto"/>
        <w:rPr>
          <w:rFonts w:ascii="Times New Roman" w:eastAsia="Times New Roman" w:hAnsi="Times New Roman" w:cs="Times New Roman"/>
        </w:rPr>
      </w:pPr>
    </w:p>
    <w:p w14:paraId="67D6FE2A" w14:textId="77777777" w:rsidR="00CF58B4" w:rsidRPr="00C55F07" w:rsidRDefault="00CF58B4" w:rsidP="00CF58B4">
      <w:pPr>
        <w:numPr>
          <w:ilvl w:val="0"/>
          <w:numId w:val="3"/>
        </w:numPr>
        <w:spacing w:after="0" w:line="240" w:lineRule="auto"/>
        <w:contextualSpacing/>
        <w:rPr>
          <w:rFonts w:ascii="Times New Roman" w:eastAsia="Times New Roman" w:hAnsi="Times New Roman" w:cs="Times New Roman"/>
          <w:b/>
          <w:bCs/>
          <w:i/>
        </w:rPr>
      </w:pPr>
      <w:r w:rsidRPr="00C55F07">
        <w:rPr>
          <w:rFonts w:ascii="Times New Roman" w:eastAsia="Times New Roman" w:hAnsi="Times New Roman" w:cs="Times New Roman"/>
          <w:b/>
          <w:bCs/>
        </w:rPr>
        <w:t xml:space="preserve">Read: </w:t>
      </w:r>
      <w:r w:rsidRPr="00C55F07">
        <w:rPr>
          <w:rFonts w:ascii="Times New Roman" w:eastAsia="Times New Roman" w:hAnsi="Times New Roman" w:cs="Times New Roman"/>
          <w:b/>
          <w:bCs/>
          <w:i/>
          <w:iCs/>
        </w:rPr>
        <w:t xml:space="preserve">Essential Lawyering Skills, </w:t>
      </w:r>
      <w:r w:rsidRPr="00C55F07">
        <w:rPr>
          <w:rFonts w:ascii="Times New Roman" w:eastAsia="Times New Roman" w:hAnsi="Times New Roman" w:cs="Times New Roman"/>
          <w:b/>
          <w:bCs/>
        </w:rPr>
        <w:t>Chapter 4</w:t>
      </w:r>
      <w:r w:rsidRPr="00C55F07">
        <w:rPr>
          <w:rFonts w:ascii="Times New Roman" w:eastAsia="Times New Roman" w:hAnsi="Times New Roman" w:cs="Times New Roman"/>
        </w:rPr>
        <w:t xml:space="preserve">, </w:t>
      </w:r>
      <w:r w:rsidRPr="00C55F07">
        <w:rPr>
          <w:rFonts w:ascii="Times New Roman" w:eastAsia="Times New Roman" w:hAnsi="Times New Roman" w:cs="Times New Roman"/>
          <w:i/>
          <w:iCs/>
        </w:rPr>
        <w:t>Lawyering as Problem Solving</w:t>
      </w:r>
      <w:r w:rsidRPr="00C55F07">
        <w:rPr>
          <w:rFonts w:ascii="Times New Roman" w:eastAsia="Times New Roman" w:hAnsi="Times New Roman" w:cs="Times New Roman"/>
        </w:rPr>
        <w:t xml:space="preserve">, pp. 49-73; </w:t>
      </w:r>
      <w:r w:rsidRPr="00C55F07">
        <w:rPr>
          <w:rFonts w:ascii="Times New Roman" w:eastAsia="Times New Roman" w:hAnsi="Times New Roman" w:cs="Times New Roman"/>
          <w:b/>
          <w:bCs/>
        </w:rPr>
        <w:t>Chapter 5</w:t>
      </w:r>
      <w:r w:rsidRPr="00C55F07">
        <w:rPr>
          <w:rFonts w:ascii="Times New Roman" w:eastAsia="Times New Roman" w:hAnsi="Times New Roman" w:cs="Times New Roman"/>
        </w:rPr>
        <w:t xml:space="preserve">, </w:t>
      </w:r>
      <w:r w:rsidRPr="00C55F07">
        <w:rPr>
          <w:rFonts w:ascii="Times New Roman" w:eastAsia="Times New Roman" w:hAnsi="Times New Roman" w:cs="Times New Roman"/>
          <w:i/>
          <w:iCs/>
        </w:rPr>
        <w:t>Communication Skills</w:t>
      </w:r>
      <w:r w:rsidRPr="00C55F07">
        <w:rPr>
          <w:rFonts w:ascii="Times New Roman" w:eastAsia="Times New Roman" w:hAnsi="Times New Roman" w:cs="Times New Roman"/>
        </w:rPr>
        <w:t>, pp. 75-94.</w:t>
      </w:r>
      <w:r w:rsidRPr="00C55F07">
        <w:rPr>
          <w:rFonts w:ascii="Times New Roman" w:eastAsia="Times New Roman" w:hAnsi="Times New Roman" w:cs="Times New Roman"/>
          <w:b/>
          <w:bCs/>
        </w:rPr>
        <w:t xml:space="preserve">  </w:t>
      </w:r>
    </w:p>
    <w:p w14:paraId="3DE1913C" w14:textId="77777777" w:rsidR="00CF58B4" w:rsidRPr="00C55F07" w:rsidRDefault="00CF58B4" w:rsidP="00CF58B4">
      <w:pPr>
        <w:numPr>
          <w:ilvl w:val="0"/>
          <w:numId w:val="3"/>
        </w:numPr>
        <w:spacing w:after="0" w:line="240" w:lineRule="auto"/>
        <w:contextualSpacing/>
        <w:rPr>
          <w:rFonts w:ascii="Times New Roman" w:eastAsia="Times New Roman" w:hAnsi="Times New Roman" w:cs="Times New Roman"/>
          <w:b/>
        </w:rPr>
      </w:pPr>
      <w:r w:rsidRPr="00C55F07">
        <w:rPr>
          <w:rFonts w:ascii="Times New Roman" w:eastAsia="Times New Roman" w:hAnsi="Times New Roman" w:cs="Times New Roman"/>
        </w:rPr>
        <w:t xml:space="preserve">Make sure to bring a copy of your </w:t>
      </w:r>
      <w:proofErr w:type="gramStart"/>
      <w:r w:rsidRPr="00C55F07">
        <w:rPr>
          <w:rFonts w:ascii="Times New Roman" w:eastAsia="Times New Roman" w:hAnsi="Times New Roman" w:cs="Times New Roman"/>
        </w:rPr>
        <w:t>client</w:t>
      </w:r>
      <w:proofErr w:type="gramEnd"/>
      <w:r w:rsidRPr="00C55F07">
        <w:rPr>
          <w:rFonts w:ascii="Times New Roman" w:eastAsia="Times New Roman" w:hAnsi="Times New Roman" w:cs="Times New Roman"/>
        </w:rPr>
        <w:t xml:space="preserve"> interview plan to class. </w:t>
      </w:r>
    </w:p>
    <w:p w14:paraId="118D8DEE" w14:textId="77777777" w:rsidR="00CF58B4" w:rsidRPr="00C55F07" w:rsidRDefault="00CF58B4" w:rsidP="00CF58B4">
      <w:pPr>
        <w:numPr>
          <w:ilvl w:val="0"/>
          <w:numId w:val="3"/>
        </w:numPr>
        <w:spacing w:after="0" w:line="240" w:lineRule="auto"/>
        <w:contextualSpacing/>
        <w:rPr>
          <w:rFonts w:ascii="Times New Roman" w:hAnsi="Times New Roman" w:cs="Times New Roman"/>
          <w:b/>
        </w:rPr>
      </w:pPr>
      <w:r w:rsidRPr="00C55F07">
        <w:rPr>
          <w:rFonts w:ascii="Times New Roman" w:eastAsia="Times New Roman" w:hAnsi="Times New Roman" w:cs="Times New Roman"/>
          <w:b/>
        </w:rPr>
        <w:t xml:space="preserve">Submit on Canvas, through the assignment link, your final client interview plan &amp; self-assessment </w:t>
      </w:r>
      <w:r w:rsidRPr="00C55F07">
        <w:rPr>
          <w:rFonts w:ascii="Times New Roman" w:eastAsia="Times New Roman" w:hAnsi="Times New Roman" w:cs="Times New Roman"/>
          <w:b/>
          <w:i/>
          <w:iCs/>
        </w:rPr>
        <w:t xml:space="preserve">before </w:t>
      </w:r>
      <w:r w:rsidRPr="00C55F07">
        <w:rPr>
          <w:rFonts w:ascii="Times New Roman" w:eastAsia="Times New Roman" w:hAnsi="Times New Roman" w:cs="Times New Roman"/>
          <w:b/>
        </w:rPr>
        <w:t>the start of class on Wednesday, August 26 (if your class meets on Mondays &amp; Wednesdays) or Thursday, August 27 (if your class meets on Tuesdays &amp; Thursdays), in accordance with the submission instructions provided in class. Hand in a print copy to your professor.</w:t>
      </w:r>
    </w:p>
    <w:p w14:paraId="53988BEA" w14:textId="7E8AA2D9" w:rsidR="00CF58B4" w:rsidRPr="00C55F07" w:rsidRDefault="00CF58B4" w:rsidP="00CF58B4">
      <w:pPr>
        <w:shd w:val="clear" w:color="auto" w:fill="FFFFFF"/>
        <w:spacing w:after="0" w:line="240" w:lineRule="auto"/>
        <w:jc w:val="center"/>
        <w:textAlignment w:val="baseline"/>
        <w:rPr>
          <w:rFonts w:ascii="Times New Roman" w:eastAsia="Times New Roman" w:hAnsi="Times New Roman" w:cs="Times New Roman"/>
          <w:color w:val="000000"/>
        </w:rPr>
      </w:pPr>
    </w:p>
    <w:p w14:paraId="71B49EA8" w14:textId="01FDBE90" w:rsidR="001A333A" w:rsidRPr="00C55F07" w:rsidRDefault="008C29B8" w:rsidP="001A333A">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t>
      </w:r>
    </w:p>
    <w:p w14:paraId="32C345EA" w14:textId="77777777" w:rsidR="008C29B8" w:rsidRPr="00C55F07" w:rsidRDefault="008C29B8" w:rsidP="001A333A">
      <w:pPr>
        <w:shd w:val="clear" w:color="auto" w:fill="FFFFFF"/>
        <w:spacing w:after="0" w:line="240" w:lineRule="auto"/>
        <w:jc w:val="center"/>
        <w:textAlignment w:val="baseline"/>
        <w:rPr>
          <w:rFonts w:ascii="Times New Roman" w:eastAsia="Times New Roman" w:hAnsi="Times New Roman" w:cs="Times New Roman"/>
          <w:color w:val="000000"/>
        </w:rPr>
      </w:pPr>
    </w:p>
    <w:p w14:paraId="79D1FBDF" w14:textId="400A49D1" w:rsidR="001E55E3" w:rsidRPr="00C55F07" w:rsidRDefault="001E55E3" w:rsidP="001A333A">
      <w:pPr>
        <w:pStyle w:val="NormalWeb"/>
        <w:spacing w:before="0" w:beforeAutospacing="0" w:after="0" w:afterAutospacing="0"/>
        <w:jc w:val="center"/>
        <w:rPr>
          <w:b/>
          <w:bCs/>
          <w:sz w:val="22"/>
          <w:szCs w:val="22"/>
        </w:rPr>
      </w:pPr>
      <w:r w:rsidRPr="00C55F07">
        <w:rPr>
          <w:b/>
          <w:bCs/>
          <w:sz w:val="22"/>
          <w:szCs w:val="22"/>
        </w:rPr>
        <w:t>LAW 6936- Patent Law</w:t>
      </w:r>
    </w:p>
    <w:p w14:paraId="2861216D" w14:textId="619DB267" w:rsidR="00B462FD" w:rsidRPr="00C55F07" w:rsidRDefault="001E55E3" w:rsidP="001A333A">
      <w:pPr>
        <w:pStyle w:val="NormalWeb"/>
        <w:spacing w:before="0" w:beforeAutospacing="0" w:after="0" w:afterAutospacing="0"/>
        <w:jc w:val="center"/>
        <w:rPr>
          <w:sz w:val="22"/>
          <w:szCs w:val="22"/>
        </w:rPr>
      </w:pPr>
      <w:r w:rsidRPr="00C55F07">
        <w:rPr>
          <w:sz w:val="22"/>
          <w:szCs w:val="22"/>
        </w:rPr>
        <w:t>(</w:t>
      </w:r>
      <w:r w:rsidR="00B462FD" w:rsidRPr="00C55F07">
        <w:rPr>
          <w:sz w:val="22"/>
          <w:szCs w:val="22"/>
        </w:rPr>
        <w:t>Zhao</w:t>
      </w:r>
      <w:r w:rsidRPr="00C55F07">
        <w:rPr>
          <w:sz w:val="22"/>
          <w:szCs w:val="22"/>
        </w:rPr>
        <w:t>)</w:t>
      </w:r>
    </w:p>
    <w:p w14:paraId="6FDE50D2" w14:textId="4930E03A" w:rsidR="00BA60B8" w:rsidRPr="00C55F07" w:rsidRDefault="00B462FD" w:rsidP="00BA60B8">
      <w:pPr>
        <w:pStyle w:val="NormalWeb"/>
        <w:ind w:left="720"/>
        <w:rPr>
          <w:rFonts w:eastAsiaTheme="minorHAnsi"/>
          <w:color w:val="000000"/>
          <w:kern w:val="2"/>
          <w:sz w:val="22"/>
          <w:szCs w:val="22"/>
          <w:shd w:val="clear" w:color="auto" w:fill="FFFFFF"/>
          <w14:ligatures w14:val="standardContextual"/>
        </w:rPr>
      </w:pPr>
      <w:r w:rsidRPr="00C55F07">
        <w:rPr>
          <w:rFonts w:eastAsiaTheme="minorHAnsi"/>
          <w:color w:val="000000"/>
          <w:kern w:val="2"/>
          <w:sz w:val="22"/>
          <w:szCs w:val="22"/>
          <w:shd w:val="clear" w:color="auto" w:fill="FFFFFF"/>
          <w14:ligatures w14:val="standardContextual"/>
        </w:rPr>
        <w:t>For our first class, please read pages 10-57 of the casebook for our course,</w:t>
      </w:r>
      <w:r w:rsidRPr="00C55F07">
        <w:rPr>
          <w:rFonts w:eastAsiaTheme="minorHAnsi"/>
          <w:i/>
          <w:iCs/>
          <w:color w:val="000000"/>
          <w:kern w:val="2"/>
          <w:sz w:val="22"/>
          <w:szCs w:val="22"/>
          <w:shd w:val="clear" w:color="auto" w:fill="FFFFFF"/>
          <w14:ligatures w14:val="standardContextual"/>
        </w:rPr>
        <w:t> </w:t>
      </w:r>
      <w:r w:rsidRPr="00C55F07">
        <w:rPr>
          <w:rFonts w:eastAsiaTheme="minorHAnsi"/>
          <w:color w:val="000000"/>
          <w:kern w:val="2"/>
          <w:sz w:val="22"/>
          <w:szCs w:val="22"/>
          <w:shd w:val="clear" w:color="auto" w:fill="FFFFFF"/>
          <w14:ligatures w14:val="standardContextual"/>
        </w:rPr>
        <w:t>Jonathan S. Masur &amp; Lisa Larrimore Ouellette</w:t>
      </w:r>
      <w:r w:rsidRPr="00C55F07">
        <w:rPr>
          <w:rFonts w:eastAsiaTheme="minorHAnsi"/>
          <w:i/>
          <w:iCs/>
          <w:color w:val="000000"/>
          <w:kern w:val="2"/>
          <w:sz w:val="22"/>
          <w:szCs w:val="22"/>
          <w:shd w:val="clear" w:color="auto" w:fill="FFFFFF"/>
          <w14:ligatures w14:val="standardContextual"/>
        </w:rPr>
        <w:t>, Patent Law: Cases, Problems, and Materials </w:t>
      </w:r>
      <w:r w:rsidRPr="00C55F07">
        <w:rPr>
          <w:rFonts w:eastAsiaTheme="minorHAnsi"/>
          <w:color w:val="000000"/>
          <w:kern w:val="2"/>
          <w:sz w:val="22"/>
          <w:szCs w:val="22"/>
          <w:shd w:val="clear" w:color="auto" w:fill="FFFFFF"/>
          <w14:ligatures w14:val="standardContextual"/>
        </w:rPr>
        <w:t xml:space="preserve">(5th ed. 2026). You can </w:t>
      </w:r>
      <w:r w:rsidRPr="00C55F07">
        <w:rPr>
          <w:rFonts w:eastAsiaTheme="minorHAnsi"/>
          <w:color w:val="000000"/>
          <w:kern w:val="2"/>
          <w:sz w:val="22"/>
          <w:szCs w:val="22"/>
          <w:shd w:val="clear" w:color="auto" w:fill="FFFFFF"/>
          <w14:ligatures w14:val="standardContextual"/>
        </w:rPr>
        <w:lastRenderedPageBreak/>
        <w:t>find a free copy of it available for download at </w:t>
      </w:r>
      <w:hyperlink r:id="rId47" w:tgtFrame="_blank" w:tooltip="https://www.patentcasebook.org/" w:history="1">
        <w:r w:rsidRPr="00C55F07">
          <w:rPr>
            <w:rFonts w:eastAsiaTheme="minorHAnsi"/>
            <w:color w:val="954F72"/>
            <w:kern w:val="2"/>
            <w:sz w:val="22"/>
            <w:szCs w:val="22"/>
            <w:u w:val="single"/>
            <w:bdr w:val="none" w:sz="0" w:space="0" w:color="auto" w:frame="1"/>
            <w:shd w:val="clear" w:color="auto" w:fill="FFFFFF"/>
            <w14:ligatures w14:val="standardContextual"/>
          </w:rPr>
          <w:t>https://www.patentcasebook.org</w:t>
        </w:r>
      </w:hyperlink>
      <w:r w:rsidRPr="00C55F07">
        <w:rPr>
          <w:rFonts w:eastAsiaTheme="minorHAnsi"/>
          <w:color w:val="000000"/>
          <w:kern w:val="2"/>
          <w:sz w:val="22"/>
          <w:szCs w:val="22"/>
          <w:shd w:val="clear" w:color="auto" w:fill="FFFFFF"/>
          <w14:ligatures w14:val="standardContextual"/>
        </w:rPr>
        <w:t>. Please also start thinking about the topic for your research paper. </w:t>
      </w:r>
    </w:p>
    <w:p w14:paraId="6448B6A4" w14:textId="77777777" w:rsidR="00BA60B8" w:rsidRPr="00C55F07" w:rsidRDefault="00BA60B8" w:rsidP="00BA60B8">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 xml:space="preserve">   *****</w:t>
      </w:r>
    </w:p>
    <w:p w14:paraId="05CE4587" w14:textId="77777777" w:rsidR="00BA60B8" w:rsidRPr="00C55F07" w:rsidRDefault="00BA60B8" w:rsidP="00BA60B8">
      <w:pPr>
        <w:shd w:val="clear" w:color="auto" w:fill="FFFFFF"/>
        <w:spacing w:after="0" w:line="240" w:lineRule="auto"/>
        <w:jc w:val="center"/>
        <w:textAlignment w:val="baseline"/>
        <w:rPr>
          <w:rFonts w:ascii="Times New Roman" w:eastAsia="Times New Roman" w:hAnsi="Times New Roman" w:cs="Times New Roman"/>
          <w:color w:val="000000"/>
        </w:rPr>
      </w:pPr>
    </w:p>
    <w:p w14:paraId="1508F578" w14:textId="77777777" w:rsidR="00BA60B8" w:rsidRPr="00C55F07" w:rsidRDefault="00BA60B8" w:rsidP="00BA60B8">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b/>
          <w:bCs/>
          <w:color w:val="000000"/>
        </w:rPr>
        <w:t>LAW 6031-Payment Systems</w:t>
      </w:r>
    </w:p>
    <w:p w14:paraId="13BDBD1C" w14:textId="77777777" w:rsidR="00BA60B8" w:rsidRDefault="00BA60B8" w:rsidP="00BA60B8">
      <w:pPr>
        <w:spacing w:after="0" w:line="240" w:lineRule="auto"/>
        <w:contextualSpacing/>
        <w:jc w:val="center"/>
        <w:rPr>
          <w:rFonts w:ascii="Times New Roman" w:hAnsi="Times New Roman" w:cs="Times New Roman"/>
          <w:bCs/>
        </w:rPr>
      </w:pPr>
      <w:r w:rsidRPr="00C55F07">
        <w:rPr>
          <w:rFonts w:ascii="Times New Roman" w:hAnsi="Times New Roman" w:cs="Times New Roman"/>
          <w:bCs/>
        </w:rPr>
        <w:t xml:space="preserve">(Esquirol) </w:t>
      </w:r>
    </w:p>
    <w:p w14:paraId="2EA37F0E" w14:textId="77777777" w:rsidR="00E8673B" w:rsidRPr="00E8673B" w:rsidRDefault="00E8673B" w:rsidP="00E8673B">
      <w:pPr>
        <w:shd w:val="clear" w:color="auto" w:fill="FFFFFF"/>
        <w:spacing w:after="0" w:line="240" w:lineRule="auto"/>
        <w:textAlignment w:val="baseline"/>
        <w:rPr>
          <w:rFonts w:ascii="Times New Roman" w:eastAsia="Times New Roman" w:hAnsi="Times New Roman" w:cs="Times New Roman"/>
          <w:color w:val="000000"/>
          <w:sz w:val="24"/>
          <w:szCs w:val="24"/>
        </w:rPr>
      </w:pPr>
      <w:r w:rsidRPr="00E8673B">
        <w:rPr>
          <w:rFonts w:ascii="Times New Roman" w:eastAsia="Times New Roman" w:hAnsi="Times New Roman" w:cs="Times New Roman"/>
          <w:color w:val="000000"/>
          <w:sz w:val="24"/>
          <w:szCs w:val="24"/>
          <w:u w:val="single"/>
        </w:rPr>
        <w:t>Textbooks:</w:t>
      </w:r>
    </w:p>
    <w:p w14:paraId="514DF900" w14:textId="77777777" w:rsidR="00E8673B" w:rsidRPr="00E8673B" w:rsidRDefault="00E8673B" w:rsidP="00E8673B">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75668B1" w14:textId="77777777" w:rsidR="00E8673B" w:rsidRPr="00E8673B" w:rsidRDefault="00E8673B" w:rsidP="00E8673B">
      <w:pPr>
        <w:numPr>
          <w:ilvl w:val="0"/>
          <w:numId w:val="35"/>
        </w:numPr>
        <w:shd w:val="clear" w:color="auto" w:fill="FFFFFF"/>
        <w:spacing w:beforeAutospacing="1" w:after="0" w:afterAutospacing="1" w:line="240" w:lineRule="auto"/>
        <w:textAlignment w:val="baseline"/>
        <w:rPr>
          <w:rFonts w:ascii="Times New Roman" w:eastAsia="Times New Roman" w:hAnsi="Times New Roman" w:cs="Times New Roman"/>
          <w:color w:val="000000"/>
          <w:sz w:val="24"/>
          <w:szCs w:val="24"/>
        </w:rPr>
      </w:pPr>
      <w:r w:rsidRPr="00E8673B">
        <w:rPr>
          <w:rFonts w:ascii="Times New Roman" w:eastAsia="Times New Roman" w:hAnsi="Times New Roman" w:cs="Times New Roman"/>
          <w:b/>
          <w:bCs/>
          <w:color w:val="000000"/>
          <w:sz w:val="24"/>
          <w:szCs w:val="24"/>
          <w:bdr w:val="none" w:sz="0" w:space="0" w:color="auto" w:frame="1"/>
        </w:rPr>
        <w:t>Commercial Law, 10th Edition</w:t>
      </w:r>
      <w:r w:rsidRPr="00E8673B">
        <w:rPr>
          <w:rFonts w:ascii="Times New Roman" w:eastAsia="Times New Roman" w:hAnsi="Times New Roman" w:cs="Times New Roman"/>
          <w:color w:val="000000"/>
          <w:sz w:val="24"/>
          <w:szCs w:val="24"/>
        </w:rPr>
        <w:br/>
        <w:t>Warren and Walt, Foundation Press (2019)</w:t>
      </w:r>
      <w:r w:rsidRPr="00E8673B">
        <w:rPr>
          <w:rFonts w:ascii="Times New Roman" w:eastAsia="Times New Roman" w:hAnsi="Times New Roman" w:cs="Times New Roman"/>
          <w:color w:val="000000"/>
          <w:sz w:val="24"/>
          <w:szCs w:val="24"/>
        </w:rPr>
        <w:br/>
        <w:t>ISBN: 9781683289487 </w:t>
      </w:r>
    </w:p>
    <w:p w14:paraId="08FB132A" w14:textId="77777777" w:rsidR="00E8673B" w:rsidRPr="00E8673B" w:rsidRDefault="00E8673B" w:rsidP="00E8673B">
      <w:pPr>
        <w:numPr>
          <w:ilvl w:val="0"/>
          <w:numId w:val="35"/>
        </w:numPr>
        <w:shd w:val="clear" w:color="auto" w:fill="FFFFFF"/>
        <w:spacing w:beforeAutospacing="1" w:after="0" w:afterAutospacing="1" w:line="240" w:lineRule="auto"/>
        <w:textAlignment w:val="baseline"/>
        <w:rPr>
          <w:rFonts w:ascii="Times New Roman" w:eastAsia="Times New Roman" w:hAnsi="Times New Roman" w:cs="Times New Roman"/>
          <w:color w:val="000000"/>
          <w:sz w:val="24"/>
          <w:szCs w:val="24"/>
        </w:rPr>
      </w:pPr>
      <w:r w:rsidRPr="00E8673B">
        <w:rPr>
          <w:rFonts w:ascii="Times New Roman" w:eastAsia="Times New Roman" w:hAnsi="Times New Roman" w:cs="Times New Roman"/>
          <w:b/>
          <w:bCs/>
          <w:color w:val="000000"/>
          <w:sz w:val="24"/>
          <w:szCs w:val="24"/>
          <w:bdr w:val="none" w:sz="0" w:space="0" w:color="auto" w:frame="1"/>
        </w:rPr>
        <w:t>Commercial Law: Selected Statutes, 2026-27 Edition </w:t>
      </w:r>
      <w:r w:rsidRPr="00E8673B">
        <w:rPr>
          <w:rFonts w:ascii="Times New Roman" w:eastAsia="Times New Roman" w:hAnsi="Times New Roman" w:cs="Times New Roman"/>
          <w:color w:val="000000"/>
          <w:sz w:val="24"/>
          <w:szCs w:val="24"/>
        </w:rPr>
        <w:br/>
        <w:t>Warren and Walt, Foundation Press (2026)</w:t>
      </w:r>
      <w:r w:rsidRPr="00E8673B">
        <w:rPr>
          <w:rFonts w:ascii="Times New Roman" w:eastAsia="Times New Roman" w:hAnsi="Times New Roman" w:cs="Times New Roman"/>
          <w:color w:val="000000"/>
          <w:sz w:val="24"/>
          <w:szCs w:val="24"/>
        </w:rPr>
        <w:br/>
        <w:t>ISBN-13: 9798317704209</w:t>
      </w:r>
    </w:p>
    <w:p w14:paraId="231AE2F7" w14:textId="77777777" w:rsidR="00E8673B" w:rsidRPr="00E8673B" w:rsidRDefault="00E8673B" w:rsidP="00E8673B">
      <w:pPr>
        <w:shd w:val="clear" w:color="auto" w:fill="FFFFFF"/>
        <w:spacing w:after="0" w:line="240" w:lineRule="auto"/>
        <w:textAlignment w:val="baseline"/>
        <w:rPr>
          <w:rFonts w:ascii="Times New Roman" w:eastAsia="Times New Roman" w:hAnsi="Times New Roman" w:cs="Times New Roman"/>
          <w:color w:val="000000"/>
          <w:sz w:val="24"/>
          <w:szCs w:val="24"/>
        </w:rPr>
      </w:pPr>
      <w:r w:rsidRPr="00E8673B">
        <w:rPr>
          <w:rFonts w:ascii="Times New Roman" w:eastAsia="Times New Roman" w:hAnsi="Times New Roman" w:cs="Times New Roman"/>
          <w:color w:val="000000"/>
          <w:sz w:val="24"/>
          <w:szCs w:val="24"/>
        </w:rPr>
        <w:t>Please make sure you purchase the </w:t>
      </w:r>
      <w:r w:rsidRPr="00E8673B">
        <w:rPr>
          <w:rFonts w:ascii="Times New Roman" w:eastAsia="Times New Roman" w:hAnsi="Times New Roman" w:cs="Times New Roman"/>
          <w:b/>
          <w:bCs/>
          <w:color w:val="000000"/>
          <w:sz w:val="24"/>
          <w:szCs w:val="24"/>
        </w:rPr>
        <w:t>10th Edition</w:t>
      </w:r>
      <w:r w:rsidRPr="00E8673B">
        <w:rPr>
          <w:rFonts w:ascii="Times New Roman" w:eastAsia="Times New Roman" w:hAnsi="Times New Roman" w:cs="Times New Roman"/>
          <w:color w:val="000000"/>
          <w:sz w:val="24"/>
          <w:szCs w:val="24"/>
        </w:rPr>
        <w:t xml:space="preserve"> of the Commercial Law textbook. You must also have access to an up-to-date version of the Uniform Commercial Code with Official Comments. Online versions usually do not provide </w:t>
      </w:r>
      <w:proofErr w:type="gramStart"/>
      <w:r w:rsidRPr="00E8673B">
        <w:rPr>
          <w:rFonts w:ascii="Times New Roman" w:eastAsia="Times New Roman" w:hAnsi="Times New Roman" w:cs="Times New Roman"/>
          <w:color w:val="000000"/>
          <w:sz w:val="24"/>
          <w:szCs w:val="24"/>
        </w:rPr>
        <w:t>the official</w:t>
      </w:r>
      <w:proofErr w:type="gramEnd"/>
      <w:r w:rsidRPr="00E8673B">
        <w:rPr>
          <w:rFonts w:ascii="Times New Roman" w:eastAsia="Times New Roman" w:hAnsi="Times New Roman" w:cs="Times New Roman"/>
          <w:color w:val="000000"/>
          <w:sz w:val="24"/>
          <w:szCs w:val="24"/>
        </w:rPr>
        <w:t xml:space="preserve"> comments. Make sure you have the above Documents Supplement or equivalent with Official Comments. You will need them.</w:t>
      </w:r>
    </w:p>
    <w:p w14:paraId="5981D3C1" w14:textId="77777777" w:rsidR="00E8673B" w:rsidRPr="00E8673B" w:rsidRDefault="00E8673B" w:rsidP="00E8673B">
      <w:pPr>
        <w:shd w:val="clear" w:color="auto" w:fill="FFFFFF"/>
        <w:spacing w:after="0" w:line="240" w:lineRule="auto"/>
        <w:textAlignment w:val="baseline"/>
        <w:rPr>
          <w:rFonts w:ascii="Times New Roman" w:eastAsia="Times New Roman" w:hAnsi="Times New Roman" w:cs="Times New Roman"/>
          <w:color w:val="000000"/>
          <w:sz w:val="24"/>
          <w:szCs w:val="24"/>
        </w:rPr>
      </w:pPr>
      <w:r w:rsidRPr="00E8673B">
        <w:rPr>
          <w:rFonts w:ascii="Times New Roman" w:eastAsia="Times New Roman" w:hAnsi="Times New Roman" w:cs="Times New Roman"/>
          <w:color w:val="000000"/>
          <w:sz w:val="24"/>
          <w:szCs w:val="24"/>
        </w:rPr>
        <w:t>Students can receive a 15% discount on print or digital copies of these books if purchased at store.westacademic.com  Use the code </w:t>
      </w:r>
      <w:r w:rsidRPr="00E8673B">
        <w:rPr>
          <w:rFonts w:ascii="Times New Roman" w:eastAsia="Times New Roman" w:hAnsi="Times New Roman" w:cs="Times New Roman"/>
          <w:b/>
          <w:bCs/>
          <w:color w:val="000000"/>
          <w:sz w:val="24"/>
          <w:szCs w:val="24"/>
          <w:bdr w:val="none" w:sz="0" w:space="0" w:color="auto" w:frame="1"/>
        </w:rPr>
        <w:t>WAFIU </w:t>
      </w:r>
      <w:r w:rsidRPr="00E8673B">
        <w:rPr>
          <w:rFonts w:ascii="Times New Roman" w:eastAsia="Times New Roman" w:hAnsi="Times New Roman" w:cs="Times New Roman"/>
          <w:color w:val="000000"/>
          <w:sz w:val="24"/>
          <w:szCs w:val="24"/>
        </w:rPr>
        <w:t>at checkout to receive the discount (free shipping and temporary digital access if a print copy is ordered).</w:t>
      </w:r>
    </w:p>
    <w:p w14:paraId="64A56B87" w14:textId="77777777" w:rsidR="00E8673B" w:rsidRPr="00E8673B" w:rsidRDefault="00E8673B" w:rsidP="00E8673B">
      <w:pPr>
        <w:shd w:val="clear" w:color="auto" w:fill="FFFFFF"/>
        <w:spacing w:after="0" w:line="240" w:lineRule="auto"/>
        <w:textAlignment w:val="baseline"/>
        <w:rPr>
          <w:rFonts w:ascii="Times New Roman" w:eastAsia="Times New Roman" w:hAnsi="Times New Roman" w:cs="Times New Roman"/>
          <w:color w:val="242424"/>
          <w:sz w:val="24"/>
          <w:szCs w:val="24"/>
        </w:rPr>
      </w:pPr>
      <w:r w:rsidRPr="00E8673B">
        <w:rPr>
          <w:rFonts w:ascii="Times New Roman" w:eastAsia="Times New Roman" w:hAnsi="Times New Roman" w:cs="Times New Roman"/>
          <w:color w:val="000000"/>
          <w:sz w:val="24"/>
          <w:szCs w:val="24"/>
          <w:bdr w:val="none" w:sz="0" w:space="0" w:color="auto" w:frame="1"/>
        </w:rPr>
        <w:t>Additionally, the law school participates in Early eBook Access.  This means that all students have free digital access to these books </w:t>
      </w:r>
      <w:r w:rsidRPr="00E8673B">
        <w:rPr>
          <w:rFonts w:ascii="Times New Roman" w:eastAsia="Times New Roman" w:hAnsi="Times New Roman" w:cs="Times New Roman"/>
          <w:b/>
          <w:bCs/>
          <w:i/>
          <w:iCs/>
          <w:color w:val="000000"/>
          <w:sz w:val="24"/>
          <w:szCs w:val="24"/>
          <w:bdr w:val="none" w:sz="0" w:space="0" w:color="auto" w:frame="1"/>
        </w:rPr>
        <w:t>one week before classes start and two weeks after classes start.</w:t>
      </w:r>
      <w:r w:rsidRPr="00E8673B">
        <w:rPr>
          <w:rFonts w:ascii="Times New Roman" w:eastAsia="Times New Roman" w:hAnsi="Times New Roman" w:cs="Times New Roman"/>
          <w:color w:val="000000"/>
          <w:sz w:val="24"/>
          <w:szCs w:val="24"/>
          <w:bdr w:val="none" w:sz="0" w:space="0" w:color="auto" w:frame="1"/>
        </w:rPr>
        <w:t>  If you have any questions about how to obtain access, please contact </w:t>
      </w:r>
      <w:hyperlink r:id="rId48" w:tooltip="mailto:asklawlib@fiu.edu" w:history="1">
        <w:r w:rsidRPr="00E8673B">
          <w:rPr>
            <w:rFonts w:ascii="Times New Roman" w:eastAsia="Times New Roman" w:hAnsi="Times New Roman" w:cs="Times New Roman"/>
            <w:color w:val="3344DD"/>
            <w:sz w:val="24"/>
            <w:szCs w:val="24"/>
            <w:u w:val="single"/>
            <w:bdr w:val="none" w:sz="0" w:space="0" w:color="auto" w:frame="1"/>
          </w:rPr>
          <w:t>asklawlib@fiu.edu</w:t>
        </w:r>
      </w:hyperlink>
    </w:p>
    <w:p w14:paraId="391B00C5" w14:textId="77777777" w:rsidR="00E8673B" w:rsidRPr="00E8673B" w:rsidRDefault="00E8673B" w:rsidP="00E8673B">
      <w:pPr>
        <w:shd w:val="clear" w:color="auto" w:fill="FFFFFF"/>
        <w:spacing w:after="0" w:line="240" w:lineRule="auto"/>
        <w:textAlignment w:val="baseline"/>
        <w:rPr>
          <w:rFonts w:ascii="Times New Roman" w:eastAsia="Times New Roman" w:hAnsi="Times New Roman" w:cs="Times New Roman"/>
          <w:color w:val="000000"/>
          <w:sz w:val="24"/>
          <w:szCs w:val="24"/>
        </w:rPr>
      </w:pPr>
      <w:r w:rsidRPr="00E8673B">
        <w:rPr>
          <w:rFonts w:ascii="Times New Roman" w:eastAsia="Times New Roman" w:hAnsi="Times New Roman" w:cs="Times New Roman"/>
          <w:color w:val="000000"/>
          <w:sz w:val="24"/>
          <w:szCs w:val="24"/>
        </w:rPr>
        <w:t>Therefore, </w:t>
      </w:r>
      <w:proofErr w:type="gramStart"/>
      <w:r w:rsidRPr="00E8673B">
        <w:rPr>
          <w:rFonts w:ascii="Times New Roman" w:eastAsia="Times New Roman" w:hAnsi="Times New Roman" w:cs="Times New Roman"/>
          <w:color w:val="000000"/>
          <w:sz w:val="24"/>
          <w:szCs w:val="24"/>
          <w:u w:val="single"/>
        </w:rPr>
        <w:t>no</w:t>
      </w:r>
      <w:proofErr w:type="gramEnd"/>
      <w:r w:rsidRPr="00E8673B">
        <w:rPr>
          <w:rFonts w:ascii="Times New Roman" w:eastAsia="Times New Roman" w:hAnsi="Times New Roman" w:cs="Times New Roman"/>
          <w:color w:val="000000"/>
          <w:sz w:val="24"/>
          <w:szCs w:val="24"/>
          <w:u w:val="single"/>
        </w:rPr>
        <w:t xml:space="preserve"> excuses </w:t>
      </w:r>
      <w:r w:rsidRPr="00E8673B">
        <w:rPr>
          <w:rFonts w:ascii="Times New Roman" w:eastAsia="Times New Roman" w:hAnsi="Times New Roman" w:cs="Times New Roman"/>
          <w:color w:val="000000"/>
          <w:sz w:val="24"/>
          <w:szCs w:val="24"/>
        </w:rPr>
        <w:t>for failure to comply with assignment deadlines because of textbook delivery delays.</w:t>
      </w:r>
    </w:p>
    <w:p w14:paraId="22CCCC1A" w14:textId="77777777" w:rsidR="00E8673B" w:rsidRDefault="00E8673B" w:rsidP="00BA60B8">
      <w:pPr>
        <w:spacing w:after="0" w:line="240" w:lineRule="auto"/>
        <w:contextualSpacing/>
        <w:jc w:val="center"/>
        <w:rPr>
          <w:rFonts w:ascii="Times New Roman" w:hAnsi="Times New Roman" w:cs="Times New Roman"/>
          <w:bCs/>
        </w:rPr>
      </w:pPr>
    </w:p>
    <w:p w14:paraId="05FD50B6" w14:textId="77777777" w:rsidR="00CA0F10" w:rsidRPr="00C55F07" w:rsidRDefault="00CA0F10" w:rsidP="00BA60B8">
      <w:pPr>
        <w:spacing w:after="0" w:line="240" w:lineRule="auto"/>
        <w:contextualSpacing/>
        <w:jc w:val="center"/>
        <w:rPr>
          <w:rFonts w:ascii="Times New Roman" w:hAnsi="Times New Roman" w:cs="Times New Roman"/>
          <w:bCs/>
        </w:rPr>
      </w:pPr>
    </w:p>
    <w:p w14:paraId="710C9DB5" w14:textId="77777777" w:rsidR="00BA60B8" w:rsidRPr="00C55F07" w:rsidRDefault="00BA60B8" w:rsidP="00BA60B8">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u w:val="single"/>
        </w:rPr>
        <w:t>First Week Assignment:</w:t>
      </w:r>
    </w:p>
    <w:tbl>
      <w:tblPr>
        <w:tblW w:w="9709" w:type="dxa"/>
        <w:tblCellMar>
          <w:left w:w="0" w:type="dxa"/>
          <w:right w:w="0" w:type="dxa"/>
        </w:tblCellMar>
        <w:tblLook w:val="04A0" w:firstRow="1" w:lastRow="0" w:firstColumn="1" w:lastColumn="0" w:noHBand="0" w:noVBand="1"/>
      </w:tblPr>
      <w:tblGrid>
        <w:gridCol w:w="2596"/>
        <w:gridCol w:w="5941"/>
        <w:gridCol w:w="1172"/>
      </w:tblGrid>
      <w:tr w:rsidR="00BA60B8" w:rsidRPr="00C55F07" w14:paraId="1F243F4F" w14:textId="77777777" w:rsidTr="00EE505D">
        <w:trPr>
          <w:gridAfter w:val="1"/>
          <w:wAfter w:w="1416" w:type="dxa"/>
          <w:trHeight w:val="894"/>
        </w:trPr>
        <w:tc>
          <w:tcPr>
            <w:tcW w:w="0" w:type="auto"/>
            <w:gridSpan w:val="2"/>
            <w:tcMar>
              <w:top w:w="36" w:type="dxa"/>
              <w:left w:w="36" w:type="dxa"/>
              <w:bottom w:w="36" w:type="dxa"/>
              <w:right w:w="36" w:type="dxa"/>
            </w:tcMar>
            <w:vAlign w:val="center"/>
            <w:hideMark/>
          </w:tcPr>
          <w:p w14:paraId="0C0B0DFC" w14:textId="77777777" w:rsidR="00BA60B8" w:rsidRPr="00C55F07" w:rsidRDefault="00BA60B8" w:rsidP="00EE505D">
            <w:pPr>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Please access Canvas Course Page as soon as it opens. Read the Course Outline carefully. There are two assignments </w:t>
            </w:r>
            <w:proofErr w:type="gramStart"/>
            <w:r w:rsidRPr="00C55F07">
              <w:rPr>
                <w:rFonts w:ascii="Times New Roman" w:eastAsia="Times New Roman" w:hAnsi="Times New Roman" w:cs="Times New Roman"/>
                <w:color w:val="000000"/>
              </w:rPr>
              <w:t>due</w:t>
            </w:r>
            <w:proofErr w:type="gramEnd"/>
            <w:r w:rsidRPr="00C55F07">
              <w:rPr>
                <w:rFonts w:ascii="Times New Roman" w:eastAsia="Times New Roman" w:hAnsi="Times New Roman" w:cs="Times New Roman"/>
                <w:color w:val="000000"/>
              </w:rPr>
              <w:t xml:space="preserve"> the first week. Below are the readings for the first week. </w:t>
            </w:r>
          </w:p>
        </w:tc>
      </w:tr>
      <w:tr w:rsidR="00BA60B8" w:rsidRPr="00C55F07" w14:paraId="781D8CDE" w14:textId="77777777" w:rsidTr="00EE505D">
        <w:tblPrEx>
          <w:shd w:val="clear" w:color="auto" w:fill="FFFFFF"/>
        </w:tblPrEx>
        <w:trPr>
          <w:trHeight w:val="894"/>
        </w:trPr>
        <w:tc>
          <w:tcPr>
            <w:tcW w:w="2373" w:type="dxa"/>
            <w:tcBorders>
              <w:top w:val="single" w:sz="8" w:space="0" w:color="auto"/>
              <w:left w:val="single" w:sz="8" w:space="0" w:color="auto"/>
              <w:bottom w:val="single" w:sz="8" w:space="0" w:color="auto"/>
              <w:right w:val="single" w:sz="8" w:space="0" w:color="auto"/>
            </w:tcBorders>
            <w:shd w:val="clear" w:color="auto" w:fill="FFFFFF"/>
            <w:tcMar>
              <w:top w:w="36" w:type="dxa"/>
              <w:left w:w="36" w:type="dxa"/>
              <w:bottom w:w="36" w:type="dxa"/>
              <w:right w:w="36" w:type="dxa"/>
            </w:tcMar>
            <w:vAlign w:val="center"/>
            <w:hideMark/>
          </w:tcPr>
          <w:p w14:paraId="4C9D8D78" w14:textId="77777777" w:rsidR="00BA60B8" w:rsidRPr="00C55F07" w:rsidRDefault="00BA60B8" w:rsidP="00EE505D">
            <w:pPr>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b/>
                <w:bCs/>
                <w:color w:val="000000"/>
              </w:rPr>
              <w:t>Week</w:t>
            </w:r>
          </w:p>
        </w:tc>
        <w:tc>
          <w:tcPr>
            <w:tcW w:w="5920" w:type="dxa"/>
            <w:tcBorders>
              <w:top w:val="single" w:sz="8" w:space="0" w:color="auto"/>
              <w:bottom w:val="single" w:sz="8" w:space="0" w:color="auto"/>
              <w:right w:val="single" w:sz="8" w:space="0" w:color="auto"/>
            </w:tcBorders>
            <w:shd w:val="clear" w:color="auto" w:fill="FFFFFF"/>
            <w:tcMar>
              <w:top w:w="36" w:type="dxa"/>
              <w:left w:w="36" w:type="dxa"/>
              <w:bottom w:w="36" w:type="dxa"/>
              <w:right w:w="36" w:type="dxa"/>
            </w:tcMar>
            <w:vAlign w:val="center"/>
            <w:hideMark/>
          </w:tcPr>
          <w:p w14:paraId="53491147" w14:textId="77777777" w:rsidR="00BA60B8" w:rsidRPr="00C55F07" w:rsidRDefault="00BA60B8" w:rsidP="00EE505D">
            <w:pPr>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b/>
                <w:bCs/>
                <w:color w:val="000000"/>
              </w:rPr>
              <w:t>Topics and Readings </w:t>
            </w:r>
          </w:p>
        </w:tc>
        <w:tc>
          <w:tcPr>
            <w:tcW w:w="1416" w:type="dxa"/>
            <w:tcBorders>
              <w:top w:val="single" w:sz="8" w:space="0" w:color="auto"/>
              <w:bottom w:val="single" w:sz="8" w:space="0" w:color="auto"/>
              <w:right w:val="single" w:sz="8" w:space="0" w:color="auto"/>
            </w:tcBorders>
            <w:shd w:val="clear" w:color="auto" w:fill="FFFFFF"/>
            <w:tcMar>
              <w:top w:w="36" w:type="dxa"/>
              <w:left w:w="36" w:type="dxa"/>
              <w:bottom w:w="36" w:type="dxa"/>
              <w:right w:w="36" w:type="dxa"/>
            </w:tcMar>
            <w:vAlign w:val="center"/>
            <w:hideMark/>
          </w:tcPr>
          <w:p w14:paraId="3528C515" w14:textId="77777777" w:rsidR="00BA60B8" w:rsidRPr="00C55F07" w:rsidRDefault="00BA60B8" w:rsidP="00EE505D">
            <w:pPr>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b/>
                <w:bCs/>
                <w:color w:val="000000"/>
              </w:rPr>
              <w:t>Due Dates</w:t>
            </w:r>
          </w:p>
        </w:tc>
      </w:tr>
      <w:tr w:rsidR="00BA60B8" w:rsidRPr="00C55F07" w14:paraId="63D4A8BC" w14:textId="77777777" w:rsidTr="00EE505D">
        <w:tblPrEx>
          <w:shd w:val="clear" w:color="auto" w:fill="FFFFFF"/>
        </w:tblPrEx>
        <w:trPr>
          <w:trHeight w:val="1312"/>
        </w:trPr>
        <w:tc>
          <w:tcPr>
            <w:tcW w:w="2373" w:type="dxa"/>
            <w:vMerge w:val="restart"/>
            <w:tcBorders>
              <w:left w:val="single" w:sz="8" w:space="0" w:color="auto"/>
              <w:bottom w:val="single" w:sz="8" w:space="0" w:color="auto"/>
              <w:right w:val="single" w:sz="8" w:space="0" w:color="auto"/>
            </w:tcBorders>
            <w:shd w:val="clear" w:color="auto" w:fill="FFFFFF"/>
            <w:tcMar>
              <w:top w:w="36" w:type="dxa"/>
              <w:left w:w="36" w:type="dxa"/>
              <w:bottom w:w="36" w:type="dxa"/>
              <w:right w:w="36" w:type="dxa"/>
            </w:tcMar>
            <w:vAlign w:val="center"/>
            <w:hideMark/>
          </w:tcPr>
          <w:p w14:paraId="20B2237A" w14:textId="77777777" w:rsidR="00BA60B8" w:rsidRPr="00C55F07" w:rsidRDefault="00BA60B8" w:rsidP="00EE505D">
            <w:pPr>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Module 1</w:t>
            </w:r>
          </w:p>
          <w:p w14:paraId="6D07B87D" w14:textId="77777777" w:rsidR="00BA60B8" w:rsidRPr="00C55F07" w:rsidRDefault="00BA60B8" w:rsidP="00EE505D">
            <w:pPr>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(Week 1)</w:t>
            </w:r>
          </w:p>
        </w:tc>
        <w:tc>
          <w:tcPr>
            <w:tcW w:w="5920" w:type="dxa"/>
            <w:tcBorders>
              <w:bottom w:val="single" w:sz="8" w:space="0" w:color="auto"/>
              <w:right w:val="single" w:sz="8" w:space="0" w:color="auto"/>
            </w:tcBorders>
            <w:shd w:val="clear" w:color="auto" w:fill="FFFFFF"/>
            <w:tcMar>
              <w:top w:w="36" w:type="dxa"/>
              <w:left w:w="36" w:type="dxa"/>
              <w:bottom w:w="36" w:type="dxa"/>
              <w:right w:w="36" w:type="dxa"/>
            </w:tcMar>
            <w:vAlign w:val="center"/>
            <w:hideMark/>
          </w:tcPr>
          <w:p w14:paraId="5C3D83F3" w14:textId="77777777" w:rsidR="00BA60B8" w:rsidRPr="00C55F07" w:rsidRDefault="00BA60B8" w:rsidP="00EE505D">
            <w:pPr>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Introduction: Negotiability</w:t>
            </w:r>
            <w:r w:rsidRPr="00C55F07">
              <w:rPr>
                <w:rFonts w:ascii="Times New Roman" w:eastAsia="Times New Roman" w:hAnsi="Times New Roman" w:cs="Times New Roman"/>
                <w:color w:val="000000"/>
              </w:rPr>
              <w:br/>
            </w:r>
            <w:r w:rsidRPr="00C55F07">
              <w:rPr>
                <w:rFonts w:ascii="Times New Roman" w:eastAsia="Times New Roman" w:hAnsi="Times New Roman" w:cs="Times New Roman"/>
                <w:color w:val="000000"/>
              </w:rPr>
              <w:br/>
              <w:t>pp. 651- 662 </w:t>
            </w:r>
          </w:p>
        </w:tc>
        <w:tc>
          <w:tcPr>
            <w:tcW w:w="1416" w:type="dxa"/>
            <w:tcBorders>
              <w:bottom w:val="single" w:sz="8" w:space="0" w:color="auto"/>
              <w:right w:val="single" w:sz="8" w:space="0" w:color="auto"/>
            </w:tcBorders>
            <w:shd w:val="clear" w:color="auto" w:fill="FFFFFF"/>
            <w:tcMar>
              <w:top w:w="36" w:type="dxa"/>
              <w:left w:w="36" w:type="dxa"/>
              <w:bottom w:w="36" w:type="dxa"/>
              <w:right w:w="36" w:type="dxa"/>
            </w:tcMar>
            <w:vAlign w:val="center"/>
            <w:hideMark/>
          </w:tcPr>
          <w:p w14:paraId="3EFBFAE3" w14:textId="77777777" w:rsidR="00BA60B8" w:rsidRPr="00C55F07" w:rsidRDefault="00BA60B8" w:rsidP="00EE505D">
            <w:pPr>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Tuesday, August 18 before 11:59:00 p.m.</w:t>
            </w:r>
          </w:p>
        </w:tc>
      </w:tr>
      <w:tr w:rsidR="00BA60B8" w:rsidRPr="00C55F07" w14:paraId="1732A81D" w14:textId="77777777" w:rsidTr="00EE505D">
        <w:tblPrEx>
          <w:shd w:val="clear" w:color="auto" w:fill="FFFFFF"/>
        </w:tblPrEx>
        <w:trPr>
          <w:trHeight w:val="1312"/>
        </w:trPr>
        <w:tc>
          <w:tcPr>
            <w:tcW w:w="0" w:type="auto"/>
            <w:vMerge/>
            <w:tcBorders>
              <w:left w:val="single" w:sz="8" w:space="0" w:color="auto"/>
              <w:bottom w:val="single" w:sz="8" w:space="0" w:color="auto"/>
              <w:right w:val="single" w:sz="8" w:space="0" w:color="auto"/>
            </w:tcBorders>
            <w:shd w:val="clear" w:color="auto" w:fill="FFFFFF"/>
            <w:vAlign w:val="center"/>
            <w:hideMark/>
          </w:tcPr>
          <w:p w14:paraId="705A1F11" w14:textId="77777777" w:rsidR="00BA60B8" w:rsidRPr="00C55F07" w:rsidRDefault="00BA60B8" w:rsidP="00EE505D">
            <w:pPr>
              <w:spacing w:after="0" w:line="240" w:lineRule="auto"/>
              <w:rPr>
                <w:rFonts w:ascii="Times New Roman" w:eastAsia="Times New Roman" w:hAnsi="Times New Roman" w:cs="Times New Roman"/>
                <w:color w:val="000000"/>
              </w:rPr>
            </w:pPr>
          </w:p>
        </w:tc>
        <w:tc>
          <w:tcPr>
            <w:tcW w:w="5920" w:type="dxa"/>
            <w:tcBorders>
              <w:bottom w:val="single" w:sz="8" w:space="0" w:color="auto"/>
              <w:right w:val="single" w:sz="8" w:space="0" w:color="auto"/>
            </w:tcBorders>
            <w:shd w:val="clear" w:color="auto" w:fill="FFFFFF"/>
            <w:tcMar>
              <w:top w:w="36" w:type="dxa"/>
              <w:left w:w="36" w:type="dxa"/>
              <w:bottom w:w="36" w:type="dxa"/>
              <w:right w:w="36" w:type="dxa"/>
            </w:tcMar>
            <w:vAlign w:val="center"/>
            <w:hideMark/>
          </w:tcPr>
          <w:p w14:paraId="4C66C929" w14:textId="77777777" w:rsidR="00BA60B8" w:rsidRPr="00C55F07" w:rsidRDefault="00BA60B8" w:rsidP="00EE505D">
            <w:pPr>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Requisites for Negotiable Instruments</w:t>
            </w:r>
            <w:r w:rsidRPr="00C55F07">
              <w:rPr>
                <w:rFonts w:ascii="Times New Roman" w:eastAsia="Times New Roman" w:hAnsi="Times New Roman" w:cs="Times New Roman"/>
                <w:color w:val="000000"/>
              </w:rPr>
              <w:br/>
            </w:r>
            <w:r w:rsidRPr="00C55F07">
              <w:rPr>
                <w:rFonts w:ascii="Times New Roman" w:eastAsia="Times New Roman" w:hAnsi="Times New Roman" w:cs="Times New Roman"/>
                <w:color w:val="000000"/>
              </w:rPr>
              <w:br/>
              <w:t>pp. 662- 675 </w:t>
            </w:r>
          </w:p>
        </w:tc>
        <w:tc>
          <w:tcPr>
            <w:tcW w:w="1416" w:type="dxa"/>
            <w:tcBorders>
              <w:bottom w:val="single" w:sz="8" w:space="0" w:color="auto"/>
              <w:right w:val="single" w:sz="8" w:space="0" w:color="auto"/>
            </w:tcBorders>
            <w:shd w:val="clear" w:color="auto" w:fill="FFFFFF"/>
            <w:tcMar>
              <w:top w:w="36" w:type="dxa"/>
              <w:left w:w="36" w:type="dxa"/>
              <w:bottom w:w="36" w:type="dxa"/>
              <w:right w:w="36" w:type="dxa"/>
            </w:tcMar>
            <w:vAlign w:val="center"/>
            <w:hideMark/>
          </w:tcPr>
          <w:p w14:paraId="1E3FF8A6" w14:textId="77777777" w:rsidR="00BA60B8" w:rsidRPr="00C55F07" w:rsidRDefault="00BA60B8" w:rsidP="00EE505D">
            <w:pPr>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Thursday, August 20 before 11:59:00 p.m.</w:t>
            </w:r>
          </w:p>
        </w:tc>
      </w:tr>
    </w:tbl>
    <w:p w14:paraId="0D680FAB" w14:textId="77777777" w:rsidR="00BA60B8" w:rsidRPr="00C55F07" w:rsidRDefault="00BA60B8" w:rsidP="00BA60B8">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After you have read the assigned pages, view the video lectures in Canvas, and then proceed to the Assignment. Keep close track of the assignments deadline and submit within the due dates. The Assignments are your answers to the “Problems” appearing in the textbook in the assigned pages for each section. The questions are prominently labelled "Problem" or "Problems" in the textbook. The number of problems for each assignment varies, depending on the topic. It is only these questions that you are required to answer (</w:t>
      </w:r>
      <w:proofErr w:type="spellStart"/>
      <w:r w:rsidRPr="00C55F07">
        <w:rPr>
          <w:rFonts w:ascii="Times New Roman" w:eastAsia="Times New Roman" w:hAnsi="Times New Roman" w:cs="Times New Roman"/>
          <w:color w:val="000000"/>
        </w:rPr>
        <w:t>not</w:t>
      </w:r>
      <w:proofErr w:type="spellEnd"/>
      <w:r w:rsidRPr="00C55F07">
        <w:rPr>
          <w:rFonts w:ascii="Times New Roman" w:eastAsia="Times New Roman" w:hAnsi="Times New Roman" w:cs="Times New Roman"/>
          <w:color w:val="000000"/>
        </w:rPr>
        <w:t xml:space="preserve"> other hypotheticals titled "Cases" or other questions raised in the textbook).   Answers for each assignment should be submitted separately by its due date (do not include answers for other days in the same submission). Please do not retype or restate the Problem in your answers.  Be concise.  </w:t>
      </w:r>
    </w:p>
    <w:p w14:paraId="6C2DD043" w14:textId="77777777" w:rsidR="00BA60B8" w:rsidRPr="00C55F07" w:rsidRDefault="00BA60B8" w:rsidP="00BA60B8">
      <w:pPr>
        <w:shd w:val="clear" w:color="auto" w:fill="FFFFFF"/>
        <w:spacing w:after="0" w:line="240" w:lineRule="auto"/>
        <w:textAlignment w:val="baseline"/>
        <w:rPr>
          <w:rFonts w:ascii="Times New Roman" w:eastAsia="Times New Roman" w:hAnsi="Times New Roman" w:cs="Times New Roman"/>
          <w:color w:val="000000"/>
        </w:rPr>
      </w:pPr>
    </w:p>
    <w:p w14:paraId="349B7C92" w14:textId="77777777" w:rsidR="00BA60B8" w:rsidRPr="00C55F07" w:rsidRDefault="00BA60B8" w:rsidP="00BA60B8">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If you have any difficulties with Canvas, please contact them by email, chat </w:t>
      </w:r>
      <w:hyperlink r:id="rId49" w:tgtFrame="_blank" w:tooltip="https://canvas.fiu.edu/chat/" w:history="1">
        <w:r w:rsidRPr="00C55F07">
          <w:rPr>
            <w:rFonts w:ascii="Times New Roman" w:eastAsia="Times New Roman" w:hAnsi="Times New Roman" w:cs="Times New Roman"/>
            <w:color w:val="0000FF"/>
            <w:u w:val="single"/>
            <w:bdr w:val="none" w:sz="0" w:space="0" w:color="auto" w:frame="1"/>
          </w:rPr>
          <w:t>https://canvas.fiu.edu/chat/</w:t>
        </w:r>
      </w:hyperlink>
      <w:r w:rsidRPr="00C55F07">
        <w:rPr>
          <w:rFonts w:ascii="Times New Roman" w:eastAsia="Times New Roman" w:hAnsi="Times New Roman" w:cs="Times New Roman"/>
          <w:color w:val="000000"/>
        </w:rPr>
        <w:t> or phone 305-348-3630 directly.</w:t>
      </w:r>
    </w:p>
    <w:p w14:paraId="198DF11A" w14:textId="77777777" w:rsidR="00BA60B8" w:rsidRPr="00C55F07" w:rsidRDefault="00BA60B8" w:rsidP="00BA60B8">
      <w:pPr>
        <w:shd w:val="clear" w:color="auto" w:fill="FFFFFF"/>
        <w:spacing w:after="0" w:line="240" w:lineRule="auto"/>
        <w:textAlignment w:val="baseline"/>
        <w:rPr>
          <w:rFonts w:ascii="Times New Roman" w:eastAsia="Times New Roman" w:hAnsi="Times New Roman" w:cs="Times New Roman"/>
          <w:color w:val="000000"/>
        </w:rPr>
      </w:pPr>
    </w:p>
    <w:p w14:paraId="42C71505" w14:textId="77777777" w:rsidR="00BA60B8" w:rsidRPr="00C55F07" w:rsidRDefault="00BA60B8" w:rsidP="00BA60B8">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t>
      </w:r>
    </w:p>
    <w:p w14:paraId="549398C1" w14:textId="77777777" w:rsidR="00BA60B8" w:rsidRPr="00C55F07" w:rsidRDefault="00BA60B8" w:rsidP="00BA60B8">
      <w:pPr>
        <w:shd w:val="clear" w:color="auto" w:fill="FFFFFF"/>
        <w:spacing w:after="0" w:line="240" w:lineRule="auto"/>
        <w:textAlignment w:val="baseline"/>
        <w:rPr>
          <w:rFonts w:ascii="Times New Roman" w:eastAsia="Times New Roman" w:hAnsi="Times New Roman" w:cs="Times New Roman"/>
          <w:color w:val="000000"/>
        </w:rPr>
      </w:pPr>
    </w:p>
    <w:p w14:paraId="3D580286" w14:textId="77777777" w:rsidR="00BA60B8" w:rsidRPr="00C55F07" w:rsidRDefault="00BA60B8" w:rsidP="00BA60B8">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b/>
          <w:bCs/>
          <w:color w:val="000000"/>
        </w:rPr>
        <w:t>LAW 6750-Professional Responsibility (online)</w:t>
      </w:r>
    </w:p>
    <w:p w14:paraId="7465A36C" w14:textId="77777777" w:rsidR="00BA60B8" w:rsidRPr="00C55F07" w:rsidRDefault="00BA60B8" w:rsidP="00BA60B8">
      <w:pPr>
        <w:jc w:val="center"/>
        <w:rPr>
          <w:rFonts w:ascii="Times New Roman" w:hAnsi="Times New Roman" w:cs="Times New Roman"/>
        </w:rPr>
      </w:pPr>
      <w:r w:rsidRPr="00C55F07">
        <w:rPr>
          <w:rFonts w:ascii="Times New Roman" w:hAnsi="Times New Roman" w:cs="Times New Roman"/>
        </w:rPr>
        <w:t>(Dollar)</w:t>
      </w:r>
    </w:p>
    <w:p w14:paraId="7A3B50C7" w14:textId="77777777" w:rsidR="00BA60B8" w:rsidRPr="00C55F07" w:rsidRDefault="00BA60B8" w:rsidP="00BA60B8">
      <w:pPr>
        <w:shd w:val="clear" w:color="auto" w:fill="FFFFFF"/>
        <w:spacing w:after="0" w:line="240" w:lineRule="auto"/>
        <w:textAlignment w:val="baseline"/>
        <w:rPr>
          <w:rFonts w:ascii="Times New Roman" w:eastAsia="Times New Roman" w:hAnsi="Times New Roman" w:cs="Times New Roman"/>
          <w:color w:val="000000"/>
        </w:rPr>
      </w:pPr>
    </w:p>
    <w:p w14:paraId="3719651C" w14:textId="7316E4D6" w:rsidR="00BA60B8" w:rsidRPr="00C55F07" w:rsidRDefault="00BA60B8" w:rsidP="00BA60B8">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 Module 1 will open on the first day of class.  All readings and assignments will be available on Canvas.</w:t>
      </w:r>
    </w:p>
    <w:p w14:paraId="02846A06" w14:textId="77777777" w:rsidR="00E8673B" w:rsidRDefault="00E8673B" w:rsidP="001A333A">
      <w:pPr>
        <w:shd w:val="clear" w:color="auto" w:fill="FFFFFF"/>
        <w:spacing w:after="0" w:line="240" w:lineRule="auto"/>
        <w:jc w:val="center"/>
        <w:textAlignment w:val="baseline"/>
        <w:rPr>
          <w:rFonts w:ascii="Times New Roman" w:eastAsia="Times New Roman" w:hAnsi="Times New Roman" w:cs="Times New Roman"/>
          <w:color w:val="000000"/>
        </w:rPr>
      </w:pPr>
    </w:p>
    <w:p w14:paraId="444B219F" w14:textId="77777777" w:rsidR="00E8673B" w:rsidRDefault="00E8673B" w:rsidP="001A333A">
      <w:pPr>
        <w:shd w:val="clear" w:color="auto" w:fill="FFFFFF"/>
        <w:spacing w:after="0" w:line="240" w:lineRule="auto"/>
        <w:jc w:val="center"/>
        <w:textAlignment w:val="baseline"/>
        <w:rPr>
          <w:rFonts w:ascii="Times New Roman" w:eastAsia="Times New Roman" w:hAnsi="Times New Roman" w:cs="Times New Roman"/>
          <w:color w:val="000000"/>
        </w:rPr>
      </w:pPr>
    </w:p>
    <w:p w14:paraId="1F3F3EF4" w14:textId="77777777" w:rsidR="00E8673B" w:rsidRDefault="00E8673B" w:rsidP="001A333A">
      <w:pPr>
        <w:shd w:val="clear" w:color="auto" w:fill="FFFFFF"/>
        <w:spacing w:after="0" w:line="240" w:lineRule="auto"/>
        <w:jc w:val="center"/>
        <w:textAlignment w:val="baseline"/>
        <w:rPr>
          <w:rFonts w:ascii="Times New Roman" w:eastAsia="Times New Roman" w:hAnsi="Times New Roman" w:cs="Times New Roman"/>
          <w:color w:val="000000"/>
        </w:rPr>
      </w:pPr>
    </w:p>
    <w:p w14:paraId="4C08DE31" w14:textId="77777777" w:rsidR="00E8673B" w:rsidRDefault="00E8673B" w:rsidP="001A333A">
      <w:pPr>
        <w:shd w:val="clear" w:color="auto" w:fill="FFFFFF"/>
        <w:spacing w:after="0" w:line="240" w:lineRule="auto"/>
        <w:jc w:val="center"/>
        <w:textAlignment w:val="baseline"/>
        <w:rPr>
          <w:rFonts w:ascii="Times New Roman" w:eastAsia="Times New Roman" w:hAnsi="Times New Roman" w:cs="Times New Roman"/>
          <w:color w:val="000000"/>
        </w:rPr>
      </w:pPr>
    </w:p>
    <w:p w14:paraId="0D5F63FF" w14:textId="0B40EA27" w:rsidR="00E8673B" w:rsidRDefault="007375C9" w:rsidP="00E8673B">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t>
      </w:r>
    </w:p>
    <w:p w14:paraId="5686CD57" w14:textId="77777777" w:rsidR="00E8673B" w:rsidRDefault="00E8673B" w:rsidP="001A333A">
      <w:pPr>
        <w:shd w:val="clear" w:color="auto" w:fill="FFFFFF"/>
        <w:spacing w:after="0" w:line="240" w:lineRule="auto"/>
        <w:jc w:val="center"/>
        <w:textAlignment w:val="baseline"/>
        <w:rPr>
          <w:rFonts w:ascii="Times New Roman" w:eastAsia="Times New Roman" w:hAnsi="Times New Roman" w:cs="Times New Roman"/>
          <w:color w:val="000000"/>
        </w:rPr>
      </w:pPr>
    </w:p>
    <w:p w14:paraId="364CF1B9" w14:textId="77777777" w:rsidR="00E8673B" w:rsidRPr="00C55F07" w:rsidRDefault="00E8673B" w:rsidP="001A333A">
      <w:pPr>
        <w:shd w:val="clear" w:color="auto" w:fill="FFFFFF"/>
        <w:spacing w:after="0" w:line="240" w:lineRule="auto"/>
        <w:jc w:val="center"/>
        <w:textAlignment w:val="baseline"/>
        <w:rPr>
          <w:rFonts w:ascii="Times New Roman" w:eastAsia="Times New Roman" w:hAnsi="Times New Roman" w:cs="Times New Roman"/>
          <w:color w:val="000000"/>
        </w:rPr>
      </w:pPr>
    </w:p>
    <w:p w14:paraId="40E2042C" w14:textId="77777777" w:rsidR="00E8673B" w:rsidRPr="00C55F07" w:rsidRDefault="00E8673B" w:rsidP="00E8673B">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b/>
          <w:bCs/>
          <w:color w:val="000000"/>
        </w:rPr>
        <w:t>LAW 6051-Secured Transactions</w:t>
      </w:r>
    </w:p>
    <w:p w14:paraId="39C6EE24" w14:textId="77777777" w:rsidR="00E8673B" w:rsidRPr="00C55F07" w:rsidRDefault="00E8673B" w:rsidP="00E8673B">
      <w:pPr>
        <w:spacing w:after="0" w:line="240" w:lineRule="auto"/>
        <w:contextualSpacing/>
        <w:jc w:val="center"/>
        <w:rPr>
          <w:rFonts w:ascii="Times New Roman" w:hAnsi="Times New Roman" w:cs="Times New Roman"/>
          <w:bCs/>
        </w:rPr>
      </w:pPr>
      <w:r w:rsidRPr="00C55F07">
        <w:rPr>
          <w:rFonts w:ascii="Times New Roman" w:hAnsi="Times New Roman" w:cs="Times New Roman"/>
          <w:bCs/>
        </w:rPr>
        <w:t>(</w:t>
      </w:r>
      <w:proofErr w:type="spellStart"/>
      <w:r w:rsidRPr="00C55F07">
        <w:rPr>
          <w:rFonts w:ascii="Times New Roman" w:hAnsi="Times New Roman" w:cs="Times New Roman"/>
          <w:bCs/>
        </w:rPr>
        <w:t>Esquirol</w:t>
      </w:r>
      <w:proofErr w:type="spellEnd"/>
      <w:r w:rsidRPr="00C55F07">
        <w:rPr>
          <w:rFonts w:ascii="Times New Roman" w:hAnsi="Times New Roman" w:cs="Times New Roman"/>
          <w:bCs/>
        </w:rPr>
        <w:t xml:space="preserve">) </w:t>
      </w:r>
    </w:p>
    <w:p w14:paraId="1FAAB2F9" w14:textId="77777777" w:rsidR="00E8673B" w:rsidRPr="00C55F07" w:rsidRDefault="00E8673B" w:rsidP="00E8673B">
      <w:pPr>
        <w:shd w:val="clear" w:color="auto" w:fill="FFFFFF"/>
        <w:spacing w:after="0" w:line="240" w:lineRule="auto"/>
        <w:textAlignment w:val="baseline"/>
        <w:rPr>
          <w:rFonts w:ascii="Times New Roman" w:eastAsia="Times New Roman" w:hAnsi="Times New Roman" w:cs="Times New Roman"/>
          <w:color w:val="000000"/>
        </w:rPr>
      </w:pPr>
    </w:p>
    <w:p w14:paraId="72A0B067" w14:textId="77777777" w:rsidR="00E8673B" w:rsidRPr="00C55F07" w:rsidRDefault="00E8673B" w:rsidP="00E8673B">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u w:val="single"/>
        </w:rPr>
        <w:t>Textbooks:</w:t>
      </w:r>
    </w:p>
    <w:p w14:paraId="199C573B" w14:textId="77777777" w:rsidR="00E8673B" w:rsidRPr="00C55F07" w:rsidRDefault="00E8673B" w:rsidP="00E8673B">
      <w:pPr>
        <w:numPr>
          <w:ilvl w:val="0"/>
          <w:numId w:val="14"/>
        </w:numPr>
        <w:shd w:val="clear" w:color="auto" w:fill="FFFFFF"/>
        <w:spacing w:beforeAutospacing="1" w:after="0" w:afterAutospacing="1" w:line="240" w:lineRule="auto"/>
        <w:rPr>
          <w:rFonts w:ascii="Times New Roman" w:eastAsia="Times New Roman" w:hAnsi="Times New Roman" w:cs="Times New Roman"/>
          <w:color w:val="000000"/>
        </w:rPr>
      </w:pPr>
      <w:r w:rsidRPr="00C55F07">
        <w:rPr>
          <w:rFonts w:ascii="Times New Roman" w:eastAsia="Times New Roman" w:hAnsi="Times New Roman" w:cs="Times New Roman"/>
          <w:b/>
          <w:bCs/>
          <w:color w:val="000000"/>
          <w:bdr w:val="none" w:sz="0" w:space="0" w:color="auto" w:frame="1"/>
        </w:rPr>
        <w:t>Commercial Law, 10th Edition</w:t>
      </w:r>
      <w:r w:rsidRPr="00C55F07">
        <w:rPr>
          <w:rFonts w:ascii="Times New Roman" w:eastAsia="Times New Roman" w:hAnsi="Times New Roman" w:cs="Times New Roman"/>
          <w:color w:val="000000"/>
        </w:rPr>
        <w:br/>
        <w:t>Warren and Walt, Foundation Press (2019)</w:t>
      </w:r>
      <w:r w:rsidRPr="00C55F07">
        <w:rPr>
          <w:rFonts w:ascii="Times New Roman" w:eastAsia="Times New Roman" w:hAnsi="Times New Roman" w:cs="Times New Roman"/>
          <w:color w:val="000000"/>
        </w:rPr>
        <w:br/>
        <w:t>ISBN: 9781683289487 </w:t>
      </w:r>
    </w:p>
    <w:p w14:paraId="1DCB36FF" w14:textId="77777777" w:rsidR="00E8673B" w:rsidRPr="00C55F07" w:rsidRDefault="00E8673B" w:rsidP="00E8673B">
      <w:pPr>
        <w:numPr>
          <w:ilvl w:val="0"/>
          <w:numId w:val="14"/>
        </w:numPr>
        <w:shd w:val="clear" w:color="auto" w:fill="FFFFFF"/>
        <w:spacing w:beforeAutospacing="1" w:after="0" w:afterAutospacing="1"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b/>
          <w:bCs/>
          <w:color w:val="000000"/>
          <w:bdr w:val="none" w:sz="0" w:space="0" w:color="auto" w:frame="1"/>
        </w:rPr>
        <w:t>Commercial Law: Selected Statutes, 2025-26 Edition </w:t>
      </w:r>
      <w:r w:rsidRPr="00C55F07">
        <w:rPr>
          <w:rFonts w:ascii="Times New Roman" w:eastAsia="Times New Roman" w:hAnsi="Times New Roman" w:cs="Times New Roman"/>
          <w:color w:val="000000"/>
        </w:rPr>
        <w:br/>
        <w:t>Warren and Walt, Foundation Press (2026)</w:t>
      </w:r>
      <w:r w:rsidRPr="00C55F07">
        <w:rPr>
          <w:rFonts w:ascii="Times New Roman" w:eastAsia="Times New Roman" w:hAnsi="Times New Roman" w:cs="Times New Roman"/>
          <w:color w:val="000000"/>
        </w:rPr>
        <w:br/>
        <w:t>ISBN-13: 9798317704209</w:t>
      </w:r>
    </w:p>
    <w:p w14:paraId="18098FD5" w14:textId="77777777" w:rsidR="00E8673B" w:rsidRPr="00C55F07" w:rsidRDefault="00E8673B" w:rsidP="00E8673B">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Please make sure to purchase the </w:t>
      </w:r>
      <w:r w:rsidRPr="00C55F07">
        <w:rPr>
          <w:rFonts w:ascii="Times New Roman" w:eastAsia="Times New Roman" w:hAnsi="Times New Roman" w:cs="Times New Roman"/>
          <w:b/>
          <w:bCs/>
          <w:color w:val="000000"/>
        </w:rPr>
        <w:t>10th Edition</w:t>
      </w:r>
      <w:r w:rsidRPr="00C55F07">
        <w:rPr>
          <w:rFonts w:ascii="Times New Roman" w:eastAsia="Times New Roman" w:hAnsi="Times New Roman" w:cs="Times New Roman"/>
          <w:color w:val="000000"/>
        </w:rPr>
        <w:t xml:space="preserve"> of the Commercial Law textbook.  You must also have access to an up-to-date version of the Uniform Commercial Code with Official Comments. Online versions usually do not provide </w:t>
      </w:r>
      <w:proofErr w:type="gramStart"/>
      <w:r w:rsidRPr="00C55F07">
        <w:rPr>
          <w:rFonts w:ascii="Times New Roman" w:eastAsia="Times New Roman" w:hAnsi="Times New Roman" w:cs="Times New Roman"/>
          <w:color w:val="000000"/>
        </w:rPr>
        <w:t>the official</w:t>
      </w:r>
      <w:proofErr w:type="gramEnd"/>
      <w:r w:rsidRPr="00C55F07">
        <w:rPr>
          <w:rFonts w:ascii="Times New Roman" w:eastAsia="Times New Roman" w:hAnsi="Times New Roman" w:cs="Times New Roman"/>
          <w:color w:val="000000"/>
        </w:rPr>
        <w:t xml:space="preserve"> comments. Make sure you have the above Documents Supplement or equivalent with Official Comments. You will need them.</w:t>
      </w:r>
    </w:p>
    <w:p w14:paraId="41DFA4E3" w14:textId="77777777" w:rsidR="00E8673B" w:rsidRPr="00C55F07" w:rsidRDefault="00E8673B" w:rsidP="00E8673B">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lastRenderedPageBreak/>
        <w:t>Students can receive a 15% discount on print or digital copies of these books if purchased at store.westacademic.com  Use the code </w:t>
      </w:r>
      <w:r w:rsidRPr="00C55F07">
        <w:rPr>
          <w:rFonts w:ascii="Times New Roman" w:eastAsia="Times New Roman" w:hAnsi="Times New Roman" w:cs="Times New Roman"/>
          <w:b/>
          <w:bCs/>
          <w:color w:val="000000"/>
          <w:bdr w:val="none" w:sz="0" w:space="0" w:color="auto" w:frame="1"/>
        </w:rPr>
        <w:t>WAFIU </w:t>
      </w:r>
      <w:r w:rsidRPr="00C55F07">
        <w:rPr>
          <w:rFonts w:ascii="Times New Roman" w:eastAsia="Times New Roman" w:hAnsi="Times New Roman" w:cs="Times New Roman"/>
          <w:color w:val="000000"/>
        </w:rPr>
        <w:t>at checkout to receive the discount (free shipping and temporary digital access if a print copy is ordered).</w:t>
      </w:r>
    </w:p>
    <w:p w14:paraId="3BC56F62" w14:textId="77777777" w:rsidR="00E8673B" w:rsidRPr="00C55F07" w:rsidRDefault="00E8673B" w:rsidP="00E8673B">
      <w:pPr>
        <w:shd w:val="clear" w:color="auto" w:fill="FFFFFF"/>
        <w:spacing w:after="0" w:line="240" w:lineRule="auto"/>
        <w:textAlignment w:val="baseline"/>
        <w:rPr>
          <w:rFonts w:ascii="Times New Roman" w:eastAsia="Times New Roman" w:hAnsi="Times New Roman" w:cs="Times New Roman"/>
          <w:color w:val="242424"/>
        </w:rPr>
      </w:pPr>
      <w:r w:rsidRPr="00C55F07">
        <w:rPr>
          <w:rFonts w:ascii="Times New Roman" w:eastAsia="Times New Roman" w:hAnsi="Times New Roman" w:cs="Times New Roman"/>
          <w:color w:val="000000"/>
          <w:bdr w:val="none" w:sz="0" w:space="0" w:color="auto" w:frame="1"/>
        </w:rPr>
        <w:t>Additionally, the law school participates in Early eBook Access.  This means that all students have free digital access to these books </w:t>
      </w:r>
      <w:r w:rsidRPr="00C55F07">
        <w:rPr>
          <w:rFonts w:ascii="Times New Roman" w:eastAsia="Times New Roman" w:hAnsi="Times New Roman" w:cs="Times New Roman"/>
          <w:b/>
          <w:bCs/>
          <w:i/>
          <w:iCs/>
          <w:color w:val="000000"/>
          <w:bdr w:val="none" w:sz="0" w:space="0" w:color="auto" w:frame="1"/>
        </w:rPr>
        <w:t>one week before classes start and two weeks after classes start.</w:t>
      </w:r>
      <w:r w:rsidRPr="00C55F07">
        <w:rPr>
          <w:rFonts w:ascii="Times New Roman" w:eastAsia="Times New Roman" w:hAnsi="Times New Roman" w:cs="Times New Roman"/>
          <w:color w:val="000000"/>
          <w:bdr w:val="none" w:sz="0" w:space="0" w:color="auto" w:frame="1"/>
        </w:rPr>
        <w:t>  If you have any questions about how to obtain access, please contact </w:t>
      </w:r>
      <w:hyperlink r:id="rId50" w:tooltip="mailto:asklawlib@fiu.edu" w:history="1">
        <w:r w:rsidRPr="00C55F07">
          <w:rPr>
            <w:rFonts w:ascii="Times New Roman" w:eastAsia="Times New Roman" w:hAnsi="Times New Roman" w:cs="Times New Roman"/>
            <w:color w:val="3344DD"/>
            <w:u w:val="single"/>
            <w:bdr w:val="none" w:sz="0" w:space="0" w:color="auto" w:frame="1"/>
          </w:rPr>
          <w:t>asklawlib@fiu.edu</w:t>
        </w:r>
      </w:hyperlink>
    </w:p>
    <w:p w14:paraId="204ED10E" w14:textId="77777777" w:rsidR="00E8673B" w:rsidRPr="00C55F07" w:rsidRDefault="00E8673B" w:rsidP="00E8673B">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Therefore, </w:t>
      </w:r>
      <w:proofErr w:type="gramStart"/>
      <w:r w:rsidRPr="00C55F07">
        <w:rPr>
          <w:rFonts w:ascii="Times New Roman" w:eastAsia="Times New Roman" w:hAnsi="Times New Roman" w:cs="Times New Roman"/>
          <w:color w:val="000000"/>
          <w:u w:val="single"/>
        </w:rPr>
        <w:t>no</w:t>
      </w:r>
      <w:proofErr w:type="gramEnd"/>
      <w:r w:rsidRPr="00C55F07">
        <w:rPr>
          <w:rFonts w:ascii="Times New Roman" w:eastAsia="Times New Roman" w:hAnsi="Times New Roman" w:cs="Times New Roman"/>
          <w:color w:val="000000"/>
          <w:u w:val="single"/>
        </w:rPr>
        <w:t xml:space="preserve"> excuses </w:t>
      </w:r>
      <w:r w:rsidRPr="00C55F07">
        <w:rPr>
          <w:rFonts w:ascii="Times New Roman" w:eastAsia="Times New Roman" w:hAnsi="Times New Roman" w:cs="Times New Roman"/>
          <w:color w:val="000000"/>
        </w:rPr>
        <w:t>for failure to comply with assignment deadlines because of textbook delivery delays.</w:t>
      </w:r>
    </w:p>
    <w:p w14:paraId="0AB6C062" w14:textId="77777777" w:rsidR="00E8673B" w:rsidRPr="00C55F07" w:rsidRDefault="00E8673B" w:rsidP="00E8673B">
      <w:pPr>
        <w:shd w:val="clear" w:color="auto" w:fill="FFFFFF"/>
        <w:spacing w:after="0" w:line="240" w:lineRule="auto"/>
        <w:textAlignment w:val="baseline"/>
        <w:rPr>
          <w:rFonts w:ascii="Times New Roman" w:eastAsia="Times New Roman" w:hAnsi="Times New Roman" w:cs="Times New Roman"/>
          <w:color w:val="000000"/>
        </w:rPr>
      </w:pPr>
    </w:p>
    <w:p w14:paraId="1FFF2F38" w14:textId="77777777" w:rsidR="00E8673B" w:rsidRPr="00C55F07" w:rsidRDefault="00E8673B" w:rsidP="00E8673B">
      <w:pPr>
        <w:shd w:val="clear" w:color="auto" w:fill="FFFFFF"/>
        <w:spacing w:after="0" w:line="240" w:lineRule="auto"/>
        <w:textAlignment w:val="baseline"/>
        <w:rPr>
          <w:rFonts w:ascii="Times New Roman" w:eastAsia="Times New Roman" w:hAnsi="Times New Roman" w:cs="Times New Roman"/>
          <w:color w:val="000000"/>
        </w:rPr>
      </w:pPr>
    </w:p>
    <w:p w14:paraId="1BC332FD" w14:textId="77777777" w:rsidR="00E8673B" w:rsidRPr="00C55F07" w:rsidRDefault="00E8673B" w:rsidP="00E8673B">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u w:val="single"/>
        </w:rPr>
        <w:t>First Week</w:t>
      </w:r>
      <w:r w:rsidRPr="00C55F07">
        <w:rPr>
          <w:rFonts w:ascii="Times New Roman" w:eastAsia="Times New Roman" w:hAnsi="Times New Roman" w:cs="Times New Roman"/>
          <w:color w:val="000000"/>
        </w:rPr>
        <w:t>:</w:t>
      </w:r>
    </w:p>
    <w:p w14:paraId="2A87DDDE" w14:textId="77777777" w:rsidR="00E8673B" w:rsidRPr="00C55F07" w:rsidRDefault="00E8673B" w:rsidP="00E8673B">
      <w:pPr>
        <w:shd w:val="clear" w:color="auto" w:fill="FFFFFF"/>
        <w:spacing w:after="0" w:line="240" w:lineRule="auto"/>
        <w:textAlignment w:val="baseline"/>
        <w:rPr>
          <w:rFonts w:ascii="Times New Roman" w:eastAsia="Times New Roman" w:hAnsi="Times New Roman" w:cs="Times New Roman"/>
          <w:color w:val="000000"/>
        </w:rPr>
      </w:pPr>
    </w:p>
    <w:p w14:paraId="39574BD7" w14:textId="77777777" w:rsidR="00E8673B" w:rsidRPr="00C55F07" w:rsidRDefault="00E8673B" w:rsidP="00E8673B">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Please access Canvas Course Page as soon as it opens. Read the Course Outline carefully.  There are two written assignments </w:t>
      </w:r>
      <w:proofErr w:type="gramStart"/>
      <w:r w:rsidRPr="00C55F07">
        <w:rPr>
          <w:rFonts w:ascii="Times New Roman" w:eastAsia="Times New Roman" w:hAnsi="Times New Roman" w:cs="Times New Roman"/>
          <w:color w:val="000000"/>
        </w:rPr>
        <w:t>due</w:t>
      </w:r>
      <w:proofErr w:type="gramEnd"/>
      <w:r w:rsidRPr="00C55F07">
        <w:rPr>
          <w:rFonts w:ascii="Times New Roman" w:eastAsia="Times New Roman" w:hAnsi="Times New Roman" w:cs="Times New Roman"/>
          <w:color w:val="000000"/>
        </w:rPr>
        <w:t xml:space="preserve"> the first week. Below are the readings for the first week. </w:t>
      </w:r>
    </w:p>
    <w:p w14:paraId="650547CD" w14:textId="77777777" w:rsidR="00E8673B" w:rsidRPr="00C55F07" w:rsidRDefault="00E8673B" w:rsidP="00E8673B">
      <w:pPr>
        <w:spacing w:after="0" w:line="240" w:lineRule="auto"/>
        <w:contextualSpacing/>
        <w:jc w:val="center"/>
        <w:rPr>
          <w:rFonts w:ascii="Times New Roman" w:hAnsi="Times New Roman" w:cs="Times New Roman"/>
          <w:b/>
        </w:rPr>
      </w:pPr>
    </w:p>
    <w:tbl>
      <w:tblPr>
        <w:tblW w:w="11060" w:type="dxa"/>
        <w:tblInd w:w="-1253" w:type="dxa"/>
        <w:shd w:val="clear" w:color="auto" w:fill="FFFFFF"/>
        <w:tblCellMar>
          <w:left w:w="0" w:type="dxa"/>
          <w:right w:w="0" w:type="dxa"/>
        </w:tblCellMar>
        <w:tblLook w:val="04A0" w:firstRow="1" w:lastRow="0" w:firstColumn="1" w:lastColumn="0" w:noHBand="0" w:noVBand="1"/>
      </w:tblPr>
      <w:tblGrid>
        <w:gridCol w:w="1670"/>
        <w:gridCol w:w="5134"/>
        <w:gridCol w:w="4256"/>
      </w:tblGrid>
      <w:tr w:rsidR="00E8673B" w:rsidRPr="00C55F07" w14:paraId="5BD61F40" w14:textId="77777777" w:rsidTr="00B66BCE">
        <w:trPr>
          <w:trHeight w:val="547"/>
        </w:trPr>
        <w:tc>
          <w:tcPr>
            <w:tcW w:w="167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16A0755E" w14:textId="77777777" w:rsidR="00E8673B" w:rsidRPr="00C55F07" w:rsidRDefault="00E8673B" w:rsidP="00B66BCE">
            <w:pPr>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b/>
                <w:bCs/>
                <w:color w:val="000000"/>
              </w:rPr>
              <w:br/>
              <w:t>Week</w:t>
            </w:r>
          </w:p>
        </w:tc>
        <w:tc>
          <w:tcPr>
            <w:tcW w:w="5134" w:type="dxa"/>
            <w:tcBorders>
              <w:top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24C34E39" w14:textId="77777777" w:rsidR="00E8673B" w:rsidRPr="00C55F07" w:rsidRDefault="00E8673B" w:rsidP="00B66BCE">
            <w:pPr>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b/>
                <w:bCs/>
                <w:color w:val="000000"/>
              </w:rPr>
              <w:t>Topic and Reading </w:t>
            </w:r>
          </w:p>
        </w:tc>
        <w:tc>
          <w:tcPr>
            <w:tcW w:w="4256" w:type="dxa"/>
            <w:tcBorders>
              <w:top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739CA796" w14:textId="77777777" w:rsidR="00E8673B" w:rsidRPr="00C55F07" w:rsidRDefault="00E8673B" w:rsidP="00B66BCE">
            <w:pPr>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b/>
                <w:bCs/>
                <w:color w:val="000000"/>
              </w:rPr>
              <w:t>Due Date</w:t>
            </w:r>
          </w:p>
        </w:tc>
      </w:tr>
      <w:tr w:rsidR="00E8673B" w:rsidRPr="00C55F07" w14:paraId="2B8DF036" w14:textId="77777777" w:rsidTr="00B66BCE">
        <w:trPr>
          <w:trHeight w:val="828"/>
        </w:trPr>
        <w:tc>
          <w:tcPr>
            <w:tcW w:w="1670" w:type="dxa"/>
            <w:vMerge w:val="restart"/>
            <w:tcBorders>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4079BA88" w14:textId="77777777" w:rsidR="00E8673B" w:rsidRPr="00C55F07" w:rsidRDefault="00E8673B" w:rsidP="00B66BCE">
            <w:pPr>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Module 1</w:t>
            </w:r>
          </w:p>
          <w:p w14:paraId="18F5DCE8" w14:textId="77777777" w:rsidR="00E8673B" w:rsidRPr="00C55F07" w:rsidRDefault="00E8673B" w:rsidP="00B66BCE">
            <w:pPr>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(Week 1)</w:t>
            </w:r>
          </w:p>
        </w:tc>
        <w:tc>
          <w:tcPr>
            <w:tcW w:w="5134" w:type="dxa"/>
            <w:tcBorders>
              <w:bottom w:val="single" w:sz="8" w:space="0" w:color="auto"/>
              <w:right w:val="single" w:sz="8" w:space="0" w:color="auto"/>
            </w:tcBorders>
            <w:shd w:val="clear" w:color="auto" w:fill="FFFFFF"/>
            <w:tcMar>
              <w:top w:w="30" w:type="dxa"/>
              <w:left w:w="30" w:type="dxa"/>
              <w:bottom w:w="30" w:type="dxa"/>
              <w:right w:w="30" w:type="dxa"/>
            </w:tcMar>
            <w:vAlign w:val="center"/>
            <w:hideMark/>
          </w:tcPr>
          <w:p w14:paraId="2B288088" w14:textId="77777777" w:rsidR="00E8673B" w:rsidRPr="00C55F07" w:rsidRDefault="00E8673B" w:rsidP="00B66BCE">
            <w:pPr>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Introduction</w:t>
            </w:r>
            <w:r w:rsidRPr="00C55F07">
              <w:rPr>
                <w:rFonts w:ascii="Times New Roman" w:eastAsia="Times New Roman" w:hAnsi="Times New Roman" w:cs="Times New Roman"/>
                <w:color w:val="000000"/>
              </w:rPr>
              <w:br/>
              <w:t>3-15 </w:t>
            </w:r>
          </w:p>
        </w:tc>
        <w:tc>
          <w:tcPr>
            <w:tcW w:w="4256" w:type="dxa"/>
            <w:tcBorders>
              <w:bottom w:val="single" w:sz="8" w:space="0" w:color="auto"/>
              <w:right w:val="single" w:sz="8" w:space="0" w:color="auto"/>
            </w:tcBorders>
            <w:shd w:val="clear" w:color="auto" w:fill="FFFFFF"/>
            <w:tcMar>
              <w:top w:w="30" w:type="dxa"/>
              <w:left w:w="30" w:type="dxa"/>
              <w:bottom w:w="30" w:type="dxa"/>
              <w:right w:w="30" w:type="dxa"/>
            </w:tcMar>
            <w:vAlign w:val="center"/>
            <w:hideMark/>
          </w:tcPr>
          <w:p w14:paraId="4BD7A97D" w14:textId="77777777" w:rsidR="00E8673B" w:rsidRPr="00C55F07" w:rsidRDefault="00E8673B" w:rsidP="00B66BCE">
            <w:pPr>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Monday, Aug 17 before 11:59:00 p.m.</w:t>
            </w:r>
          </w:p>
        </w:tc>
      </w:tr>
      <w:tr w:rsidR="00E8673B" w:rsidRPr="00C55F07" w14:paraId="3EBF8160" w14:textId="77777777" w:rsidTr="00B66BCE">
        <w:trPr>
          <w:trHeight w:val="828"/>
        </w:trPr>
        <w:tc>
          <w:tcPr>
            <w:tcW w:w="0" w:type="auto"/>
            <w:vMerge/>
            <w:tcBorders>
              <w:left w:val="single" w:sz="8" w:space="0" w:color="auto"/>
              <w:bottom w:val="single" w:sz="8" w:space="0" w:color="auto"/>
              <w:right w:val="single" w:sz="8" w:space="0" w:color="auto"/>
            </w:tcBorders>
            <w:shd w:val="clear" w:color="auto" w:fill="FFFFFF"/>
            <w:vAlign w:val="center"/>
            <w:hideMark/>
          </w:tcPr>
          <w:p w14:paraId="7F450C3F" w14:textId="77777777" w:rsidR="00E8673B" w:rsidRPr="00C55F07" w:rsidRDefault="00E8673B" w:rsidP="00B66BCE">
            <w:pPr>
              <w:spacing w:after="0" w:line="240" w:lineRule="auto"/>
              <w:rPr>
                <w:rFonts w:ascii="Times New Roman" w:eastAsia="Times New Roman" w:hAnsi="Times New Roman" w:cs="Times New Roman"/>
                <w:color w:val="000000"/>
              </w:rPr>
            </w:pPr>
          </w:p>
        </w:tc>
        <w:tc>
          <w:tcPr>
            <w:tcW w:w="5134" w:type="dxa"/>
            <w:tcBorders>
              <w:bottom w:val="single" w:sz="8" w:space="0" w:color="auto"/>
              <w:right w:val="single" w:sz="8" w:space="0" w:color="auto"/>
            </w:tcBorders>
            <w:shd w:val="clear" w:color="auto" w:fill="FFFFFF"/>
            <w:tcMar>
              <w:top w:w="30" w:type="dxa"/>
              <w:left w:w="30" w:type="dxa"/>
              <w:bottom w:w="30" w:type="dxa"/>
              <w:right w:w="30" w:type="dxa"/>
            </w:tcMar>
            <w:vAlign w:val="center"/>
            <w:hideMark/>
          </w:tcPr>
          <w:p w14:paraId="16F3DBC7" w14:textId="77777777" w:rsidR="00E8673B" w:rsidRPr="00C55F07" w:rsidRDefault="00E8673B" w:rsidP="00B66BCE">
            <w:pPr>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Attachment</w:t>
            </w:r>
            <w:r w:rsidRPr="00C55F07">
              <w:rPr>
                <w:rFonts w:ascii="Times New Roman" w:eastAsia="Times New Roman" w:hAnsi="Times New Roman" w:cs="Times New Roman"/>
                <w:color w:val="000000"/>
              </w:rPr>
              <w:br/>
              <w:t>15-24 </w:t>
            </w:r>
          </w:p>
        </w:tc>
        <w:tc>
          <w:tcPr>
            <w:tcW w:w="4256" w:type="dxa"/>
            <w:tcBorders>
              <w:bottom w:val="single" w:sz="8" w:space="0" w:color="auto"/>
              <w:right w:val="single" w:sz="8" w:space="0" w:color="auto"/>
            </w:tcBorders>
            <w:shd w:val="clear" w:color="auto" w:fill="FFFFFF"/>
            <w:tcMar>
              <w:top w:w="30" w:type="dxa"/>
              <w:left w:w="30" w:type="dxa"/>
              <w:bottom w:w="30" w:type="dxa"/>
              <w:right w:w="30" w:type="dxa"/>
            </w:tcMar>
            <w:vAlign w:val="center"/>
            <w:hideMark/>
          </w:tcPr>
          <w:p w14:paraId="244323C2" w14:textId="77777777" w:rsidR="00E8673B" w:rsidRPr="00C55F07" w:rsidRDefault="00E8673B" w:rsidP="00B66BCE">
            <w:pPr>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Wednesday, Aug 19 before 11:59:00 p.m.</w:t>
            </w:r>
          </w:p>
        </w:tc>
      </w:tr>
    </w:tbl>
    <w:p w14:paraId="53D306AE" w14:textId="77777777" w:rsidR="00E8673B" w:rsidRPr="00C55F07" w:rsidRDefault="00E8673B" w:rsidP="00E8673B">
      <w:pPr>
        <w:shd w:val="clear" w:color="auto" w:fill="FFFFFF"/>
        <w:spacing w:after="0" w:line="240" w:lineRule="auto"/>
        <w:textAlignment w:val="baseline"/>
        <w:rPr>
          <w:rFonts w:ascii="Times New Roman" w:eastAsia="Times New Roman" w:hAnsi="Times New Roman" w:cs="Times New Roman"/>
          <w:color w:val="000000"/>
        </w:rPr>
      </w:pPr>
    </w:p>
    <w:p w14:paraId="61B43400" w14:textId="77777777" w:rsidR="00E8673B" w:rsidRPr="00C55F07" w:rsidRDefault="00E8673B" w:rsidP="00E8673B">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After you have read the assigned pages, view the video lectures in Canvas, and then proceed to the Assignment. Keep close track of the assignments deadline and submit within the due dates. The Assignments are your answers to the “Problems” appearing in the textbook in the assigned pages for each section. The questions are prominently labelled "Problem" or "Problems" in the textbook. The number of problems for each assignment varies, depending on the topic. It is only these questions that you are required to answer (</w:t>
      </w:r>
      <w:proofErr w:type="spellStart"/>
      <w:r w:rsidRPr="00C55F07">
        <w:rPr>
          <w:rFonts w:ascii="Times New Roman" w:eastAsia="Times New Roman" w:hAnsi="Times New Roman" w:cs="Times New Roman"/>
          <w:color w:val="000000"/>
        </w:rPr>
        <w:t>not</w:t>
      </w:r>
      <w:proofErr w:type="spellEnd"/>
      <w:r w:rsidRPr="00C55F07">
        <w:rPr>
          <w:rFonts w:ascii="Times New Roman" w:eastAsia="Times New Roman" w:hAnsi="Times New Roman" w:cs="Times New Roman"/>
          <w:color w:val="000000"/>
        </w:rPr>
        <w:t xml:space="preserve"> other hypotheticals titled "Cases" or other questions raised in the textbook).  Answers for each assignment should be submitted separately by its due date (do not include answers for other days in the same submission). Please do not retype or restate the Problem in your answers.  Be concise.  </w:t>
      </w:r>
    </w:p>
    <w:p w14:paraId="593BC854" w14:textId="77777777" w:rsidR="00E8673B" w:rsidRPr="00C55F07" w:rsidRDefault="00E8673B" w:rsidP="00E8673B">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If you have any difficulties with Canvas, please contact them by email, chat </w:t>
      </w:r>
      <w:hyperlink r:id="rId51" w:tgtFrame="_blank" w:tooltip="https://canvas.fiu.edu/chat/" w:history="1">
        <w:r w:rsidRPr="00C55F07">
          <w:rPr>
            <w:rFonts w:ascii="Times New Roman" w:eastAsia="Times New Roman" w:hAnsi="Times New Roman" w:cs="Times New Roman"/>
            <w:color w:val="0000FF"/>
            <w:u w:val="single"/>
            <w:bdr w:val="none" w:sz="0" w:space="0" w:color="auto" w:frame="1"/>
          </w:rPr>
          <w:t>https://canvas.fiu.edu/chat/</w:t>
        </w:r>
      </w:hyperlink>
      <w:r w:rsidRPr="00C55F07">
        <w:rPr>
          <w:rFonts w:ascii="Times New Roman" w:eastAsia="Times New Roman" w:hAnsi="Times New Roman" w:cs="Times New Roman"/>
          <w:color w:val="000000"/>
        </w:rPr>
        <w:t> or phone 305-348-3630 directly.</w:t>
      </w:r>
    </w:p>
    <w:p w14:paraId="658120AB" w14:textId="77777777" w:rsidR="00E8673B" w:rsidRPr="00C55F07" w:rsidRDefault="00E8673B" w:rsidP="00E8673B">
      <w:pPr>
        <w:shd w:val="clear" w:color="auto" w:fill="FFFFFF"/>
        <w:spacing w:after="0" w:line="240" w:lineRule="auto"/>
        <w:textAlignment w:val="baseline"/>
        <w:rPr>
          <w:rFonts w:ascii="Times New Roman" w:eastAsia="Times New Roman" w:hAnsi="Times New Roman" w:cs="Times New Roman"/>
          <w:color w:val="242424"/>
        </w:rPr>
      </w:pPr>
      <w:r w:rsidRPr="00C55F07">
        <w:rPr>
          <w:rFonts w:ascii="Times New Roman" w:eastAsia="Times New Roman" w:hAnsi="Times New Roman" w:cs="Times New Roman"/>
          <w:color w:val="242424"/>
          <w:bdr w:val="none" w:sz="0" w:space="0" w:color="auto" w:frame="1"/>
          <w:shd w:val="clear" w:color="auto" w:fill="424242"/>
        </w:rPr>
        <w:t></w:t>
      </w:r>
    </w:p>
    <w:tbl>
      <w:tblPr>
        <w:tblW w:w="11112" w:type="dxa"/>
        <w:tblCellSpacing w:w="15" w:type="dxa"/>
        <w:tblInd w:w="-891" w:type="dxa"/>
        <w:tblBorders>
          <w:top w:val="single" w:sz="6" w:space="0" w:color="C8C8C8"/>
          <w:left w:val="single" w:sz="6" w:space="0" w:color="C8C8C8"/>
          <w:bottom w:val="single" w:sz="6" w:space="0" w:color="C8C8C8"/>
          <w:right w:val="single" w:sz="6" w:space="0" w:color="C8C8C8"/>
        </w:tblBorders>
        <w:tblCellMar>
          <w:top w:w="15" w:type="dxa"/>
          <w:left w:w="15" w:type="dxa"/>
          <w:bottom w:w="15" w:type="dxa"/>
          <w:right w:w="15" w:type="dxa"/>
        </w:tblCellMar>
        <w:tblLook w:val="04A0" w:firstRow="1" w:lastRow="0" w:firstColumn="1" w:lastColumn="0" w:noHBand="0" w:noVBand="1"/>
      </w:tblPr>
      <w:tblGrid>
        <w:gridCol w:w="11112"/>
      </w:tblGrid>
      <w:tr w:rsidR="00E8673B" w:rsidRPr="00C55F07" w14:paraId="10232FF4" w14:textId="77777777" w:rsidTr="00B66BCE">
        <w:trPr>
          <w:tblCellSpacing w:w="15" w:type="dxa"/>
        </w:trPr>
        <w:tc>
          <w:tcPr>
            <w:tcW w:w="11052" w:type="dxa"/>
            <w:vAlign w:val="center"/>
            <w:hideMark/>
          </w:tcPr>
          <w:p w14:paraId="25CF3E61" w14:textId="77777777" w:rsidR="00E8673B" w:rsidRPr="00C55F07" w:rsidRDefault="00E8673B" w:rsidP="00B66BCE">
            <w:pPr>
              <w:spacing w:after="0" w:line="240" w:lineRule="auto"/>
              <w:textAlignment w:val="baseline"/>
              <w:rPr>
                <w:rFonts w:ascii="Times New Roman" w:eastAsia="Times New Roman" w:hAnsi="Times New Roman" w:cs="Times New Roman"/>
                <w:color w:val="242424"/>
              </w:rPr>
            </w:pPr>
            <w:hyperlink r:id="rId52" w:tgtFrame="_blank" w:tooltip="https://canvas.fiu.edu/chat/" w:history="1">
              <w:r w:rsidRPr="00C55F07">
                <w:rPr>
                  <w:rFonts w:ascii="Times New Roman" w:eastAsia="Times New Roman" w:hAnsi="Times New Roman" w:cs="Times New Roman"/>
                  <w:color w:val="0000FF"/>
                  <w:bdr w:val="none" w:sz="0" w:space="0" w:color="auto" w:frame="1"/>
                </w:rPr>
                <w:t>Canvas Support Chat - FIU Canvas Help</w:t>
              </w:r>
            </w:hyperlink>
          </w:p>
          <w:p w14:paraId="1A98C530" w14:textId="77777777" w:rsidR="00E8673B" w:rsidRPr="00C55F07" w:rsidRDefault="00E8673B" w:rsidP="00B66BCE">
            <w:pPr>
              <w:spacing w:after="0" w:line="240" w:lineRule="auto"/>
              <w:textAlignment w:val="baseline"/>
              <w:rPr>
                <w:rFonts w:ascii="Times New Roman" w:eastAsia="Times New Roman" w:hAnsi="Times New Roman" w:cs="Times New Roman"/>
                <w:color w:val="666666"/>
              </w:rPr>
            </w:pPr>
            <w:r w:rsidRPr="00C55F07">
              <w:rPr>
                <w:rFonts w:ascii="Times New Roman" w:eastAsia="Times New Roman" w:hAnsi="Times New Roman" w:cs="Times New Roman"/>
                <w:color w:val="666666"/>
              </w:rPr>
              <w:t xml:space="preserve">Canvas Support </w:t>
            </w:r>
            <w:proofErr w:type="spellStart"/>
            <w:r w:rsidRPr="00C55F07">
              <w:rPr>
                <w:rFonts w:ascii="Times New Roman" w:eastAsia="Times New Roman" w:hAnsi="Times New Roman" w:cs="Times New Roman"/>
                <w:color w:val="666666"/>
              </w:rPr>
              <w:t>Chatchat</w:t>
            </w:r>
            <w:proofErr w:type="spellEnd"/>
            <w:r w:rsidRPr="00C55F07">
              <w:rPr>
                <w:rFonts w:ascii="Times New Roman" w:eastAsia="Times New Roman" w:hAnsi="Times New Roman" w:cs="Times New Roman"/>
                <w:color w:val="666666"/>
              </w:rPr>
              <w:t xml:space="preserve"> FIU Live chat hours are from 8am - 11:59pm ET.</w:t>
            </w:r>
          </w:p>
          <w:p w14:paraId="71D193E2" w14:textId="77777777" w:rsidR="00E8673B" w:rsidRPr="00C55F07" w:rsidRDefault="00E8673B" w:rsidP="00B66BCE">
            <w:pPr>
              <w:spacing w:after="0" w:line="240" w:lineRule="auto"/>
              <w:textAlignment w:val="baseline"/>
              <w:rPr>
                <w:rFonts w:ascii="Times New Roman" w:eastAsia="Times New Roman" w:hAnsi="Times New Roman" w:cs="Times New Roman"/>
                <w:color w:val="A6A6A6"/>
              </w:rPr>
            </w:pPr>
            <w:r w:rsidRPr="00C55F07">
              <w:rPr>
                <w:rFonts w:ascii="Times New Roman" w:eastAsia="Times New Roman" w:hAnsi="Times New Roman" w:cs="Times New Roman"/>
                <w:color w:val="A6A6A6"/>
              </w:rPr>
              <w:t>canvas.fiu.edu</w:t>
            </w:r>
          </w:p>
        </w:tc>
      </w:tr>
    </w:tbl>
    <w:p w14:paraId="61169453" w14:textId="77777777" w:rsidR="00B462FD" w:rsidRPr="00C55F07" w:rsidRDefault="00B462FD" w:rsidP="00B462FD">
      <w:pPr>
        <w:shd w:val="clear" w:color="auto" w:fill="FFFFFF"/>
        <w:spacing w:after="0" w:line="240" w:lineRule="auto"/>
        <w:textAlignment w:val="baseline"/>
        <w:rPr>
          <w:rFonts w:ascii="Times New Roman" w:eastAsia="Times New Roman" w:hAnsi="Times New Roman" w:cs="Times New Roman"/>
          <w:color w:val="000000"/>
        </w:rPr>
      </w:pPr>
    </w:p>
    <w:p w14:paraId="03C8230C" w14:textId="77777777" w:rsidR="00E8673B" w:rsidRPr="00C55F07" w:rsidRDefault="00E8673B" w:rsidP="00E8673B">
      <w:pPr>
        <w:shd w:val="clear" w:color="auto" w:fill="FFFFFF"/>
        <w:spacing w:after="0" w:line="240" w:lineRule="auto"/>
        <w:textAlignment w:val="baseline"/>
        <w:rPr>
          <w:rFonts w:ascii="Times New Roman" w:eastAsia="Times New Roman" w:hAnsi="Times New Roman" w:cs="Times New Roman"/>
          <w:color w:val="000000"/>
        </w:rPr>
      </w:pPr>
    </w:p>
    <w:p w14:paraId="2FF52827" w14:textId="77777777" w:rsidR="00E8673B" w:rsidRPr="00C55F07" w:rsidRDefault="00E8673B" w:rsidP="00E8673B">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 xml:space="preserve">   *****</w:t>
      </w:r>
    </w:p>
    <w:p w14:paraId="28E2118D" w14:textId="77777777" w:rsidR="00E8673B" w:rsidRDefault="00E8673B" w:rsidP="00E8673B">
      <w:pPr>
        <w:spacing w:after="0" w:line="240" w:lineRule="auto"/>
        <w:contextualSpacing/>
        <w:jc w:val="center"/>
        <w:rPr>
          <w:rFonts w:ascii="Times New Roman" w:hAnsi="Times New Roman" w:cs="Times New Roman"/>
          <w:b/>
          <w:bCs/>
          <w:color w:val="000000"/>
        </w:rPr>
      </w:pPr>
    </w:p>
    <w:p w14:paraId="7BB3C476" w14:textId="0BFDF664" w:rsidR="00E8673B" w:rsidRPr="00C55F07" w:rsidRDefault="00E8673B" w:rsidP="00E8673B">
      <w:pPr>
        <w:spacing w:after="0" w:line="240" w:lineRule="auto"/>
        <w:contextualSpacing/>
        <w:jc w:val="center"/>
        <w:rPr>
          <w:rFonts w:ascii="Times New Roman" w:hAnsi="Times New Roman" w:cs="Times New Roman"/>
          <w:b/>
          <w:bCs/>
        </w:rPr>
      </w:pPr>
      <w:r w:rsidRPr="00C55F07">
        <w:rPr>
          <w:rFonts w:ascii="Times New Roman" w:hAnsi="Times New Roman" w:cs="Times New Roman"/>
          <w:b/>
          <w:bCs/>
          <w:color w:val="000000"/>
        </w:rPr>
        <w:t>Special Topics</w:t>
      </w:r>
    </w:p>
    <w:p w14:paraId="3A84E325" w14:textId="77777777" w:rsidR="00E8673B" w:rsidRPr="00C55F07" w:rsidRDefault="00E8673B" w:rsidP="00E8673B">
      <w:pPr>
        <w:spacing w:after="0" w:line="240" w:lineRule="auto"/>
        <w:contextualSpacing/>
        <w:jc w:val="center"/>
        <w:rPr>
          <w:rFonts w:ascii="Times New Roman" w:hAnsi="Times New Roman" w:cs="Times New Roman"/>
          <w:bCs/>
        </w:rPr>
      </w:pPr>
      <w:r w:rsidRPr="00C55F07">
        <w:rPr>
          <w:rFonts w:ascii="Times New Roman" w:hAnsi="Times New Roman" w:cs="Times New Roman"/>
          <w:bCs/>
        </w:rPr>
        <w:t>(Ruiz)</w:t>
      </w:r>
    </w:p>
    <w:p w14:paraId="170ADB16" w14:textId="77777777" w:rsidR="00E8673B" w:rsidRPr="00C55F07" w:rsidRDefault="00E8673B" w:rsidP="00E8673B">
      <w:pPr>
        <w:pStyle w:val="NormalWeb"/>
        <w:rPr>
          <w:color w:val="000000"/>
          <w:sz w:val="22"/>
          <w:szCs w:val="22"/>
        </w:rPr>
      </w:pPr>
      <w:r w:rsidRPr="00C55F07">
        <w:rPr>
          <w:color w:val="000000"/>
          <w:sz w:val="22"/>
          <w:szCs w:val="22"/>
        </w:rPr>
        <w:t>The first assignment for the Special Topics online class is:</w:t>
      </w:r>
    </w:p>
    <w:p w14:paraId="168389E6" w14:textId="77777777" w:rsidR="00E8673B" w:rsidRPr="00C55F07" w:rsidRDefault="00E8673B" w:rsidP="00E8673B">
      <w:pPr>
        <w:pStyle w:val="NormalWeb"/>
        <w:rPr>
          <w:b/>
          <w:bCs/>
          <w:color w:val="000000"/>
          <w:sz w:val="22"/>
          <w:szCs w:val="22"/>
          <w:u w:val="single"/>
        </w:rPr>
      </w:pPr>
      <w:r w:rsidRPr="00C55F07">
        <w:rPr>
          <w:b/>
          <w:bCs/>
          <w:color w:val="000000"/>
          <w:sz w:val="22"/>
          <w:szCs w:val="22"/>
          <w:u w:val="single"/>
        </w:rPr>
        <w:lastRenderedPageBreak/>
        <w:t>Week of 8.17.26: Introduction</w:t>
      </w:r>
    </w:p>
    <w:p w14:paraId="4F4E0B27" w14:textId="77777777" w:rsidR="00E8673B" w:rsidRPr="00C55F07" w:rsidRDefault="00E8673B" w:rsidP="00E8673B">
      <w:pPr>
        <w:pStyle w:val="NormalWeb"/>
        <w:rPr>
          <w:color w:val="000000"/>
          <w:sz w:val="22"/>
          <w:szCs w:val="22"/>
        </w:rPr>
      </w:pPr>
      <w:r w:rsidRPr="00C55F07">
        <w:rPr>
          <w:color w:val="000000"/>
          <w:sz w:val="22"/>
          <w:szCs w:val="22"/>
        </w:rPr>
        <w:t>(1) Log into Canvas at https://canvas.fiu.edu . Complete all the assignments for the modules titled “Before the Semester Begins.”</w:t>
      </w:r>
    </w:p>
    <w:p w14:paraId="000EC5C4" w14:textId="77777777" w:rsidR="00E8673B" w:rsidRPr="00C55F07" w:rsidRDefault="00E8673B" w:rsidP="00E8673B">
      <w:pPr>
        <w:pStyle w:val="NormalWeb"/>
        <w:rPr>
          <w:color w:val="000000"/>
          <w:sz w:val="22"/>
          <w:szCs w:val="22"/>
        </w:rPr>
      </w:pPr>
      <w:r w:rsidRPr="00C55F07">
        <w:rPr>
          <w:color w:val="000000"/>
          <w:sz w:val="22"/>
          <w:szCs w:val="22"/>
        </w:rPr>
        <w:t>(2) Read the Syllabus.</w:t>
      </w:r>
    </w:p>
    <w:p w14:paraId="51C5A793" w14:textId="4304F90B" w:rsidR="00E8673B" w:rsidRDefault="00E8673B" w:rsidP="00E8673B">
      <w:pPr>
        <w:pStyle w:val="NormalWeb"/>
        <w:rPr>
          <w:color w:val="000000"/>
          <w:sz w:val="22"/>
          <w:szCs w:val="22"/>
        </w:rPr>
      </w:pPr>
      <w:r w:rsidRPr="00C55F07">
        <w:rPr>
          <w:color w:val="000000"/>
          <w:sz w:val="22"/>
          <w:szCs w:val="22"/>
        </w:rPr>
        <w:t>(3) Be ready to succeed on the bar exa</w:t>
      </w:r>
      <w:r>
        <w:rPr>
          <w:color w:val="000000"/>
          <w:sz w:val="22"/>
          <w:szCs w:val="22"/>
        </w:rPr>
        <w:t>m</w:t>
      </w:r>
    </w:p>
    <w:p w14:paraId="798BFDA6" w14:textId="77777777" w:rsidR="00E8673B" w:rsidRPr="00C55F07" w:rsidRDefault="00E8673B" w:rsidP="00E8673B">
      <w:pPr>
        <w:shd w:val="clear" w:color="auto" w:fill="FFFFFF"/>
        <w:spacing w:after="0" w:line="240" w:lineRule="auto"/>
        <w:textAlignment w:val="baseline"/>
        <w:rPr>
          <w:rFonts w:ascii="Times New Roman" w:eastAsia="Times New Roman" w:hAnsi="Times New Roman" w:cs="Times New Roman"/>
          <w:color w:val="000000"/>
        </w:rPr>
      </w:pPr>
    </w:p>
    <w:p w14:paraId="2513896E" w14:textId="23930971" w:rsidR="00E8673B" w:rsidRDefault="00E8673B" w:rsidP="00E8673B">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 xml:space="preserve">   *****</w:t>
      </w:r>
    </w:p>
    <w:p w14:paraId="0E7DD26A" w14:textId="77777777" w:rsidR="00E8673B" w:rsidRPr="00E8673B" w:rsidRDefault="00E8673B" w:rsidP="00E8673B">
      <w:pPr>
        <w:shd w:val="clear" w:color="auto" w:fill="FFFFFF"/>
        <w:spacing w:after="0" w:line="240" w:lineRule="auto"/>
        <w:jc w:val="center"/>
        <w:textAlignment w:val="baseline"/>
        <w:rPr>
          <w:rFonts w:ascii="Times New Roman" w:eastAsia="Times New Roman" w:hAnsi="Times New Roman" w:cs="Times New Roman"/>
          <w:color w:val="000000"/>
        </w:rPr>
      </w:pPr>
    </w:p>
    <w:p w14:paraId="51E05526" w14:textId="7C5070C2" w:rsidR="007375C9" w:rsidRPr="00C55F07" w:rsidRDefault="007375C9" w:rsidP="001A333A">
      <w:pPr>
        <w:spacing w:after="0"/>
        <w:jc w:val="center"/>
        <w:rPr>
          <w:rFonts w:ascii="Times New Roman" w:hAnsi="Times New Roman" w:cs="Times New Roman"/>
          <w:b/>
          <w:bCs/>
        </w:rPr>
      </w:pPr>
      <w:r w:rsidRPr="00C55F07">
        <w:rPr>
          <w:rFonts w:ascii="Times New Roman" w:hAnsi="Times New Roman" w:cs="Times New Roman"/>
          <w:b/>
          <w:bCs/>
        </w:rPr>
        <w:t>LAW 5700- Torts</w:t>
      </w:r>
    </w:p>
    <w:p w14:paraId="3A451F4D" w14:textId="438C3AA2" w:rsidR="00B462FD" w:rsidRPr="00C55F07" w:rsidRDefault="007375C9" w:rsidP="001A333A">
      <w:pPr>
        <w:spacing w:after="0"/>
        <w:jc w:val="center"/>
        <w:rPr>
          <w:rFonts w:ascii="Times New Roman" w:hAnsi="Times New Roman" w:cs="Times New Roman"/>
        </w:rPr>
      </w:pPr>
      <w:r w:rsidRPr="00C55F07">
        <w:rPr>
          <w:rFonts w:ascii="Times New Roman" w:hAnsi="Times New Roman" w:cs="Times New Roman"/>
        </w:rPr>
        <w:t>(</w:t>
      </w:r>
      <w:r w:rsidR="00B462FD" w:rsidRPr="00C55F07">
        <w:rPr>
          <w:rFonts w:ascii="Times New Roman" w:hAnsi="Times New Roman" w:cs="Times New Roman"/>
        </w:rPr>
        <w:t>Hefti</w:t>
      </w:r>
      <w:r w:rsidRPr="00C55F07">
        <w:rPr>
          <w:rFonts w:ascii="Times New Roman" w:hAnsi="Times New Roman" w:cs="Times New Roman"/>
        </w:rPr>
        <w:t>)</w:t>
      </w:r>
    </w:p>
    <w:p w14:paraId="2E0B69F3" w14:textId="77777777" w:rsidR="007375C9" w:rsidRPr="00C55F07" w:rsidRDefault="007375C9" w:rsidP="00B462FD">
      <w:pPr>
        <w:shd w:val="clear" w:color="auto" w:fill="FFFFFF"/>
        <w:spacing w:after="0" w:line="240" w:lineRule="auto"/>
        <w:textAlignment w:val="baseline"/>
        <w:rPr>
          <w:rFonts w:ascii="Times New Roman" w:eastAsia="Times New Roman" w:hAnsi="Times New Roman" w:cs="Times New Roman"/>
          <w:b/>
          <w:bCs/>
          <w:color w:val="000000"/>
        </w:rPr>
      </w:pPr>
    </w:p>
    <w:p w14:paraId="796C9C0B" w14:textId="29EE1795" w:rsidR="00B462FD" w:rsidRPr="00C55F07" w:rsidRDefault="00B462FD" w:rsidP="00B462FD">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Welcome to </w:t>
      </w:r>
      <w:r w:rsidRPr="00C55F07">
        <w:rPr>
          <w:rFonts w:ascii="Times New Roman" w:eastAsia="Times New Roman" w:hAnsi="Times New Roman" w:cs="Times New Roman"/>
          <w:i/>
          <w:iCs/>
          <w:color w:val="000000"/>
        </w:rPr>
        <w:t>Torts</w:t>
      </w:r>
      <w:r w:rsidRPr="00C55F07">
        <w:rPr>
          <w:rFonts w:ascii="Times New Roman" w:eastAsia="Times New Roman" w:hAnsi="Times New Roman" w:cs="Times New Roman"/>
          <w:color w:val="000000"/>
        </w:rPr>
        <w:t>! Before our class, please read the syllabus and introduce yourself on the discussion board.</w:t>
      </w:r>
    </w:p>
    <w:p w14:paraId="56AB5066" w14:textId="77777777" w:rsidR="00B462FD" w:rsidRPr="00C55F07" w:rsidRDefault="00B462FD" w:rsidP="00B462FD">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b/>
          <w:bCs/>
          <w:color w:val="000000"/>
          <w:u w:val="single"/>
        </w:rPr>
        <w:t>Week 1</w:t>
      </w:r>
    </w:p>
    <w:p w14:paraId="653DA867" w14:textId="09727573" w:rsidR="000C5124" w:rsidRPr="00C55F07" w:rsidRDefault="00B462FD" w:rsidP="00B462FD">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b/>
          <w:bCs/>
          <w:color w:val="000000"/>
        </w:rPr>
        <w:t>Class 1</w:t>
      </w:r>
      <w:r w:rsidRPr="00C55F07">
        <w:rPr>
          <w:rFonts w:ascii="Times New Roman" w:eastAsia="Times New Roman" w:hAnsi="Times New Roman" w:cs="Times New Roman"/>
          <w:color w:val="000000"/>
        </w:rPr>
        <w:t>: Introduction</w:t>
      </w:r>
    </w:p>
    <w:p w14:paraId="5A7DB069" w14:textId="5AF6644E" w:rsidR="00B462FD" w:rsidRPr="00C55F07" w:rsidRDefault="00B462FD" w:rsidP="00B462FD">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 xml:space="preserve">Dobbs, Hayden, </w:t>
      </w:r>
      <w:proofErr w:type="spellStart"/>
      <w:r w:rsidRPr="00C55F07">
        <w:rPr>
          <w:rFonts w:ascii="Times New Roman" w:eastAsia="Times New Roman" w:hAnsi="Times New Roman" w:cs="Times New Roman"/>
          <w:color w:val="000000"/>
        </w:rPr>
        <w:t>Bublick</w:t>
      </w:r>
      <w:proofErr w:type="spellEnd"/>
      <w:r w:rsidRPr="00C55F07">
        <w:rPr>
          <w:rFonts w:ascii="Times New Roman" w:eastAsia="Times New Roman" w:hAnsi="Times New Roman" w:cs="Times New Roman"/>
          <w:color w:val="000000"/>
        </w:rPr>
        <w:t>, </w:t>
      </w:r>
      <w:r w:rsidRPr="00C55F07">
        <w:rPr>
          <w:rFonts w:ascii="Times New Roman" w:eastAsia="Times New Roman" w:hAnsi="Times New Roman" w:cs="Times New Roman"/>
          <w:i/>
          <w:iCs/>
          <w:color w:val="000000"/>
        </w:rPr>
        <w:t>Torts and Compensation</w:t>
      </w:r>
      <w:r w:rsidRPr="00C55F07">
        <w:rPr>
          <w:rFonts w:ascii="Times New Roman" w:eastAsia="Times New Roman" w:hAnsi="Times New Roman" w:cs="Times New Roman"/>
          <w:color w:val="000000"/>
        </w:rPr>
        <w:t>, Concise 9th ed. (2022) [hereinafter DHB], pp. 3–27; Restatement, pp. 1–8 (</w:t>
      </w:r>
      <w:r w:rsidRPr="00C55F07">
        <w:rPr>
          <w:rFonts w:ascii="Times New Roman" w:eastAsia="Times New Roman" w:hAnsi="Times New Roman" w:cs="Times New Roman"/>
          <w:i/>
          <w:iCs/>
          <w:color w:val="000000"/>
        </w:rPr>
        <w:t>Van Camp v. McAfoos</w:t>
      </w:r>
      <w:r w:rsidRPr="00C55F07">
        <w:rPr>
          <w:rFonts w:ascii="Times New Roman" w:eastAsia="Times New Roman" w:hAnsi="Times New Roman" w:cs="Times New Roman"/>
          <w:color w:val="000000"/>
        </w:rPr>
        <w:t>)</w:t>
      </w:r>
    </w:p>
    <w:p w14:paraId="51E22AA7" w14:textId="77777777" w:rsidR="000C5124" w:rsidRPr="00C55F07" w:rsidRDefault="000C5124" w:rsidP="00B462FD">
      <w:pPr>
        <w:shd w:val="clear" w:color="auto" w:fill="FFFFFF"/>
        <w:spacing w:after="0" w:line="240" w:lineRule="auto"/>
        <w:textAlignment w:val="baseline"/>
        <w:rPr>
          <w:rFonts w:ascii="Times New Roman" w:eastAsia="Times New Roman" w:hAnsi="Times New Roman" w:cs="Times New Roman"/>
          <w:color w:val="000000"/>
        </w:rPr>
      </w:pPr>
    </w:p>
    <w:p w14:paraId="22E5939F" w14:textId="77777777" w:rsidR="00B462FD" w:rsidRPr="00C55F07" w:rsidRDefault="00B462FD" w:rsidP="00B462FD">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b/>
          <w:bCs/>
          <w:color w:val="000000"/>
        </w:rPr>
        <w:t>Class 2</w:t>
      </w:r>
      <w:r w:rsidRPr="00C55F07">
        <w:rPr>
          <w:rFonts w:ascii="Times New Roman" w:eastAsia="Times New Roman" w:hAnsi="Times New Roman" w:cs="Times New Roman"/>
          <w:color w:val="000000"/>
        </w:rPr>
        <w:t>: Battery</w:t>
      </w:r>
    </w:p>
    <w:p w14:paraId="5C5D0EAE" w14:textId="77777777" w:rsidR="00B462FD" w:rsidRPr="00C55F07" w:rsidRDefault="00B462FD" w:rsidP="00B462FD">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DHB pp. 31–49; Restatement, pp. 10–23 (</w:t>
      </w:r>
      <w:r w:rsidRPr="00C55F07">
        <w:rPr>
          <w:rFonts w:ascii="Times New Roman" w:eastAsia="Times New Roman" w:hAnsi="Times New Roman" w:cs="Times New Roman"/>
          <w:i/>
          <w:iCs/>
          <w:color w:val="000000"/>
        </w:rPr>
        <w:t>McElhaney v. Thomas, Cohen v. Smith, Garratt v Dailey, White v. Muniz, Wagner v. State</w:t>
      </w:r>
      <w:r w:rsidRPr="00C55F07">
        <w:rPr>
          <w:rFonts w:ascii="Times New Roman" w:eastAsia="Times New Roman" w:hAnsi="Times New Roman" w:cs="Times New Roman"/>
          <w:color w:val="000000"/>
        </w:rPr>
        <w:t>)</w:t>
      </w:r>
    </w:p>
    <w:p w14:paraId="7EBE9E66" w14:textId="77777777" w:rsidR="007375C9" w:rsidRPr="00C55F07" w:rsidRDefault="007375C9" w:rsidP="00B462FD">
      <w:pPr>
        <w:shd w:val="clear" w:color="auto" w:fill="FFFFFF"/>
        <w:spacing w:after="0" w:line="240" w:lineRule="auto"/>
        <w:textAlignment w:val="baseline"/>
        <w:rPr>
          <w:rFonts w:ascii="Times New Roman" w:eastAsia="Times New Roman" w:hAnsi="Times New Roman" w:cs="Times New Roman"/>
          <w:color w:val="000000"/>
        </w:rPr>
      </w:pPr>
    </w:p>
    <w:p w14:paraId="6C831AB5" w14:textId="14746995" w:rsidR="00B462FD" w:rsidRPr="00C55F07" w:rsidRDefault="00B462FD" w:rsidP="00BA60B8">
      <w:pPr>
        <w:shd w:val="clear" w:color="auto" w:fill="FFFFFF"/>
        <w:spacing w:after="0" w:line="240" w:lineRule="auto"/>
        <w:rPr>
          <w:rFonts w:ascii="Times New Roman" w:hAnsi="Times New Roman" w:cs="Times New Roman"/>
          <w:b/>
          <w:bCs/>
        </w:rPr>
      </w:pPr>
    </w:p>
    <w:p w14:paraId="2AC28594" w14:textId="4A61E72F" w:rsidR="00B462FD" w:rsidRPr="00C55F07" w:rsidRDefault="001A333A" w:rsidP="00BA60B8">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 xml:space="preserve">   </w:t>
      </w:r>
    </w:p>
    <w:p w14:paraId="583B2E0D" w14:textId="77777777" w:rsidR="001A333A" w:rsidRPr="00C55F07" w:rsidRDefault="001A333A" w:rsidP="001A333A">
      <w:pPr>
        <w:shd w:val="clear" w:color="auto" w:fill="FFFFFF"/>
        <w:spacing w:after="0" w:line="240" w:lineRule="auto"/>
        <w:textAlignment w:val="baseline"/>
        <w:rPr>
          <w:rFonts w:ascii="Times New Roman" w:eastAsia="Times New Roman" w:hAnsi="Times New Roman" w:cs="Times New Roman"/>
          <w:color w:val="000000"/>
        </w:rPr>
      </w:pPr>
    </w:p>
    <w:p w14:paraId="51A214F7" w14:textId="554E0A62" w:rsidR="00515DDA" w:rsidRPr="00C55F07" w:rsidRDefault="001A333A" w:rsidP="00BA60B8">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 xml:space="preserve">   *****</w:t>
      </w:r>
    </w:p>
    <w:p w14:paraId="1A364711" w14:textId="77777777" w:rsidR="00E8673B" w:rsidRDefault="00E8673B" w:rsidP="00E8673B">
      <w:pPr>
        <w:shd w:val="clear" w:color="auto" w:fill="FFFFFF"/>
        <w:spacing w:after="0" w:line="240" w:lineRule="auto"/>
        <w:jc w:val="center"/>
        <w:textAlignment w:val="baseline"/>
        <w:rPr>
          <w:rFonts w:ascii="Times New Roman" w:eastAsia="Times New Roman" w:hAnsi="Times New Roman" w:cs="Times New Roman"/>
          <w:color w:val="000000"/>
        </w:rPr>
      </w:pPr>
    </w:p>
    <w:p w14:paraId="68093ECC" w14:textId="7D24747E" w:rsidR="00E8673B" w:rsidRPr="00E8673B" w:rsidRDefault="00E8673B" w:rsidP="00E8673B">
      <w:pPr>
        <w:shd w:val="clear" w:color="auto" w:fill="FFFFFF"/>
        <w:spacing w:after="0" w:line="240" w:lineRule="auto"/>
        <w:jc w:val="center"/>
        <w:textAlignment w:val="baseline"/>
        <w:rPr>
          <w:rFonts w:ascii="Times New Roman" w:eastAsia="Times New Roman" w:hAnsi="Times New Roman" w:cs="Times New Roman"/>
          <w:b/>
          <w:bCs/>
          <w:color w:val="000000"/>
          <w:sz w:val="24"/>
          <w:szCs w:val="24"/>
        </w:rPr>
      </w:pPr>
      <w:r w:rsidRPr="00E8673B">
        <w:rPr>
          <w:rFonts w:ascii="Times New Roman" w:eastAsia="Times New Roman" w:hAnsi="Times New Roman" w:cs="Times New Roman"/>
          <w:b/>
          <w:bCs/>
          <w:color w:val="000000"/>
          <w:sz w:val="24"/>
          <w:szCs w:val="24"/>
        </w:rPr>
        <w:t>LAW 6363- Trial Advocacy</w:t>
      </w:r>
    </w:p>
    <w:p w14:paraId="5A4F8153" w14:textId="17ED9CE7" w:rsidR="00E8673B" w:rsidRDefault="00E8673B" w:rsidP="00E8673B">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E8673B">
        <w:rPr>
          <w:rFonts w:ascii="Times New Roman" w:eastAsia="Times New Roman" w:hAnsi="Times New Roman" w:cs="Times New Roman"/>
          <w:color w:val="000000"/>
          <w:sz w:val="24"/>
          <w:szCs w:val="24"/>
        </w:rPr>
        <w:t>(Gonzalez)</w:t>
      </w:r>
    </w:p>
    <w:p w14:paraId="636072EE" w14:textId="77777777" w:rsidR="00E8673B" w:rsidRPr="00E8673B" w:rsidRDefault="00E8673B" w:rsidP="00E8673B">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1037296F" w14:textId="77777777" w:rsidR="00E8673B" w:rsidRPr="00E8673B" w:rsidRDefault="00E8673B" w:rsidP="00E8673B">
      <w:pPr>
        <w:spacing w:after="0" w:line="240" w:lineRule="auto"/>
        <w:rPr>
          <w:rFonts w:ascii="Times New Roman" w:eastAsia="Times New Roman" w:hAnsi="Times New Roman" w:cs="Times New Roman"/>
        </w:rPr>
      </w:pPr>
      <w:r w:rsidRPr="00E8673B">
        <w:rPr>
          <w:rFonts w:ascii="Times New Roman" w:eastAsia="Times New Roman" w:hAnsi="Times New Roman" w:cs="Times New Roman"/>
        </w:rPr>
        <w:t>Fundamental Trial Advocacy, Chapter 1 (“The Best Way to Learn Advocacy”), and Chapter 2 (“Lawyers, Judges, &amp; Juries”)</w:t>
      </w:r>
    </w:p>
    <w:p w14:paraId="5354975D" w14:textId="77777777" w:rsidR="00E8673B" w:rsidRPr="00C55F07" w:rsidRDefault="00E8673B" w:rsidP="00E8673B">
      <w:pPr>
        <w:shd w:val="clear" w:color="auto" w:fill="FFFFFF"/>
        <w:spacing w:after="0" w:line="240" w:lineRule="auto"/>
        <w:jc w:val="center"/>
        <w:textAlignment w:val="baseline"/>
        <w:rPr>
          <w:rFonts w:ascii="Times New Roman" w:eastAsia="Times New Roman" w:hAnsi="Times New Roman" w:cs="Times New Roman"/>
          <w:color w:val="000000"/>
        </w:rPr>
      </w:pPr>
    </w:p>
    <w:p w14:paraId="7CDC6B42" w14:textId="5CA66D88" w:rsidR="007F48E3" w:rsidRPr="00C55F07" w:rsidRDefault="00421775" w:rsidP="00421775">
      <w:pPr>
        <w:shd w:val="clear" w:color="auto" w:fill="FFFFFF"/>
        <w:spacing w:after="0" w:line="240" w:lineRule="auto"/>
        <w:jc w:val="center"/>
        <w:textAlignment w:val="baseline"/>
        <w:rPr>
          <w:rFonts w:ascii="Times New Roman" w:eastAsia="Times New Roman" w:hAnsi="Times New Roman" w:cs="Times New Roman"/>
          <w:b/>
          <w:bCs/>
          <w:color w:val="000000"/>
        </w:rPr>
      </w:pPr>
      <w:r w:rsidRPr="00C55F07">
        <w:rPr>
          <w:rFonts w:ascii="Times New Roman" w:eastAsia="Times New Roman" w:hAnsi="Times New Roman" w:cs="Times New Roman"/>
          <w:b/>
          <w:bCs/>
          <w:color w:val="000000"/>
        </w:rPr>
        <w:t xml:space="preserve">LAW 7930- </w:t>
      </w:r>
      <w:r w:rsidR="007F48E3" w:rsidRPr="00C55F07">
        <w:rPr>
          <w:rFonts w:ascii="Times New Roman" w:eastAsia="Times New Roman" w:hAnsi="Times New Roman" w:cs="Times New Roman"/>
          <w:b/>
          <w:bCs/>
          <w:color w:val="000000"/>
        </w:rPr>
        <w:t>Women in Legal History</w:t>
      </w:r>
    </w:p>
    <w:p w14:paraId="42A63B30" w14:textId="77777777" w:rsidR="00421775" w:rsidRPr="00C55F07" w:rsidRDefault="00421775" w:rsidP="00421775">
      <w:pPr>
        <w:spacing w:after="0" w:line="240" w:lineRule="auto"/>
        <w:contextualSpacing/>
        <w:jc w:val="center"/>
        <w:rPr>
          <w:rFonts w:ascii="Times New Roman" w:hAnsi="Times New Roman" w:cs="Times New Roman"/>
          <w:bCs/>
        </w:rPr>
      </w:pPr>
      <w:r w:rsidRPr="00C55F07">
        <w:rPr>
          <w:rFonts w:ascii="Times New Roman" w:hAnsi="Times New Roman" w:cs="Times New Roman"/>
          <w:bCs/>
        </w:rPr>
        <w:t>(Choudhury)</w:t>
      </w:r>
    </w:p>
    <w:p w14:paraId="4CFA77D5" w14:textId="77777777" w:rsidR="00421775" w:rsidRPr="00C55F07" w:rsidRDefault="00421775" w:rsidP="007F48E3">
      <w:pPr>
        <w:shd w:val="clear" w:color="auto" w:fill="FFFFFF"/>
        <w:spacing w:after="0" w:line="240" w:lineRule="auto"/>
        <w:textAlignment w:val="baseline"/>
        <w:rPr>
          <w:rFonts w:ascii="Times New Roman" w:eastAsia="Times New Roman" w:hAnsi="Times New Roman" w:cs="Times New Roman"/>
          <w:color w:val="000000"/>
        </w:rPr>
      </w:pPr>
    </w:p>
    <w:p w14:paraId="2F0BAC41" w14:textId="77777777" w:rsidR="007F48E3" w:rsidRPr="00C55F07" w:rsidRDefault="007F48E3" w:rsidP="007F48E3">
      <w:pPr>
        <w:shd w:val="clear" w:color="auto" w:fill="FFFFFF"/>
        <w:spacing w:after="0" w:line="240" w:lineRule="auto"/>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Read "The Scarlet Letter" by Nathaniel Hawthorne.</w:t>
      </w:r>
    </w:p>
    <w:p w14:paraId="7E91202A" w14:textId="77777777" w:rsidR="00BA60B8" w:rsidRPr="00C55F07" w:rsidRDefault="00BA60B8" w:rsidP="00BA60B8">
      <w:pPr>
        <w:shd w:val="clear" w:color="auto" w:fill="FFFFFF"/>
        <w:spacing w:after="0" w:line="240" w:lineRule="auto"/>
        <w:textAlignment w:val="baseline"/>
        <w:rPr>
          <w:rFonts w:ascii="Times New Roman" w:eastAsia="Times New Roman" w:hAnsi="Times New Roman" w:cs="Times New Roman"/>
          <w:color w:val="000000"/>
        </w:rPr>
      </w:pPr>
    </w:p>
    <w:p w14:paraId="11891492" w14:textId="52E6E2A1" w:rsidR="00BA60B8" w:rsidRPr="00C55F07" w:rsidRDefault="00BA60B8" w:rsidP="00BA60B8">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t>
      </w:r>
    </w:p>
    <w:p w14:paraId="20B20FC3" w14:textId="77777777" w:rsidR="007F48E3" w:rsidRPr="00C55F07" w:rsidRDefault="007F48E3" w:rsidP="00BA60B8">
      <w:pPr>
        <w:spacing w:after="0" w:line="240" w:lineRule="auto"/>
        <w:contextualSpacing/>
        <w:rPr>
          <w:rFonts w:ascii="Times New Roman" w:hAnsi="Times New Roman" w:cs="Times New Roman"/>
          <w:b/>
        </w:rPr>
      </w:pPr>
    </w:p>
    <w:p w14:paraId="2B3C652E" w14:textId="77777777" w:rsidR="00421775" w:rsidRPr="00C55F07" w:rsidRDefault="00421775" w:rsidP="007F48E3">
      <w:pPr>
        <w:spacing w:after="0" w:line="240" w:lineRule="auto"/>
        <w:contextualSpacing/>
        <w:rPr>
          <w:rFonts w:ascii="Times New Roman" w:hAnsi="Times New Roman" w:cs="Times New Roman"/>
          <w:b/>
        </w:rPr>
      </w:pPr>
    </w:p>
    <w:p w14:paraId="086A0388" w14:textId="77777777" w:rsidR="00BA60B8" w:rsidRPr="00C55F07" w:rsidRDefault="00BA60B8" w:rsidP="00BA60B8">
      <w:pPr>
        <w:shd w:val="clear" w:color="auto" w:fill="FFFFFF"/>
        <w:spacing w:after="0" w:line="240" w:lineRule="auto"/>
        <w:jc w:val="center"/>
        <w:textAlignment w:val="baseline"/>
        <w:rPr>
          <w:rFonts w:ascii="Times New Roman" w:eastAsia="Times New Roman" w:hAnsi="Times New Roman" w:cs="Times New Roman"/>
          <w:color w:val="000000"/>
        </w:rPr>
      </w:pPr>
    </w:p>
    <w:p w14:paraId="4A5DA548" w14:textId="58E8DB97" w:rsidR="00803A5B" w:rsidRPr="00C55F07" w:rsidRDefault="009073A9" w:rsidP="00803A5B">
      <w:pPr>
        <w:spacing w:after="0" w:line="240" w:lineRule="auto"/>
        <w:jc w:val="center"/>
        <w:textAlignment w:val="baseline"/>
        <w:rPr>
          <w:rFonts w:ascii="Times New Roman" w:eastAsia="Times New Roman" w:hAnsi="Times New Roman" w:cs="Times New Roman"/>
          <w:b/>
          <w:bCs/>
          <w:color w:val="000000"/>
        </w:rPr>
      </w:pPr>
      <w:r w:rsidRPr="00C55F07">
        <w:rPr>
          <w:rFonts w:ascii="Times New Roman" w:eastAsia="Times New Roman" w:hAnsi="Times New Roman" w:cs="Times New Roman"/>
          <w:b/>
          <w:bCs/>
          <w:color w:val="000000"/>
        </w:rPr>
        <w:t>LAW 6742-</w:t>
      </w:r>
      <w:r w:rsidR="00803A5B" w:rsidRPr="00C55F07">
        <w:rPr>
          <w:rFonts w:ascii="Times New Roman" w:eastAsia="Times New Roman" w:hAnsi="Times New Roman" w:cs="Times New Roman"/>
          <w:b/>
          <w:bCs/>
          <w:color w:val="000000"/>
        </w:rPr>
        <w:t>Veteran</w:t>
      </w:r>
      <w:r w:rsidRPr="00C55F07">
        <w:rPr>
          <w:rFonts w:ascii="Times New Roman" w:eastAsia="Times New Roman" w:hAnsi="Times New Roman" w:cs="Times New Roman"/>
          <w:b/>
          <w:bCs/>
          <w:color w:val="000000"/>
        </w:rPr>
        <w:t>s</w:t>
      </w:r>
      <w:r w:rsidR="00803A5B" w:rsidRPr="00C55F07">
        <w:rPr>
          <w:rFonts w:ascii="Times New Roman" w:eastAsia="Times New Roman" w:hAnsi="Times New Roman" w:cs="Times New Roman"/>
          <w:b/>
          <w:bCs/>
          <w:color w:val="000000"/>
        </w:rPr>
        <w:t xml:space="preserve"> Law </w:t>
      </w:r>
    </w:p>
    <w:p w14:paraId="469F804C" w14:textId="436D5727" w:rsidR="009073A9" w:rsidRPr="00C55F07" w:rsidRDefault="009073A9" w:rsidP="009073A9">
      <w:pPr>
        <w:spacing w:after="0" w:line="240" w:lineRule="auto"/>
        <w:contextualSpacing/>
        <w:jc w:val="center"/>
        <w:rPr>
          <w:rFonts w:ascii="Times New Roman" w:hAnsi="Times New Roman" w:cs="Times New Roman"/>
        </w:rPr>
      </w:pPr>
      <w:r w:rsidRPr="00C55F07">
        <w:rPr>
          <w:rFonts w:ascii="Times New Roman" w:hAnsi="Times New Roman" w:cs="Times New Roman"/>
        </w:rPr>
        <w:t>(Sears)</w:t>
      </w:r>
    </w:p>
    <w:p w14:paraId="5F98DD24" w14:textId="77777777" w:rsidR="00803A5B" w:rsidRPr="00C55F07" w:rsidRDefault="00803A5B" w:rsidP="009073A9">
      <w:pPr>
        <w:pStyle w:val="ListParagraph"/>
        <w:numPr>
          <w:ilvl w:val="0"/>
          <w:numId w:val="18"/>
        </w:numPr>
        <w:spacing w:before="100" w:beforeAutospacing="1" w:after="100" w:afterAutospacing="1"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rPr>
        <w:t>38 U.S.C. §§ 101–110</w:t>
      </w:r>
    </w:p>
    <w:p w14:paraId="0668A358" w14:textId="77777777" w:rsidR="00803A5B" w:rsidRPr="00C55F07" w:rsidRDefault="00803A5B" w:rsidP="009073A9">
      <w:pPr>
        <w:pStyle w:val="ListParagraph"/>
        <w:numPr>
          <w:ilvl w:val="0"/>
          <w:numId w:val="18"/>
        </w:numPr>
        <w:spacing w:before="100" w:beforeAutospacing="1" w:after="100" w:afterAutospacing="1"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rPr>
        <w:lastRenderedPageBreak/>
        <w:t>Henderson v. Shinseki (2011)</w:t>
      </w:r>
    </w:p>
    <w:p w14:paraId="7F761AB4" w14:textId="223CCFF8" w:rsidR="009073A9" w:rsidRPr="00C55F07" w:rsidRDefault="00803A5B" w:rsidP="00BA60B8">
      <w:pPr>
        <w:pStyle w:val="ListParagraph"/>
        <w:numPr>
          <w:ilvl w:val="0"/>
          <w:numId w:val="18"/>
        </w:numPr>
        <w:spacing w:before="100" w:beforeAutospacing="1" w:after="100" w:afterAutospacing="1" w:line="240" w:lineRule="auto"/>
        <w:rPr>
          <w:rFonts w:ascii="Times New Roman" w:eastAsia="Times New Roman" w:hAnsi="Times New Roman" w:cs="Times New Roman"/>
          <w:color w:val="000000"/>
        </w:rPr>
      </w:pPr>
      <w:r w:rsidRPr="00C55F07">
        <w:rPr>
          <w:rFonts w:ascii="Times New Roman" w:eastAsia="Times New Roman" w:hAnsi="Times New Roman" w:cs="Times New Roman"/>
          <w:color w:val="000000"/>
        </w:rPr>
        <w:t>American Veterans Now Receive Absurdly Generous Benefits - </w:t>
      </w:r>
      <w:r w:rsidRPr="00C55F07">
        <w:rPr>
          <w:rFonts w:ascii="Times New Roman" w:eastAsia="Times New Roman" w:hAnsi="Times New Roman" w:cs="Times New Roman"/>
          <w:i/>
          <w:iCs/>
          <w:color w:val="000000"/>
        </w:rPr>
        <w:t>The Economist</w:t>
      </w:r>
    </w:p>
    <w:p w14:paraId="1DCCFE1D" w14:textId="42133097" w:rsidR="00BA60B8" w:rsidRPr="00C55F07" w:rsidRDefault="00BA60B8" w:rsidP="00BA60B8">
      <w:pPr>
        <w:pStyle w:val="ListParagraph"/>
        <w:shd w:val="clear" w:color="auto" w:fill="FFFFFF"/>
        <w:spacing w:after="0" w:line="240" w:lineRule="auto"/>
        <w:textAlignment w:val="baseline"/>
        <w:rPr>
          <w:rFonts w:ascii="Times New Roman" w:eastAsia="Times New Roman" w:hAnsi="Times New Roman" w:cs="Times New Roman"/>
          <w:color w:val="000000"/>
        </w:rPr>
      </w:pPr>
    </w:p>
    <w:p w14:paraId="52F9915E" w14:textId="52D7BB69" w:rsidR="00BA60B8" w:rsidRPr="00C55F07" w:rsidRDefault="00BA60B8" w:rsidP="00BA60B8">
      <w:pPr>
        <w:shd w:val="clear" w:color="auto" w:fill="FFFFFF"/>
        <w:spacing w:after="0" w:line="240" w:lineRule="auto"/>
        <w:jc w:val="center"/>
        <w:textAlignment w:val="baseline"/>
        <w:rPr>
          <w:rFonts w:ascii="Times New Roman" w:eastAsia="Times New Roman" w:hAnsi="Times New Roman" w:cs="Times New Roman"/>
          <w:color w:val="000000"/>
        </w:rPr>
      </w:pPr>
      <w:r w:rsidRPr="00C55F07">
        <w:rPr>
          <w:rFonts w:ascii="Times New Roman" w:eastAsia="Times New Roman" w:hAnsi="Times New Roman" w:cs="Times New Roman"/>
          <w:color w:val="000000"/>
        </w:rPr>
        <w:t>*****</w:t>
      </w:r>
    </w:p>
    <w:p w14:paraId="6BF03369" w14:textId="77777777" w:rsidR="00BA60B8" w:rsidRPr="00C55F07" w:rsidRDefault="00BA60B8" w:rsidP="00BA60B8">
      <w:pPr>
        <w:shd w:val="clear" w:color="auto" w:fill="FFFFFF"/>
        <w:spacing w:after="0" w:line="240" w:lineRule="auto"/>
        <w:jc w:val="center"/>
        <w:textAlignment w:val="baseline"/>
        <w:rPr>
          <w:rFonts w:ascii="Times New Roman" w:eastAsia="Times New Roman" w:hAnsi="Times New Roman" w:cs="Times New Roman"/>
          <w:color w:val="000000"/>
        </w:rPr>
      </w:pPr>
    </w:p>
    <w:p w14:paraId="0804EC68" w14:textId="77777777" w:rsidR="000B1DAB" w:rsidRPr="00C55F07" w:rsidRDefault="000B1DAB" w:rsidP="000B1DAB">
      <w:pPr>
        <w:pStyle w:val="xmsonormal"/>
        <w:shd w:val="clear" w:color="auto" w:fill="FFFFFF"/>
        <w:spacing w:before="0" w:beforeAutospacing="0" w:after="0" w:afterAutospacing="0"/>
        <w:jc w:val="center"/>
        <w:rPr>
          <w:b/>
          <w:bCs/>
          <w:color w:val="242424"/>
          <w:sz w:val="22"/>
          <w:szCs w:val="22"/>
        </w:rPr>
      </w:pPr>
      <w:r w:rsidRPr="00C55F07">
        <w:rPr>
          <w:b/>
          <w:bCs/>
          <w:color w:val="242424"/>
          <w:sz w:val="22"/>
          <w:szCs w:val="22"/>
        </w:rPr>
        <w:t>LAW 6390- Wills and Trusts</w:t>
      </w:r>
    </w:p>
    <w:p w14:paraId="3FEE1178" w14:textId="77777777" w:rsidR="000B1DAB" w:rsidRPr="00C55F07" w:rsidRDefault="000B1DAB" w:rsidP="000B1DAB">
      <w:pPr>
        <w:pStyle w:val="xmsonormal"/>
        <w:shd w:val="clear" w:color="auto" w:fill="FFFFFF"/>
        <w:spacing w:before="0" w:beforeAutospacing="0" w:after="0" w:afterAutospacing="0"/>
        <w:jc w:val="center"/>
        <w:rPr>
          <w:color w:val="242424"/>
          <w:sz w:val="22"/>
          <w:szCs w:val="22"/>
        </w:rPr>
      </w:pPr>
      <w:r w:rsidRPr="00C55F07">
        <w:rPr>
          <w:color w:val="242424"/>
          <w:sz w:val="22"/>
          <w:szCs w:val="22"/>
        </w:rPr>
        <w:t>(Mirow)</w:t>
      </w:r>
    </w:p>
    <w:p w14:paraId="2B211192" w14:textId="77777777" w:rsidR="000B1DAB" w:rsidRPr="00C55F07" w:rsidRDefault="000B1DAB" w:rsidP="000B1DAB">
      <w:pPr>
        <w:pStyle w:val="xmsonormal"/>
        <w:shd w:val="clear" w:color="auto" w:fill="FFFFFF"/>
        <w:spacing w:before="0" w:beforeAutospacing="0" w:after="0" w:afterAutospacing="0"/>
        <w:jc w:val="center"/>
        <w:rPr>
          <w:color w:val="242424"/>
          <w:sz w:val="22"/>
          <w:szCs w:val="22"/>
        </w:rPr>
      </w:pPr>
    </w:p>
    <w:p w14:paraId="2EABD3E0" w14:textId="77777777" w:rsidR="000B1DAB" w:rsidRPr="00C55F07" w:rsidRDefault="000B1DAB" w:rsidP="000B1DAB">
      <w:pPr>
        <w:pStyle w:val="xmsonormal"/>
        <w:shd w:val="clear" w:color="auto" w:fill="FFFFFF"/>
        <w:spacing w:before="0" w:beforeAutospacing="0" w:after="0" w:afterAutospacing="0"/>
        <w:jc w:val="center"/>
        <w:rPr>
          <w:color w:val="242424"/>
          <w:sz w:val="22"/>
          <w:szCs w:val="22"/>
        </w:rPr>
      </w:pPr>
      <w:r w:rsidRPr="00C55F07">
        <w:rPr>
          <w:color w:val="242424"/>
          <w:sz w:val="22"/>
          <w:szCs w:val="22"/>
        </w:rPr>
        <w:t>“Please read and be ready to discuss pages 3-30 in Elena Maria Marty-Nelson, et al., Florida Wills, Trusts, and Estates, Cases and Materials, Fifth Edition, Durham, Carolina Academic Press, 2024.  Please note you should purchase the paper edition and only the Fifth Edition for the class.  I look forward to seeing you on Wednesday.”</w:t>
      </w:r>
    </w:p>
    <w:p w14:paraId="51E8D1F2" w14:textId="77777777" w:rsidR="00803A5B" w:rsidRPr="00C55F07" w:rsidRDefault="00803A5B" w:rsidP="007F48E3">
      <w:pPr>
        <w:spacing w:after="0" w:line="240" w:lineRule="auto"/>
        <w:contextualSpacing/>
        <w:rPr>
          <w:rFonts w:ascii="Times New Roman" w:hAnsi="Times New Roman" w:cs="Times New Roman"/>
          <w:b/>
        </w:rPr>
      </w:pPr>
    </w:p>
    <w:sectPr w:rsidR="00803A5B" w:rsidRPr="00C55F07">
      <w:head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7AF4B" w14:textId="77777777" w:rsidR="00D32853" w:rsidRDefault="00D32853" w:rsidP="00A75A1B">
      <w:pPr>
        <w:spacing w:after="0" w:line="240" w:lineRule="auto"/>
      </w:pPr>
      <w:r>
        <w:separator/>
      </w:r>
    </w:p>
  </w:endnote>
  <w:endnote w:type="continuationSeparator" w:id="0">
    <w:p w14:paraId="2E9C5E00" w14:textId="77777777" w:rsidR="00D32853" w:rsidRDefault="00D32853" w:rsidP="00A75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7287F" w14:textId="77777777" w:rsidR="00D32853" w:rsidRDefault="00D32853" w:rsidP="00A75A1B">
      <w:pPr>
        <w:spacing w:after="0" w:line="240" w:lineRule="auto"/>
      </w:pPr>
      <w:r>
        <w:separator/>
      </w:r>
    </w:p>
  </w:footnote>
  <w:footnote w:type="continuationSeparator" w:id="0">
    <w:p w14:paraId="102A368C" w14:textId="77777777" w:rsidR="00D32853" w:rsidRDefault="00D32853" w:rsidP="00A75A1B">
      <w:pPr>
        <w:spacing w:after="0" w:line="240" w:lineRule="auto"/>
      </w:pPr>
      <w:r>
        <w:continuationSeparator/>
      </w:r>
    </w:p>
  </w:footnote>
  <w:footnote w:id="1">
    <w:p w14:paraId="69C33244" w14:textId="77777777" w:rsidR="00CF58B4" w:rsidRDefault="00CF58B4" w:rsidP="00CF58B4">
      <w:pPr>
        <w:rPr>
          <w:rFonts w:ascii="Times New Roman" w:hAnsi="Times New Roman" w:cs="Times New Roman"/>
          <w:i/>
          <w:iCs/>
        </w:rPr>
      </w:pPr>
      <w:r w:rsidRPr="00956062">
        <w:rPr>
          <w:rStyle w:val="FootnoteReference"/>
          <w:rFonts w:ascii="Times New Roman" w:hAnsi="Times New Roman" w:cs="Times New Roman"/>
        </w:rPr>
        <w:footnoteRef/>
      </w:r>
      <w:r w:rsidRPr="00956062">
        <w:rPr>
          <w:rFonts w:ascii="Times New Roman" w:hAnsi="Times New Roman" w:cs="Times New Roman"/>
        </w:rPr>
        <w:t xml:space="preserve"> </w:t>
      </w:r>
      <w:r w:rsidRPr="00956062">
        <w:rPr>
          <w:rFonts w:ascii="Times New Roman" w:hAnsi="Times New Roman" w:cs="Times New Roman"/>
          <w:b/>
        </w:rPr>
        <w:t>Note to LSV III students</w:t>
      </w:r>
      <w:r w:rsidRPr="00956062">
        <w:rPr>
          <w:rFonts w:ascii="Times New Roman" w:hAnsi="Times New Roman" w:cs="Times New Roman"/>
        </w:rPr>
        <w:t>: Your client interview plan should be typed, in 12-point Times New Roman font, and stapled.  It should be single-spaced, with paragraph breaks between sections or wherever applicable, and margins must be one inch on all sides.  You should also include page numbers in the center of the bottom margin. Please print on only one side of each page.</w:t>
      </w:r>
      <w:r>
        <w:rPr>
          <w:rFonts w:ascii="Times New Roman" w:hAnsi="Times New Roman" w:cs="Times New Roman"/>
        </w:rPr>
        <w:t xml:space="preserve">  </w:t>
      </w:r>
      <w:r>
        <w:rPr>
          <w:rFonts w:ascii="Times New Roman" w:hAnsi="Times New Roman" w:cs="Times New Roman"/>
          <w:b/>
          <w:bCs/>
        </w:rPr>
        <w:t>You are not permitted to use any AI tool to help you generate the questions for the initial interview and are required to certify that you have complied with this requirement on the last page of your client interview plan.  Accordingly, on the last page include the following</w:t>
      </w:r>
      <w:r w:rsidRPr="008A113E">
        <w:rPr>
          <w:rFonts w:ascii="Times New Roman" w:hAnsi="Times New Roman" w:cs="Times New Roman"/>
          <w:i/>
          <w:iCs/>
        </w:rPr>
        <w:t xml:space="preserve">: I, (state your name), did not use any Artificial Intelligence (“AI”) to generate the questions for the client interview.  By submitting this assignment, I certify that I have </w:t>
      </w:r>
      <w:r>
        <w:rPr>
          <w:rFonts w:ascii="Times New Roman" w:hAnsi="Times New Roman" w:cs="Times New Roman"/>
          <w:i/>
          <w:iCs/>
        </w:rPr>
        <w:t xml:space="preserve">not used AI as instructed </w:t>
      </w:r>
      <w:r w:rsidRPr="008A113E">
        <w:rPr>
          <w:rFonts w:ascii="Times New Roman" w:hAnsi="Times New Roman" w:cs="Times New Roman"/>
          <w:i/>
          <w:iCs/>
        </w:rPr>
        <w:t xml:space="preserve">and </w:t>
      </w:r>
      <w:r w:rsidRPr="00342755">
        <w:rPr>
          <w:rFonts w:ascii="Times New Roman" w:hAnsi="Times New Roman" w:cs="Times New Roman"/>
          <w:i/>
          <w:iCs/>
        </w:rPr>
        <w:t xml:space="preserve">understand that </w:t>
      </w:r>
      <w:r>
        <w:rPr>
          <w:rFonts w:ascii="Times New Roman" w:hAnsi="Times New Roman" w:cs="Times New Roman"/>
          <w:i/>
          <w:iCs/>
        </w:rPr>
        <w:t xml:space="preserve">failure to follow </w:t>
      </w:r>
      <w:r w:rsidRPr="00342755">
        <w:rPr>
          <w:rFonts w:ascii="Times New Roman" w:hAnsi="Times New Roman" w:cs="Times New Roman"/>
          <w:i/>
          <w:iCs/>
        </w:rPr>
        <w:t xml:space="preserve">this </w:t>
      </w:r>
      <w:r>
        <w:rPr>
          <w:rFonts w:ascii="Times New Roman" w:hAnsi="Times New Roman" w:cs="Times New Roman"/>
          <w:i/>
          <w:iCs/>
        </w:rPr>
        <w:t>instruction</w:t>
      </w:r>
      <w:r w:rsidRPr="00342755">
        <w:rPr>
          <w:rFonts w:ascii="Times New Roman" w:hAnsi="Times New Roman" w:cs="Times New Roman"/>
          <w:i/>
          <w:iCs/>
        </w:rPr>
        <w:t xml:space="preserve"> constitutes academic misconduct and may result in a reduced grade</w:t>
      </w:r>
      <w:r>
        <w:rPr>
          <w:rFonts w:ascii="Times New Roman" w:hAnsi="Times New Roman" w:cs="Times New Roman"/>
          <w:i/>
          <w:iCs/>
        </w:rPr>
        <w:t xml:space="preserve"> </w:t>
      </w:r>
      <w:r w:rsidRPr="00342755">
        <w:rPr>
          <w:rFonts w:ascii="Times New Roman" w:hAnsi="Times New Roman" w:cs="Times New Roman"/>
          <w:i/>
          <w:iCs/>
        </w:rPr>
        <w:t>and/or academic discipline.</w:t>
      </w:r>
    </w:p>
    <w:p w14:paraId="006C3F69" w14:textId="77777777" w:rsidR="00CF58B4" w:rsidRPr="00E55980" w:rsidRDefault="00CF58B4" w:rsidP="00CF58B4">
      <w:pPr>
        <w:pStyle w:val="FootnoteText"/>
        <w:rPr>
          <w:rFonts w:ascii="Times New Roman" w:hAnsi="Times New Roman" w:cs="Times New Roman"/>
          <w:b/>
          <w:bCs/>
        </w:rPr>
      </w:pPr>
    </w:p>
  </w:footnote>
  <w:footnote w:id="2">
    <w:p w14:paraId="2796524C" w14:textId="77777777" w:rsidR="00CF58B4" w:rsidRPr="00D7617C" w:rsidRDefault="00CF58B4" w:rsidP="00CF58B4">
      <w:pPr>
        <w:pStyle w:val="FootnoteText"/>
        <w:rPr>
          <w:rFonts w:ascii="Times New Roman" w:hAnsi="Times New Roman" w:cs="Times New Roman"/>
          <w:sz w:val="24"/>
          <w:szCs w:val="24"/>
        </w:rPr>
      </w:pPr>
      <w:r w:rsidRPr="00956062">
        <w:rPr>
          <w:rStyle w:val="FootnoteReference"/>
          <w:rFonts w:ascii="Times New Roman" w:hAnsi="Times New Roman" w:cs="Times New Roman"/>
        </w:rPr>
        <w:footnoteRef/>
      </w:r>
      <w:r w:rsidRPr="00956062">
        <w:rPr>
          <w:rFonts w:ascii="Times New Roman" w:hAnsi="Times New Roman" w:cs="Times New Roman"/>
        </w:rPr>
        <w:t xml:space="preserve"> </w:t>
      </w:r>
      <w:r w:rsidRPr="00956062">
        <w:rPr>
          <w:rFonts w:ascii="Times New Roman" w:hAnsi="Times New Roman" w:cs="Times New Roman"/>
          <w:b/>
        </w:rPr>
        <w:t>Note to LSV III students</w:t>
      </w:r>
      <w:r w:rsidRPr="00956062">
        <w:rPr>
          <w:rFonts w:ascii="Times New Roman" w:hAnsi="Times New Roman" w:cs="Times New Roman"/>
        </w:rPr>
        <w:t>: The suggested length for this assignment is a general recommendation and not a requirement.</w:t>
      </w:r>
      <w:r w:rsidRPr="00D7617C">
        <w:rPr>
          <w:rFonts w:ascii="Times New Roman" w:hAnsi="Times New Roman" w:cs="Times New Roman"/>
          <w:sz w:val="24"/>
          <w:szCs w:val="24"/>
        </w:rPr>
        <w:t xml:space="preserve"> </w:t>
      </w:r>
    </w:p>
  </w:footnote>
  <w:footnote w:id="3">
    <w:p w14:paraId="4CE00400" w14:textId="77777777" w:rsidR="00CF58B4" w:rsidRPr="00956062" w:rsidRDefault="00CF58B4" w:rsidP="00CF58B4">
      <w:pPr>
        <w:pStyle w:val="FootnoteText"/>
        <w:rPr>
          <w:rFonts w:ascii="Times New Roman" w:hAnsi="Times New Roman" w:cs="Times New Roman"/>
        </w:rPr>
      </w:pPr>
      <w:r w:rsidRPr="00956062">
        <w:rPr>
          <w:rStyle w:val="FootnoteReference"/>
          <w:rFonts w:ascii="Times New Roman" w:hAnsi="Times New Roman" w:cs="Times New Roman"/>
        </w:rPr>
        <w:footnoteRef/>
      </w:r>
      <w:r w:rsidRPr="00956062">
        <w:rPr>
          <w:rFonts w:ascii="Times New Roman" w:hAnsi="Times New Roman" w:cs="Times New Roman"/>
        </w:rPr>
        <w:t xml:space="preserve"> </w:t>
      </w:r>
      <w:r w:rsidRPr="00956062">
        <w:rPr>
          <w:rFonts w:ascii="Times New Roman" w:hAnsi="Times New Roman" w:cs="Times New Roman"/>
          <w:b/>
        </w:rPr>
        <w:t>Note to LSV III students</w:t>
      </w:r>
      <w:r w:rsidRPr="00956062">
        <w:rPr>
          <w:rFonts w:ascii="Times New Roman" w:hAnsi="Times New Roman" w:cs="Times New Roman"/>
        </w:rPr>
        <w:t>: Your assigned reading includes discussions about the different parts of a client interview, as well as the information that should be included in a client interview plan.  Your client interview plan, however, should be presented in the format that is useful to you.  Therefore, while there may be various parts of an interview and corresponding information that should be included, how you present the information for each part is entirely up to you.</w:t>
      </w:r>
    </w:p>
  </w:footnote>
  <w:footnote w:id="4">
    <w:p w14:paraId="49065E66" w14:textId="77777777" w:rsidR="00CF58B4" w:rsidRPr="00956062" w:rsidRDefault="00CF58B4" w:rsidP="00CF58B4">
      <w:pPr>
        <w:pStyle w:val="FootnoteText"/>
        <w:rPr>
          <w:rFonts w:ascii="Times New Roman" w:hAnsi="Times New Roman" w:cs="Times New Roman"/>
        </w:rPr>
      </w:pPr>
      <w:r w:rsidRPr="00956062">
        <w:rPr>
          <w:rStyle w:val="FootnoteReference"/>
          <w:rFonts w:ascii="Times New Roman" w:hAnsi="Times New Roman" w:cs="Times New Roman"/>
        </w:rPr>
        <w:footnoteRef/>
      </w:r>
      <w:r w:rsidRPr="00956062">
        <w:rPr>
          <w:rFonts w:ascii="Times New Roman" w:hAnsi="Times New Roman" w:cs="Times New Roman"/>
        </w:rPr>
        <w:t xml:space="preserve"> </w:t>
      </w:r>
      <w:r w:rsidRPr="00956062">
        <w:rPr>
          <w:rFonts w:ascii="Times New Roman" w:hAnsi="Times New Roman" w:cs="Times New Roman"/>
          <w:b/>
        </w:rPr>
        <w:t>Note to LSV III students</w:t>
      </w:r>
      <w:r w:rsidRPr="00956062">
        <w:rPr>
          <w:rFonts w:ascii="Times New Roman" w:hAnsi="Times New Roman" w:cs="Times New Roman"/>
        </w:rPr>
        <w:t xml:space="preserve">: As you will learn from your assigned reading, to write an effective client interview plan you will have to conduct research about potential causes of actions.  Here, for example, you will need to research to identify a potentially applicable intentional tort and its elements and consider whether it is a potential viable cause of action for </w:t>
      </w:r>
      <w:r>
        <w:rPr>
          <w:rFonts w:ascii="Times New Roman" w:hAnsi="Times New Roman" w:cs="Times New Roman"/>
        </w:rPr>
        <w:t>Sam Lorens</w:t>
      </w:r>
      <w:r w:rsidRPr="00956062">
        <w:rPr>
          <w:rFonts w:ascii="Times New Roman" w:hAnsi="Times New Roman" w:cs="Times New Roman"/>
        </w:rPr>
        <w:t xml:space="preserve">.  This process, in turn, will assist you in determining the best questions to ask during the interview. Similarly, you will have to determine any other Florida law or standard that may be applicable to your facts and include questions in your interview plan that reflect your understanding of such applicable law.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B400" w14:textId="0781DA97" w:rsidR="007A261A" w:rsidRPr="007A261A" w:rsidRDefault="007A261A">
    <w:pPr>
      <w:pStyle w:val="Header"/>
      <w:rPr>
        <w:rFonts w:ascii="Times New Roman" w:hAnsi="Times New Roman" w:cs="Times New Roman"/>
        <w:b/>
        <w:sz w:val="28"/>
        <w:szCs w:val="28"/>
      </w:rPr>
    </w:pPr>
  </w:p>
  <w:p w14:paraId="313E012B" w14:textId="77777777" w:rsidR="007A261A" w:rsidRDefault="007A2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2BF"/>
    <w:multiLevelType w:val="multilevel"/>
    <w:tmpl w:val="C6F0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203726"/>
    <w:multiLevelType w:val="multilevel"/>
    <w:tmpl w:val="C628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661A3D"/>
    <w:multiLevelType w:val="multilevel"/>
    <w:tmpl w:val="B49E9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934111"/>
    <w:multiLevelType w:val="multilevel"/>
    <w:tmpl w:val="B708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BF4F37"/>
    <w:multiLevelType w:val="multilevel"/>
    <w:tmpl w:val="4CBA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E62CE5"/>
    <w:multiLevelType w:val="multilevel"/>
    <w:tmpl w:val="1B8E9B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35F5EB0"/>
    <w:multiLevelType w:val="hybridMultilevel"/>
    <w:tmpl w:val="AD9A9F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6682A"/>
    <w:multiLevelType w:val="multilevel"/>
    <w:tmpl w:val="CA48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9045F6"/>
    <w:multiLevelType w:val="multilevel"/>
    <w:tmpl w:val="71FE98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20A20F6"/>
    <w:multiLevelType w:val="hybridMultilevel"/>
    <w:tmpl w:val="0D749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92A69"/>
    <w:multiLevelType w:val="multilevel"/>
    <w:tmpl w:val="91DE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740D2F"/>
    <w:multiLevelType w:val="multilevel"/>
    <w:tmpl w:val="EDA6B5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D682B4C"/>
    <w:multiLevelType w:val="hybridMultilevel"/>
    <w:tmpl w:val="45901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AE614A"/>
    <w:multiLevelType w:val="multilevel"/>
    <w:tmpl w:val="5CAA47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04868D6"/>
    <w:multiLevelType w:val="multilevel"/>
    <w:tmpl w:val="402C4A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5455C72"/>
    <w:multiLevelType w:val="hybridMultilevel"/>
    <w:tmpl w:val="AE9AE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E8052B"/>
    <w:multiLevelType w:val="multilevel"/>
    <w:tmpl w:val="BF163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3F1B41"/>
    <w:multiLevelType w:val="multilevel"/>
    <w:tmpl w:val="8B18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761D8C"/>
    <w:multiLevelType w:val="multilevel"/>
    <w:tmpl w:val="8528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D42274"/>
    <w:multiLevelType w:val="multilevel"/>
    <w:tmpl w:val="D268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CD0863"/>
    <w:multiLevelType w:val="multilevel"/>
    <w:tmpl w:val="D910EC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A5856FB"/>
    <w:multiLevelType w:val="multilevel"/>
    <w:tmpl w:val="68146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9B70A0"/>
    <w:multiLevelType w:val="multilevel"/>
    <w:tmpl w:val="097E69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3B75319"/>
    <w:multiLevelType w:val="hybridMultilevel"/>
    <w:tmpl w:val="CF06C444"/>
    <w:lvl w:ilvl="0" w:tplc="0CC8C0E6">
      <w:start w:val="42"/>
      <w:numFmt w:val="bullet"/>
      <w:lvlText w:val="-"/>
      <w:lvlJc w:val="left"/>
      <w:pPr>
        <w:ind w:left="720" w:hanging="360"/>
      </w:pPr>
      <w:rPr>
        <w:rFonts w:ascii="Arial" w:eastAsia="Arial" w:hAnsi="Arial" w:cs="Arial"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B37CC8"/>
    <w:multiLevelType w:val="multilevel"/>
    <w:tmpl w:val="CB8C6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5A6B42"/>
    <w:multiLevelType w:val="hybridMultilevel"/>
    <w:tmpl w:val="0A2A5D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E50617C"/>
    <w:multiLevelType w:val="hybridMultilevel"/>
    <w:tmpl w:val="268E8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640A62"/>
    <w:multiLevelType w:val="multilevel"/>
    <w:tmpl w:val="F7E4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A517B3"/>
    <w:multiLevelType w:val="multilevel"/>
    <w:tmpl w:val="A12A6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BB418E"/>
    <w:multiLevelType w:val="multilevel"/>
    <w:tmpl w:val="49B04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572A72"/>
    <w:multiLevelType w:val="multilevel"/>
    <w:tmpl w:val="2E9A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4A0264"/>
    <w:multiLevelType w:val="hybridMultilevel"/>
    <w:tmpl w:val="CEFE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30378A"/>
    <w:multiLevelType w:val="multilevel"/>
    <w:tmpl w:val="EBBEA0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7BA240DB"/>
    <w:multiLevelType w:val="multilevel"/>
    <w:tmpl w:val="C92298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7CBA3C6C"/>
    <w:multiLevelType w:val="multilevel"/>
    <w:tmpl w:val="5E16D2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03773812">
    <w:abstractNumId w:val="6"/>
  </w:num>
  <w:num w:numId="2" w16cid:durableId="1677919144">
    <w:abstractNumId w:val="25"/>
  </w:num>
  <w:num w:numId="3" w16cid:durableId="619529978">
    <w:abstractNumId w:val="31"/>
  </w:num>
  <w:num w:numId="4" w16cid:durableId="152528355">
    <w:abstractNumId w:val="12"/>
  </w:num>
  <w:num w:numId="5" w16cid:durableId="1591767209">
    <w:abstractNumId w:val="15"/>
  </w:num>
  <w:num w:numId="6" w16cid:durableId="2123918515">
    <w:abstractNumId w:val="16"/>
  </w:num>
  <w:num w:numId="7" w16cid:durableId="1182817855">
    <w:abstractNumId w:val="28"/>
  </w:num>
  <w:num w:numId="8" w16cid:durableId="1582640305">
    <w:abstractNumId w:val="8"/>
  </w:num>
  <w:num w:numId="9" w16cid:durableId="1527207751">
    <w:abstractNumId w:val="23"/>
  </w:num>
  <w:num w:numId="10" w16cid:durableId="1126318334">
    <w:abstractNumId w:val="1"/>
  </w:num>
  <w:num w:numId="11" w16cid:durableId="251427947">
    <w:abstractNumId w:val="2"/>
  </w:num>
  <w:num w:numId="12" w16cid:durableId="168328688">
    <w:abstractNumId w:val="30"/>
  </w:num>
  <w:num w:numId="13" w16cid:durableId="114252674">
    <w:abstractNumId w:val="19"/>
  </w:num>
  <w:num w:numId="14" w16cid:durableId="2067872112">
    <w:abstractNumId w:val="29"/>
  </w:num>
  <w:num w:numId="15" w16cid:durableId="1446385557">
    <w:abstractNumId w:val="24"/>
  </w:num>
  <w:num w:numId="16" w16cid:durableId="219369018">
    <w:abstractNumId w:val="18"/>
  </w:num>
  <w:num w:numId="17" w16cid:durableId="1778671798">
    <w:abstractNumId w:val="26"/>
  </w:num>
  <w:num w:numId="18" w16cid:durableId="1364399582">
    <w:abstractNumId w:val="9"/>
  </w:num>
  <w:num w:numId="19" w16cid:durableId="2006013414">
    <w:abstractNumId w:val="3"/>
  </w:num>
  <w:num w:numId="20" w16cid:durableId="1788350465">
    <w:abstractNumId w:val="7"/>
  </w:num>
  <w:num w:numId="21" w16cid:durableId="1905331897">
    <w:abstractNumId w:val="10"/>
  </w:num>
  <w:num w:numId="22" w16cid:durableId="626206750">
    <w:abstractNumId w:val="4"/>
  </w:num>
  <w:num w:numId="23" w16cid:durableId="1219168650">
    <w:abstractNumId w:val="17"/>
  </w:num>
  <w:num w:numId="24" w16cid:durableId="1882475047">
    <w:abstractNumId w:val="5"/>
  </w:num>
  <w:num w:numId="25" w16cid:durableId="779564843">
    <w:abstractNumId w:val="0"/>
  </w:num>
  <w:num w:numId="26" w16cid:durableId="99568185">
    <w:abstractNumId w:val="13"/>
  </w:num>
  <w:num w:numId="27" w16cid:durableId="211550287">
    <w:abstractNumId w:val="11"/>
  </w:num>
  <w:num w:numId="28" w16cid:durableId="1862666506">
    <w:abstractNumId w:val="34"/>
  </w:num>
  <w:num w:numId="29" w16cid:durableId="1195846704">
    <w:abstractNumId w:val="33"/>
  </w:num>
  <w:num w:numId="30" w16cid:durableId="347368412">
    <w:abstractNumId w:val="32"/>
  </w:num>
  <w:num w:numId="31" w16cid:durableId="1178731941">
    <w:abstractNumId w:val="14"/>
  </w:num>
  <w:num w:numId="32" w16cid:durableId="923029570">
    <w:abstractNumId w:val="22"/>
  </w:num>
  <w:num w:numId="33" w16cid:durableId="1464693409">
    <w:abstractNumId w:val="20"/>
  </w:num>
  <w:num w:numId="34" w16cid:durableId="72119788">
    <w:abstractNumId w:val="27"/>
  </w:num>
  <w:num w:numId="35" w16cid:durableId="18698307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656"/>
    <w:rsid w:val="0000044D"/>
    <w:rsid w:val="000131C7"/>
    <w:rsid w:val="00014742"/>
    <w:rsid w:val="00023250"/>
    <w:rsid w:val="0002383B"/>
    <w:rsid w:val="00056064"/>
    <w:rsid w:val="00065A86"/>
    <w:rsid w:val="00076051"/>
    <w:rsid w:val="00090F21"/>
    <w:rsid w:val="000B134C"/>
    <w:rsid w:val="000B1DAB"/>
    <w:rsid w:val="000C164E"/>
    <w:rsid w:val="000C5124"/>
    <w:rsid w:val="000E14B5"/>
    <w:rsid w:val="000E2150"/>
    <w:rsid w:val="000E2F87"/>
    <w:rsid w:val="00103C45"/>
    <w:rsid w:val="00104DBF"/>
    <w:rsid w:val="001078A1"/>
    <w:rsid w:val="00117AFD"/>
    <w:rsid w:val="00122F81"/>
    <w:rsid w:val="00123F28"/>
    <w:rsid w:val="0013183E"/>
    <w:rsid w:val="00141D32"/>
    <w:rsid w:val="0014378D"/>
    <w:rsid w:val="001547F7"/>
    <w:rsid w:val="001553E5"/>
    <w:rsid w:val="00160D69"/>
    <w:rsid w:val="00163007"/>
    <w:rsid w:val="0017089E"/>
    <w:rsid w:val="00183F29"/>
    <w:rsid w:val="00183F7D"/>
    <w:rsid w:val="00185AD9"/>
    <w:rsid w:val="0019464F"/>
    <w:rsid w:val="0019465A"/>
    <w:rsid w:val="001A30D7"/>
    <w:rsid w:val="001A333A"/>
    <w:rsid w:val="001A465A"/>
    <w:rsid w:val="001B63D6"/>
    <w:rsid w:val="001C05EA"/>
    <w:rsid w:val="001C6820"/>
    <w:rsid w:val="001D5B71"/>
    <w:rsid w:val="001E2CB0"/>
    <w:rsid w:val="001E3EB7"/>
    <w:rsid w:val="001E55E3"/>
    <w:rsid w:val="001F541E"/>
    <w:rsid w:val="00200485"/>
    <w:rsid w:val="002204CB"/>
    <w:rsid w:val="00223B9F"/>
    <w:rsid w:val="00224B38"/>
    <w:rsid w:val="00230EA2"/>
    <w:rsid w:val="00234895"/>
    <w:rsid w:val="00244037"/>
    <w:rsid w:val="00257EAD"/>
    <w:rsid w:val="00270F06"/>
    <w:rsid w:val="002720D1"/>
    <w:rsid w:val="00272E72"/>
    <w:rsid w:val="00275081"/>
    <w:rsid w:val="002763F0"/>
    <w:rsid w:val="0028151E"/>
    <w:rsid w:val="00283598"/>
    <w:rsid w:val="002A0288"/>
    <w:rsid w:val="002A5235"/>
    <w:rsid w:val="002A70A9"/>
    <w:rsid w:val="002B27D3"/>
    <w:rsid w:val="002C3AA7"/>
    <w:rsid w:val="002C4DE1"/>
    <w:rsid w:val="002D3ECF"/>
    <w:rsid w:val="002D4741"/>
    <w:rsid w:val="00303497"/>
    <w:rsid w:val="00305EC7"/>
    <w:rsid w:val="00311ED5"/>
    <w:rsid w:val="00313962"/>
    <w:rsid w:val="003151BA"/>
    <w:rsid w:val="00324201"/>
    <w:rsid w:val="003309D5"/>
    <w:rsid w:val="00334764"/>
    <w:rsid w:val="003403C0"/>
    <w:rsid w:val="00342755"/>
    <w:rsid w:val="00342865"/>
    <w:rsid w:val="00342F9A"/>
    <w:rsid w:val="003457D2"/>
    <w:rsid w:val="00370176"/>
    <w:rsid w:val="0037407A"/>
    <w:rsid w:val="00386EAB"/>
    <w:rsid w:val="00387BB9"/>
    <w:rsid w:val="00391AC3"/>
    <w:rsid w:val="003944A9"/>
    <w:rsid w:val="003A0615"/>
    <w:rsid w:val="003A178F"/>
    <w:rsid w:val="003A3A40"/>
    <w:rsid w:val="003B2220"/>
    <w:rsid w:val="003B7775"/>
    <w:rsid w:val="003C4422"/>
    <w:rsid w:val="003D0FD0"/>
    <w:rsid w:val="003D3DF4"/>
    <w:rsid w:val="003E6B52"/>
    <w:rsid w:val="003F2B76"/>
    <w:rsid w:val="003F2BC7"/>
    <w:rsid w:val="003F40AF"/>
    <w:rsid w:val="004001A4"/>
    <w:rsid w:val="0041446A"/>
    <w:rsid w:val="00421775"/>
    <w:rsid w:val="00424C0F"/>
    <w:rsid w:val="00471C59"/>
    <w:rsid w:val="00475A29"/>
    <w:rsid w:val="004906D7"/>
    <w:rsid w:val="00491BA4"/>
    <w:rsid w:val="00496701"/>
    <w:rsid w:val="004A453D"/>
    <w:rsid w:val="004B66E1"/>
    <w:rsid w:val="004D05F7"/>
    <w:rsid w:val="004D180E"/>
    <w:rsid w:val="004E18DC"/>
    <w:rsid w:val="00515BEB"/>
    <w:rsid w:val="00515DDA"/>
    <w:rsid w:val="0053020F"/>
    <w:rsid w:val="0053204A"/>
    <w:rsid w:val="00536695"/>
    <w:rsid w:val="00536F82"/>
    <w:rsid w:val="00536FD9"/>
    <w:rsid w:val="005419F5"/>
    <w:rsid w:val="00561C26"/>
    <w:rsid w:val="00563111"/>
    <w:rsid w:val="00567777"/>
    <w:rsid w:val="00572DFD"/>
    <w:rsid w:val="00573506"/>
    <w:rsid w:val="005740F0"/>
    <w:rsid w:val="00576650"/>
    <w:rsid w:val="00577943"/>
    <w:rsid w:val="00577E10"/>
    <w:rsid w:val="00580380"/>
    <w:rsid w:val="0058373D"/>
    <w:rsid w:val="00583E02"/>
    <w:rsid w:val="00591302"/>
    <w:rsid w:val="0059563C"/>
    <w:rsid w:val="005B1B62"/>
    <w:rsid w:val="005B4B38"/>
    <w:rsid w:val="005B7BDE"/>
    <w:rsid w:val="005C208C"/>
    <w:rsid w:val="005D1E24"/>
    <w:rsid w:val="005E4C20"/>
    <w:rsid w:val="005F2FAF"/>
    <w:rsid w:val="00612A01"/>
    <w:rsid w:val="0061627A"/>
    <w:rsid w:val="006305C9"/>
    <w:rsid w:val="00630DAD"/>
    <w:rsid w:val="006410B8"/>
    <w:rsid w:val="00642CFA"/>
    <w:rsid w:val="00644168"/>
    <w:rsid w:val="00655CCF"/>
    <w:rsid w:val="006616D3"/>
    <w:rsid w:val="00682F23"/>
    <w:rsid w:val="0068602C"/>
    <w:rsid w:val="00693517"/>
    <w:rsid w:val="006A08D8"/>
    <w:rsid w:val="006A6430"/>
    <w:rsid w:val="006B0263"/>
    <w:rsid w:val="006B03B2"/>
    <w:rsid w:val="006C6555"/>
    <w:rsid w:val="006C731A"/>
    <w:rsid w:val="006D4E5F"/>
    <w:rsid w:val="006D5C6B"/>
    <w:rsid w:val="006E2AC7"/>
    <w:rsid w:val="00700153"/>
    <w:rsid w:val="00705A7B"/>
    <w:rsid w:val="00706CCA"/>
    <w:rsid w:val="00707363"/>
    <w:rsid w:val="00707BF6"/>
    <w:rsid w:val="00712BBB"/>
    <w:rsid w:val="0072355C"/>
    <w:rsid w:val="007375C9"/>
    <w:rsid w:val="007400C0"/>
    <w:rsid w:val="0074013A"/>
    <w:rsid w:val="00741199"/>
    <w:rsid w:val="007445C5"/>
    <w:rsid w:val="00766C07"/>
    <w:rsid w:val="00771928"/>
    <w:rsid w:val="0077626E"/>
    <w:rsid w:val="00783C9D"/>
    <w:rsid w:val="007844B8"/>
    <w:rsid w:val="007A261A"/>
    <w:rsid w:val="007B33FD"/>
    <w:rsid w:val="007D0154"/>
    <w:rsid w:val="007D365A"/>
    <w:rsid w:val="007E023E"/>
    <w:rsid w:val="007E20F8"/>
    <w:rsid w:val="007E5BCA"/>
    <w:rsid w:val="007F48E3"/>
    <w:rsid w:val="007F5FC1"/>
    <w:rsid w:val="007F6FC0"/>
    <w:rsid w:val="00803A5B"/>
    <w:rsid w:val="00805BB9"/>
    <w:rsid w:val="00811339"/>
    <w:rsid w:val="0081337E"/>
    <w:rsid w:val="00817660"/>
    <w:rsid w:val="00821A75"/>
    <w:rsid w:val="00826068"/>
    <w:rsid w:val="00826ACC"/>
    <w:rsid w:val="00826F4A"/>
    <w:rsid w:val="00833C71"/>
    <w:rsid w:val="00840733"/>
    <w:rsid w:val="00843567"/>
    <w:rsid w:val="00852945"/>
    <w:rsid w:val="00852AC8"/>
    <w:rsid w:val="0085476A"/>
    <w:rsid w:val="00855341"/>
    <w:rsid w:val="00855E5F"/>
    <w:rsid w:val="008610D3"/>
    <w:rsid w:val="00861526"/>
    <w:rsid w:val="00862DA1"/>
    <w:rsid w:val="00870B9A"/>
    <w:rsid w:val="00871DBC"/>
    <w:rsid w:val="00873021"/>
    <w:rsid w:val="008842FA"/>
    <w:rsid w:val="008964EB"/>
    <w:rsid w:val="00897E0B"/>
    <w:rsid w:val="008A03B1"/>
    <w:rsid w:val="008A113E"/>
    <w:rsid w:val="008B59BA"/>
    <w:rsid w:val="008B5DF7"/>
    <w:rsid w:val="008C02BC"/>
    <w:rsid w:val="008C1DC0"/>
    <w:rsid w:val="008C217B"/>
    <w:rsid w:val="008C29B8"/>
    <w:rsid w:val="008E4142"/>
    <w:rsid w:val="009051DF"/>
    <w:rsid w:val="00905AA6"/>
    <w:rsid w:val="009073A9"/>
    <w:rsid w:val="00915B6D"/>
    <w:rsid w:val="00923A0E"/>
    <w:rsid w:val="00923F64"/>
    <w:rsid w:val="009270FF"/>
    <w:rsid w:val="00941E1F"/>
    <w:rsid w:val="00956062"/>
    <w:rsid w:val="00972C63"/>
    <w:rsid w:val="00995E0C"/>
    <w:rsid w:val="00997801"/>
    <w:rsid w:val="009A2631"/>
    <w:rsid w:val="009A6D45"/>
    <w:rsid w:val="009B0885"/>
    <w:rsid w:val="009B3FC3"/>
    <w:rsid w:val="009C79D0"/>
    <w:rsid w:val="009D337A"/>
    <w:rsid w:val="009D4637"/>
    <w:rsid w:val="009E1AF6"/>
    <w:rsid w:val="009E2DF6"/>
    <w:rsid w:val="009E4967"/>
    <w:rsid w:val="009F198F"/>
    <w:rsid w:val="009F1D28"/>
    <w:rsid w:val="009F5DC1"/>
    <w:rsid w:val="00A05314"/>
    <w:rsid w:val="00A1377F"/>
    <w:rsid w:val="00A15147"/>
    <w:rsid w:val="00A341D9"/>
    <w:rsid w:val="00A56283"/>
    <w:rsid w:val="00A7174D"/>
    <w:rsid w:val="00A721E7"/>
    <w:rsid w:val="00A7253F"/>
    <w:rsid w:val="00A75A1B"/>
    <w:rsid w:val="00A82248"/>
    <w:rsid w:val="00AA5B72"/>
    <w:rsid w:val="00AB193E"/>
    <w:rsid w:val="00AB4BCC"/>
    <w:rsid w:val="00AB62B6"/>
    <w:rsid w:val="00AB6AE8"/>
    <w:rsid w:val="00AC7C2F"/>
    <w:rsid w:val="00AD6BB0"/>
    <w:rsid w:val="00AE3828"/>
    <w:rsid w:val="00AE4887"/>
    <w:rsid w:val="00AF1FD8"/>
    <w:rsid w:val="00AF2817"/>
    <w:rsid w:val="00AF60F2"/>
    <w:rsid w:val="00AF6FC6"/>
    <w:rsid w:val="00B113E3"/>
    <w:rsid w:val="00B158DA"/>
    <w:rsid w:val="00B23BBA"/>
    <w:rsid w:val="00B404C1"/>
    <w:rsid w:val="00B40EA1"/>
    <w:rsid w:val="00B462FD"/>
    <w:rsid w:val="00B5081E"/>
    <w:rsid w:val="00B52F4F"/>
    <w:rsid w:val="00B53C34"/>
    <w:rsid w:val="00B63795"/>
    <w:rsid w:val="00B64CDE"/>
    <w:rsid w:val="00B7737B"/>
    <w:rsid w:val="00B83E2C"/>
    <w:rsid w:val="00B85DDA"/>
    <w:rsid w:val="00B87735"/>
    <w:rsid w:val="00BA2BA2"/>
    <w:rsid w:val="00BA2FF7"/>
    <w:rsid w:val="00BA60B8"/>
    <w:rsid w:val="00BB55BE"/>
    <w:rsid w:val="00BC4447"/>
    <w:rsid w:val="00BF0BE8"/>
    <w:rsid w:val="00C04C69"/>
    <w:rsid w:val="00C07924"/>
    <w:rsid w:val="00C1161A"/>
    <w:rsid w:val="00C2450D"/>
    <w:rsid w:val="00C35811"/>
    <w:rsid w:val="00C362DA"/>
    <w:rsid w:val="00C50F94"/>
    <w:rsid w:val="00C52421"/>
    <w:rsid w:val="00C54839"/>
    <w:rsid w:val="00C55F07"/>
    <w:rsid w:val="00C900C2"/>
    <w:rsid w:val="00C907CF"/>
    <w:rsid w:val="00C91CB1"/>
    <w:rsid w:val="00C97656"/>
    <w:rsid w:val="00CA0F10"/>
    <w:rsid w:val="00CA7515"/>
    <w:rsid w:val="00CB050E"/>
    <w:rsid w:val="00CC7296"/>
    <w:rsid w:val="00CC7EDF"/>
    <w:rsid w:val="00CD7CEB"/>
    <w:rsid w:val="00CE0BED"/>
    <w:rsid w:val="00CE11B9"/>
    <w:rsid w:val="00CE336F"/>
    <w:rsid w:val="00CE58E8"/>
    <w:rsid w:val="00CF58B4"/>
    <w:rsid w:val="00D02D55"/>
    <w:rsid w:val="00D054FF"/>
    <w:rsid w:val="00D108C9"/>
    <w:rsid w:val="00D246C4"/>
    <w:rsid w:val="00D32853"/>
    <w:rsid w:val="00D3285F"/>
    <w:rsid w:val="00D33C71"/>
    <w:rsid w:val="00D341E0"/>
    <w:rsid w:val="00D41405"/>
    <w:rsid w:val="00D45BBE"/>
    <w:rsid w:val="00D46E94"/>
    <w:rsid w:val="00D5795D"/>
    <w:rsid w:val="00D7617C"/>
    <w:rsid w:val="00D76262"/>
    <w:rsid w:val="00D934FE"/>
    <w:rsid w:val="00D93DEC"/>
    <w:rsid w:val="00D9535F"/>
    <w:rsid w:val="00D95DEF"/>
    <w:rsid w:val="00D97F55"/>
    <w:rsid w:val="00DA5DDA"/>
    <w:rsid w:val="00DC373F"/>
    <w:rsid w:val="00DC434C"/>
    <w:rsid w:val="00DD70F7"/>
    <w:rsid w:val="00E13070"/>
    <w:rsid w:val="00E25296"/>
    <w:rsid w:val="00E31E9C"/>
    <w:rsid w:val="00E35636"/>
    <w:rsid w:val="00E371C1"/>
    <w:rsid w:val="00E53D83"/>
    <w:rsid w:val="00E55980"/>
    <w:rsid w:val="00E56588"/>
    <w:rsid w:val="00E83211"/>
    <w:rsid w:val="00E8673B"/>
    <w:rsid w:val="00E90104"/>
    <w:rsid w:val="00E91E33"/>
    <w:rsid w:val="00E97F10"/>
    <w:rsid w:val="00EA2D1C"/>
    <w:rsid w:val="00EA39DC"/>
    <w:rsid w:val="00EA776B"/>
    <w:rsid w:val="00EA7A24"/>
    <w:rsid w:val="00EC1A57"/>
    <w:rsid w:val="00EC65F1"/>
    <w:rsid w:val="00EC6F75"/>
    <w:rsid w:val="00ED24F2"/>
    <w:rsid w:val="00EF0A88"/>
    <w:rsid w:val="00F05BEE"/>
    <w:rsid w:val="00F069FB"/>
    <w:rsid w:val="00F11A62"/>
    <w:rsid w:val="00F14862"/>
    <w:rsid w:val="00F20347"/>
    <w:rsid w:val="00F21022"/>
    <w:rsid w:val="00F2323E"/>
    <w:rsid w:val="00F252E8"/>
    <w:rsid w:val="00F41DD8"/>
    <w:rsid w:val="00F423F3"/>
    <w:rsid w:val="00F42AE4"/>
    <w:rsid w:val="00F476D7"/>
    <w:rsid w:val="00F5512A"/>
    <w:rsid w:val="00F63268"/>
    <w:rsid w:val="00F65718"/>
    <w:rsid w:val="00F71B1D"/>
    <w:rsid w:val="00F810BC"/>
    <w:rsid w:val="00F81994"/>
    <w:rsid w:val="00F83BBC"/>
    <w:rsid w:val="00F87A97"/>
    <w:rsid w:val="00F956A7"/>
    <w:rsid w:val="00F96584"/>
    <w:rsid w:val="00FC0725"/>
    <w:rsid w:val="00FC7CFD"/>
    <w:rsid w:val="00FE3D79"/>
    <w:rsid w:val="00FE4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6C240"/>
  <w15:chartTrackingRefBased/>
  <w15:docId w15:val="{FD914A42-2021-47C6-B19C-CA2A5258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070"/>
    <w:pPr>
      <w:ind w:left="720"/>
      <w:contextualSpacing/>
    </w:pPr>
  </w:style>
  <w:style w:type="paragraph" w:styleId="Header">
    <w:name w:val="header"/>
    <w:basedOn w:val="Normal"/>
    <w:link w:val="HeaderChar"/>
    <w:uiPriority w:val="99"/>
    <w:unhideWhenUsed/>
    <w:rsid w:val="00A75A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1B"/>
  </w:style>
  <w:style w:type="paragraph" w:styleId="Footer">
    <w:name w:val="footer"/>
    <w:basedOn w:val="Normal"/>
    <w:link w:val="FooterChar"/>
    <w:uiPriority w:val="99"/>
    <w:unhideWhenUsed/>
    <w:rsid w:val="00A75A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A1B"/>
  </w:style>
  <w:style w:type="character" w:styleId="Hyperlink">
    <w:name w:val="Hyperlink"/>
    <w:basedOn w:val="DefaultParagraphFont"/>
    <w:uiPriority w:val="99"/>
    <w:unhideWhenUsed/>
    <w:rsid w:val="001F541E"/>
    <w:rPr>
      <w:color w:val="0000FF"/>
      <w:u w:val="single"/>
    </w:rPr>
  </w:style>
  <w:style w:type="paragraph" w:styleId="FootnoteText">
    <w:name w:val="footnote text"/>
    <w:basedOn w:val="Normal"/>
    <w:link w:val="FootnoteTextChar"/>
    <w:uiPriority w:val="99"/>
    <w:semiHidden/>
    <w:unhideWhenUsed/>
    <w:rsid w:val="000004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044D"/>
    <w:rPr>
      <w:sz w:val="20"/>
      <w:szCs w:val="20"/>
    </w:rPr>
  </w:style>
  <w:style w:type="character" w:styleId="FootnoteReference">
    <w:name w:val="footnote reference"/>
    <w:basedOn w:val="DefaultParagraphFont"/>
    <w:uiPriority w:val="99"/>
    <w:semiHidden/>
    <w:unhideWhenUsed/>
    <w:rsid w:val="0000044D"/>
    <w:rPr>
      <w:vertAlign w:val="superscript"/>
    </w:rPr>
  </w:style>
  <w:style w:type="character" w:styleId="CommentReference">
    <w:name w:val="annotation reference"/>
    <w:basedOn w:val="DefaultParagraphFont"/>
    <w:uiPriority w:val="99"/>
    <w:semiHidden/>
    <w:unhideWhenUsed/>
    <w:rsid w:val="00D33C71"/>
    <w:rPr>
      <w:sz w:val="16"/>
      <w:szCs w:val="16"/>
    </w:rPr>
  </w:style>
  <w:style w:type="paragraph" w:styleId="CommentText">
    <w:name w:val="annotation text"/>
    <w:basedOn w:val="Normal"/>
    <w:link w:val="CommentTextChar"/>
    <w:uiPriority w:val="99"/>
    <w:unhideWhenUsed/>
    <w:rsid w:val="00D33C71"/>
    <w:pPr>
      <w:spacing w:line="240" w:lineRule="auto"/>
    </w:pPr>
    <w:rPr>
      <w:sz w:val="20"/>
      <w:szCs w:val="20"/>
    </w:rPr>
  </w:style>
  <w:style w:type="character" w:customStyle="1" w:styleId="CommentTextChar">
    <w:name w:val="Comment Text Char"/>
    <w:basedOn w:val="DefaultParagraphFont"/>
    <w:link w:val="CommentText"/>
    <w:uiPriority w:val="99"/>
    <w:rsid w:val="00D33C71"/>
    <w:rPr>
      <w:sz w:val="20"/>
      <w:szCs w:val="20"/>
    </w:rPr>
  </w:style>
  <w:style w:type="paragraph" w:styleId="CommentSubject">
    <w:name w:val="annotation subject"/>
    <w:basedOn w:val="CommentText"/>
    <w:next w:val="CommentText"/>
    <w:link w:val="CommentSubjectChar"/>
    <w:uiPriority w:val="99"/>
    <w:semiHidden/>
    <w:unhideWhenUsed/>
    <w:rsid w:val="00D33C71"/>
    <w:rPr>
      <w:b/>
      <w:bCs/>
    </w:rPr>
  </w:style>
  <w:style w:type="character" w:customStyle="1" w:styleId="CommentSubjectChar">
    <w:name w:val="Comment Subject Char"/>
    <w:basedOn w:val="CommentTextChar"/>
    <w:link w:val="CommentSubject"/>
    <w:uiPriority w:val="99"/>
    <w:semiHidden/>
    <w:rsid w:val="00D33C71"/>
    <w:rPr>
      <w:b/>
      <w:bCs/>
      <w:sz w:val="20"/>
      <w:szCs w:val="20"/>
    </w:rPr>
  </w:style>
  <w:style w:type="paragraph" w:styleId="BalloonText">
    <w:name w:val="Balloon Text"/>
    <w:basedOn w:val="Normal"/>
    <w:link w:val="BalloonTextChar"/>
    <w:uiPriority w:val="99"/>
    <w:semiHidden/>
    <w:unhideWhenUsed/>
    <w:rsid w:val="00D33C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C71"/>
    <w:rPr>
      <w:rFonts w:ascii="Segoe UI" w:hAnsi="Segoe UI" w:cs="Segoe UI"/>
      <w:sz w:val="18"/>
      <w:szCs w:val="18"/>
    </w:rPr>
  </w:style>
  <w:style w:type="paragraph" w:customStyle="1" w:styleId="xmsonormal">
    <w:name w:val="x_msonormal"/>
    <w:basedOn w:val="Normal"/>
    <w:rsid w:val="00B462F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462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62FD"/>
    <w:rPr>
      <w:b/>
      <w:bCs/>
    </w:rPr>
  </w:style>
  <w:style w:type="character" w:customStyle="1" w:styleId="apple-converted-space">
    <w:name w:val="apple-converted-space"/>
    <w:basedOn w:val="DefaultParagraphFont"/>
    <w:rsid w:val="00B462FD"/>
  </w:style>
  <w:style w:type="character" w:styleId="Emphasis">
    <w:name w:val="Emphasis"/>
    <w:basedOn w:val="DefaultParagraphFont"/>
    <w:uiPriority w:val="20"/>
    <w:qFormat/>
    <w:rsid w:val="00B462FD"/>
    <w:rPr>
      <w:i/>
      <w:iCs/>
    </w:rPr>
  </w:style>
  <w:style w:type="character" w:styleId="UnresolvedMention">
    <w:name w:val="Unresolved Mention"/>
    <w:basedOn w:val="DefaultParagraphFont"/>
    <w:uiPriority w:val="99"/>
    <w:semiHidden/>
    <w:unhideWhenUsed/>
    <w:rsid w:val="00B83E2C"/>
    <w:rPr>
      <w:color w:val="605E5C"/>
      <w:shd w:val="clear" w:color="auto" w:fill="E1DFDD"/>
    </w:rPr>
  </w:style>
  <w:style w:type="character" w:customStyle="1" w:styleId="normaltextrun">
    <w:name w:val="normaltextrun"/>
    <w:basedOn w:val="DefaultParagraphFont"/>
    <w:rsid w:val="00CF58B4"/>
  </w:style>
  <w:style w:type="paragraph" w:customStyle="1" w:styleId="paragraph">
    <w:name w:val="paragraph"/>
    <w:basedOn w:val="Normal"/>
    <w:rsid w:val="00655C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55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usticegap.lsc.gov/" TargetMode="External"/><Relationship Id="rId18" Type="http://schemas.openxmlformats.org/officeDocument/2006/relationships/hyperlink" Target="https://www.orilliacdc.com/seven-rules-of-zoom-meeting-etiquette-from-the-pros/" TargetMode="External"/><Relationship Id="rId26" Type="http://schemas.openxmlformats.org/officeDocument/2006/relationships/hyperlink" Target="https://www.oyez.org/cases/1971/69-5030" TargetMode="External"/><Relationship Id="rId39" Type="http://schemas.openxmlformats.org/officeDocument/2006/relationships/hyperlink" Target="https://papers.ssrn.com/sol3/papers.cfm?abstract_id=5344140" TargetMode="External"/><Relationship Id="rId21" Type="http://schemas.openxmlformats.org/officeDocument/2006/relationships/hyperlink" Target="https://fiudit.sharepoint.com/sites/law/clinic/Shared%20Documents/Forms/AllItems.aspx?id=%2Fsites%2Flaw%2Fclinic%2FShared%20Documents%2FBriefing%2FTraining%20Videos&amp;viewid=5ddf031b%2D3480%2D4d26%2Dbc3a%2Dcb7a320e44e4" TargetMode="External"/><Relationship Id="rId34" Type="http://schemas.openxmlformats.org/officeDocument/2006/relationships/hyperlink" Target="https://www.youtube.com/watch?v=UQL-9wi5OdQ" TargetMode="External"/><Relationship Id="rId42" Type="http://schemas.openxmlformats.org/officeDocument/2006/relationships/hyperlink" Target="https://www.vismoot.org/wp-content/uploads/2025/10/33rd-Vis-Moot_Problem_FINAL.pdf" TargetMode="External"/><Relationship Id="rId47" Type="http://schemas.openxmlformats.org/officeDocument/2006/relationships/hyperlink" Target="https://www.patentcasebook.org/" TargetMode="External"/><Relationship Id="rId50" Type="http://schemas.openxmlformats.org/officeDocument/2006/relationships/hyperlink" Target="mailto:asklawlib@fiu.edu"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iudit-my.sharepoint.com/:w:/g/personal/hgorman_fiu_edu/EUjHp8XhxhZNj4Kll4Fu5QkBOIto5Pl_FxqXdtXhBtpdUw?e=HCOwvv" TargetMode="External"/><Relationship Id="rId29" Type="http://schemas.openxmlformats.org/officeDocument/2006/relationships/hyperlink" Target="https://www.oyez.org/cases/1981/80-5727" TargetMode="External"/><Relationship Id="rId11" Type="http://schemas.openxmlformats.org/officeDocument/2006/relationships/hyperlink" Target="https://www.nytimes.com/2023/08/06/world/europe/heat-wave-older-women-lawsuit.html" TargetMode="External"/><Relationship Id="rId24" Type="http://schemas.openxmlformats.org/officeDocument/2006/relationships/hyperlink" Target="https://fiu.libraryreserve.com/10/1334/en/ContentDetails.htm?id=F67097A%09C-714A-48C6-AD74-6177B507BFFD" TargetMode="External"/><Relationship Id="rId32" Type="http://schemas.openxmlformats.org/officeDocument/2006/relationships/hyperlink" Target="https://www.amnestyusa.org/reports/amnesty-international-global-report-death-sentences-and-executions-2025/" TargetMode="External"/><Relationship Id="rId37" Type="http://schemas.openxmlformats.org/officeDocument/2006/relationships/hyperlink" Target="https://www.amazon.com/dp/1945555289" TargetMode="External"/><Relationship Id="rId40" Type="http://schemas.openxmlformats.org/officeDocument/2006/relationships/hyperlink" Target="https://uncitral.un.org/sites/uncitral.un.org/files/media-documents/uncitral/en/19-09951_e_ebook.pdf" TargetMode="External"/><Relationship Id="rId45" Type="http://schemas.openxmlformats.org/officeDocument/2006/relationships/hyperlink" Target="https://flcourts-media.flcourts.gov/content/download/2489374/opinion/Opinion_SC2026-0673.pdf" TargetMode="External"/><Relationship Id="rId53"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papers.ssrn.com/sol3/papers.cfm?abstract_id=3091902" TargetMode="External"/><Relationship Id="rId31" Type="http://schemas.openxmlformats.org/officeDocument/2006/relationships/hyperlink" Target="https://papers.ssrn.com/sol3/papers.cfm?abstract_id=3091902" TargetMode="External"/><Relationship Id="rId44" Type="http://schemas.openxmlformats.org/officeDocument/2006/relationships/hyperlink" Target="http://www.floridabar.org/" TargetMode="External"/><Relationship Id="rId52" Type="http://schemas.openxmlformats.org/officeDocument/2006/relationships/hyperlink" Target="https://canvas.fiu.edu/ch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ropbox.com/scl/fo/mbwc50zimks1etfc9eohn/AICMwmma51tjpiuhTWHHI-M?rlkey=nrb6vwozhfl50b7b03ohqhd8t&amp;st=bnha3imz&amp;dl=0" TargetMode="External"/><Relationship Id="rId22" Type="http://schemas.openxmlformats.org/officeDocument/2006/relationships/hyperlink" Target="https://keep.lib.asu.edu/items/154461" TargetMode="External"/><Relationship Id="rId27" Type="http://schemas.openxmlformats.org/officeDocument/2006/relationships/hyperlink" Target="https://www.oyez.org/cases/1975/74-6257" TargetMode="External"/><Relationship Id="rId30" Type="http://schemas.openxmlformats.org/officeDocument/2006/relationships/hyperlink" Target="https://www.oyez.org/cases/1999/98-8384" TargetMode="External"/><Relationship Id="rId35" Type="http://schemas.openxmlformats.org/officeDocument/2006/relationships/hyperlink" Target="mailto:bballan@fiu.edu" TargetMode="External"/><Relationship Id="rId43" Type="http://schemas.openxmlformats.org/officeDocument/2006/relationships/hyperlink" Target="https://ssrn.com/abstract=908897" TargetMode="External"/><Relationship Id="rId48" Type="http://schemas.openxmlformats.org/officeDocument/2006/relationships/hyperlink" Target="mailto:asklawlib@fiu.edu" TargetMode="External"/><Relationship Id="rId8" Type="http://schemas.openxmlformats.org/officeDocument/2006/relationships/webSettings" Target="webSettings.xml"/><Relationship Id="rId51" Type="http://schemas.openxmlformats.org/officeDocument/2006/relationships/hyperlink" Target="https://canvas.fiu.edu/chat/" TargetMode="External"/><Relationship Id="rId3" Type="http://schemas.openxmlformats.org/officeDocument/2006/relationships/customXml" Target="../customXml/item3.xml"/><Relationship Id="rId12" Type="http://schemas.openxmlformats.org/officeDocument/2006/relationships/hyperlink" Target="https://clxtoolkit.com/casebook/klimaseniorinnen-v-switzerland/" TargetMode="External"/><Relationship Id="rId17" Type="http://schemas.openxmlformats.org/officeDocument/2006/relationships/hyperlink" Target="https://teams.microsoft.com/l/team/19%3a7be8872d7b6d4e8ea86d79d38b9be2d7%40thread.tacv2/conversations?groupId=c1d9f40c-8cd2-4e08-9be0-176994c96a84&amp;tenantId=ac79e5a8-e0e4-434b-a292-2c89b5c28366" TargetMode="External"/><Relationship Id="rId25" Type="http://schemas.openxmlformats.org/officeDocument/2006/relationships/hyperlink" Target="https://www.youtube.com/watch?v=L5cFKpjRnXE&amp;t=4s" TargetMode="External"/><Relationship Id="rId33" Type="http://schemas.openxmlformats.org/officeDocument/2006/relationships/hyperlink" Target="https://www.youtube.com/watch?v=nq3racsBxg0" TargetMode="External"/><Relationship Id="rId38" Type="http://schemas.openxmlformats.org/officeDocument/2006/relationships/hyperlink" Target="https://www.amazon.com/dp/1945555297" TargetMode="External"/><Relationship Id="rId46" Type="http://schemas.openxmlformats.org/officeDocument/2006/relationships/hyperlink" Target="file:///C:\Users\dainunez\Downloads\ByoPlanet%20International%20LLC%20v%20Johansson.pdf" TargetMode="External"/><Relationship Id="rId20" Type="http://schemas.openxmlformats.org/officeDocument/2006/relationships/hyperlink" Target="https://openrice.rice.edu/session/tending-the-fire-without-burning-out" TargetMode="External"/><Relationship Id="rId41" Type="http://schemas.openxmlformats.org/officeDocument/2006/relationships/hyperlink" Target="http://legaldesignjam.com/wp-content/uploads/2016/03/visualCISG_booklet.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ebforms.fiu.edu/view.php?id=2463745" TargetMode="External"/><Relationship Id="rId23" Type="http://schemas.openxmlformats.org/officeDocument/2006/relationships/image" Target="media/image1.png"/><Relationship Id="rId28" Type="http://schemas.openxmlformats.org/officeDocument/2006/relationships/hyperlink" Target="https://www.oyez.org/cases/1977/76-6997" TargetMode="External"/><Relationship Id="rId36" Type="http://schemas.openxmlformats.org/officeDocument/2006/relationships/hyperlink" Target="https://supreme.justia.com/cases/federal/us/499/585/" TargetMode="External"/><Relationship Id="rId49" Type="http://schemas.openxmlformats.org/officeDocument/2006/relationships/hyperlink" Target="https://canvas.fiu.edu/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B1EA5BC3EA744C9EEC39EBD5440916" ma:contentTypeVersion="18" ma:contentTypeDescription="Create a new document." ma:contentTypeScope="" ma:versionID="1655ac10cd3cf977575b9c187572e33d">
  <xsd:schema xmlns:xsd="http://www.w3.org/2001/XMLSchema" xmlns:xs="http://www.w3.org/2001/XMLSchema" xmlns:p="http://schemas.microsoft.com/office/2006/metadata/properties" xmlns:ns3="9bd324b5-0b13-44ba-a9cf-c18142a04330" xmlns:ns4="75feb7e0-eb91-4ffb-b86a-9f8dcfd2bacc" targetNamespace="http://schemas.microsoft.com/office/2006/metadata/properties" ma:root="true" ma:fieldsID="fbcb5f3dd47941fb566260ddc461504c" ns3:_="" ns4:_="">
    <xsd:import namespace="9bd324b5-0b13-44ba-a9cf-c18142a04330"/>
    <xsd:import namespace="75feb7e0-eb91-4ffb-b86a-9f8dcfd2ba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324b5-0b13-44ba-a9cf-c18142a04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feb7e0-eb91-4ffb-b86a-9f8dcfd2ba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bd324b5-0b13-44ba-a9cf-c18142a04330" xsi:nil="true"/>
  </documentManagement>
</p:properties>
</file>

<file path=customXml/itemProps1.xml><?xml version="1.0" encoding="utf-8"?>
<ds:datastoreItem xmlns:ds="http://schemas.openxmlformats.org/officeDocument/2006/customXml" ds:itemID="{5F721E0D-4939-4DCA-B67B-276AB9593234}">
  <ds:schemaRefs>
    <ds:schemaRef ds:uri="http://schemas.microsoft.com/sharepoint/v3/contenttype/forms"/>
  </ds:schemaRefs>
</ds:datastoreItem>
</file>

<file path=customXml/itemProps2.xml><?xml version="1.0" encoding="utf-8"?>
<ds:datastoreItem xmlns:ds="http://schemas.openxmlformats.org/officeDocument/2006/customXml" ds:itemID="{D6F8763E-EDE2-4CD7-BED2-3E628B336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324b5-0b13-44ba-a9cf-c18142a04330"/>
    <ds:schemaRef ds:uri="75feb7e0-eb91-4ffb-b86a-9f8dcfd2b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8B7C1-3FDB-448F-AD18-8502BCD1E09F}">
  <ds:schemaRefs>
    <ds:schemaRef ds:uri="http://schemas.openxmlformats.org/officeDocument/2006/bibliography"/>
  </ds:schemaRefs>
</ds:datastoreItem>
</file>

<file path=customXml/itemProps4.xml><?xml version="1.0" encoding="utf-8"?>
<ds:datastoreItem xmlns:ds="http://schemas.openxmlformats.org/officeDocument/2006/customXml" ds:itemID="{5C706DC8-AC52-4FBF-9FE2-5F62B45DF52D}">
  <ds:schemaRefs>
    <ds:schemaRef ds:uri="http://schemas.microsoft.com/office/2006/metadata/properties"/>
    <ds:schemaRef ds:uri="http://schemas.microsoft.com/office/infopath/2007/PartnerControls"/>
    <ds:schemaRef ds:uri="9bd324b5-0b13-44ba-a9cf-c18142a0433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7190</Words>
  <Characters>40984</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LSV III Fall 2026 - FIRST WEEK ASSIGNMENT - Interviewing the Client</vt:lpstr>
    </vt:vector>
  </TitlesOfParts>
  <Manager>YD</Manager>
  <Company>Florida International University</Company>
  <LinksUpToDate>false</LinksUpToDate>
  <CharactersWithSpaces>48078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LSV III Fall 2026 - FIRST WEEK ASSIGNMENT - Interviewing the Client</dc:title>
  <dc:subject>LSV III</dc:subject>
  <dc:creator>Yordanka Delionado</dc:creator>
  <cp:keywords>LSV III Fall 2026 - FIRST WEEK ASSIGNMENT - Interviewing the Client</cp:keywords>
  <dc:description/>
  <cp:lastModifiedBy>Daisel Nunez</cp:lastModifiedBy>
  <cp:revision>2</cp:revision>
  <cp:lastPrinted>2026-01-06T14:37:00Z</cp:lastPrinted>
  <dcterms:created xsi:type="dcterms:W3CDTF">2026-07-21T18:32:00Z</dcterms:created>
  <dcterms:modified xsi:type="dcterms:W3CDTF">2026-07-21T18:32:00Z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0x01010037B1EA5BC3EA744C9EEC39EBD5440916</vt:lpwstr>
  </property>
</Properties>
</file>